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BE40"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053440BB"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6B1A600B"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486754E7"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52B3301E"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0CF188F9"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2FF91467"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20A1F8FF"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49E8892B"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3C0AD44F"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6D299933"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0FE74300"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090228DB"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3F131DFE"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50FBEE1A"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1566A809" w14:textId="77777777" w:rsidR="00BF0595" w:rsidRPr="0035189A" w:rsidRDefault="00BF0595" w:rsidP="00946B29">
      <w:pPr>
        <w:pStyle w:val="ad"/>
        <w:spacing w:before="0" w:beforeAutospacing="0" w:after="0" w:afterAutospacing="0" w:line="240" w:lineRule="atLeast"/>
        <w:jc w:val="both"/>
        <w:rPr>
          <w:rFonts w:eastAsia="TimesNewRomanPSMT"/>
          <w:b/>
          <w:bCs/>
          <w:lang w:val="uk-UA"/>
        </w:rPr>
      </w:pPr>
    </w:p>
    <w:p w14:paraId="31B57E0E" w14:textId="35DA7EFF" w:rsidR="00BF0595" w:rsidRPr="005E5F26" w:rsidRDefault="00BF0595" w:rsidP="00BF0595">
      <w:pPr>
        <w:pStyle w:val="ad"/>
        <w:jc w:val="center"/>
        <w:rPr>
          <w:rFonts w:ascii="TimesNewRomanPS" w:hAnsi="TimesNewRomanPS"/>
          <w:b/>
          <w:bCs/>
          <w:sz w:val="28"/>
          <w:szCs w:val="28"/>
          <w:lang w:val="uk-UA"/>
        </w:rPr>
      </w:pPr>
      <w:r w:rsidRPr="005E5F26">
        <w:rPr>
          <w:rFonts w:ascii="TimesNewRomanPS" w:hAnsi="TimesNewRomanPS"/>
          <w:b/>
          <w:bCs/>
          <w:sz w:val="28"/>
          <w:szCs w:val="28"/>
          <w:lang w:val="uk-UA"/>
        </w:rPr>
        <w:t>Други</w:t>
      </w:r>
      <w:r w:rsidR="00392EE7" w:rsidRPr="005E5F26">
        <w:rPr>
          <w:rFonts w:ascii="TimesNewRomanPS" w:hAnsi="TimesNewRomanPS"/>
          <w:b/>
          <w:bCs/>
          <w:sz w:val="28"/>
          <w:szCs w:val="28"/>
          <w:lang w:val="uk-UA"/>
        </w:rPr>
        <w:t>й</w:t>
      </w:r>
      <w:r w:rsidRPr="005E5F26">
        <w:rPr>
          <w:rFonts w:ascii="TimesNewRomanPS" w:hAnsi="TimesNewRomanPS"/>
          <w:b/>
          <w:bCs/>
          <w:sz w:val="28"/>
          <w:szCs w:val="28"/>
          <w:lang w:val="uk-UA"/>
        </w:rPr>
        <w:t xml:space="preserve"> Проект Розвитку Місько</w:t>
      </w:r>
      <w:r w:rsidR="00392EE7" w:rsidRPr="005E5F26">
        <w:rPr>
          <w:rFonts w:ascii="TimesNewRomanPS" w:hAnsi="TimesNewRomanPS"/>
          <w:b/>
          <w:bCs/>
          <w:sz w:val="28"/>
          <w:szCs w:val="28"/>
          <w:lang w:val="uk-UA"/>
        </w:rPr>
        <w:t>ї</w:t>
      </w:r>
      <w:r w:rsidRPr="005E5F26">
        <w:rPr>
          <w:rFonts w:ascii="TimesNewRomanPS" w:hAnsi="TimesNewRomanPS"/>
          <w:b/>
          <w:bCs/>
          <w:sz w:val="28"/>
          <w:szCs w:val="28"/>
          <w:lang w:val="uk-UA"/>
        </w:rPr>
        <w:t xml:space="preserve"> Інфраструктури (ПРМІ-2)</w:t>
      </w:r>
    </w:p>
    <w:p w14:paraId="2C474DD8" w14:textId="5F482EBC" w:rsidR="00BF0595" w:rsidRPr="005E5F26" w:rsidRDefault="0035189A" w:rsidP="00BF0595">
      <w:pPr>
        <w:pStyle w:val="ad"/>
        <w:jc w:val="center"/>
        <w:rPr>
          <w:rFonts w:ascii="TimesNewRomanPS" w:hAnsi="TimesNewRomanPS"/>
          <w:b/>
          <w:bCs/>
          <w:sz w:val="28"/>
          <w:szCs w:val="28"/>
          <w:lang w:val="uk-UA"/>
        </w:rPr>
      </w:pPr>
      <w:r w:rsidRPr="005E5F26">
        <w:rPr>
          <w:rFonts w:ascii="TimesNewRomanPS" w:hAnsi="TimesNewRomanPS"/>
          <w:b/>
          <w:bCs/>
          <w:sz w:val="28"/>
          <w:szCs w:val="28"/>
          <w:lang w:val="uk-UA"/>
        </w:rPr>
        <w:t>ZTH-ICB-05</w:t>
      </w:r>
    </w:p>
    <w:p w14:paraId="12AFCCCE" w14:textId="52B87490" w:rsidR="00BF0595" w:rsidRPr="005E5F26" w:rsidRDefault="00BF0595" w:rsidP="00BF0595">
      <w:pPr>
        <w:pStyle w:val="ad"/>
        <w:jc w:val="center"/>
        <w:rPr>
          <w:lang w:val="uk-UA"/>
        </w:rPr>
      </w:pPr>
      <w:r w:rsidRPr="005E5F26">
        <w:rPr>
          <w:rFonts w:ascii="TimesNewRomanPS" w:hAnsi="TimesNewRomanPS"/>
          <w:b/>
          <w:bCs/>
          <w:sz w:val="28"/>
          <w:szCs w:val="28"/>
          <w:lang w:val="uk-UA"/>
        </w:rPr>
        <w:t xml:space="preserve"> Скорочени</w:t>
      </w:r>
      <w:r w:rsidR="00392EE7" w:rsidRPr="005E5F26">
        <w:rPr>
          <w:rFonts w:ascii="TimesNewRomanPS" w:hAnsi="TimesNewRomanPS"/>
          <w:b/>
          <w:bCs/>
          <w:sz w:val="28"/>
          <w:szCs w:val="28"/>
          <w:lang w:val="uk-UA"/>
        </w:rPr>
        <w:t>й</w:t>
      </w:r>
      <w:r w:rsidRPr="005E5F26">
        <w:rPr>
          <w:rFonts w:ascii="TimesNewRomanPS" w:hAnsi="TimesNewRomanPS"/>
          <w:b/>
          <w:bCs/>
          <w:sz w:val="28"/>
          <w:szCs w:val="28"/>
          <w:lang w:val="uk-UA"/>
        </w:rPr>
        <w:t xml:space="preserve"> План Ді</w:t>
      </w:r>
      <w:r w:rsidR="00392EE7" w:rsidRPr="005E5F26">
        <w:rPr>
          <w:rFonts w:ascii="TimesNewRomanPS" w:hAnsi="TimesNewRomanPS"/>
          <w:b/>
          <w:bCs/>
          <w:sz w:val="28"/>
          <w:szCs w:val="28"/>
          <w:lang w:val="uk-UA"/>
        </w:rPr>
        <w:t>й</w:t>
      </w:r>
      <w:r w:rsidRPr="005E5F26">
        <w:rPr>
          <w:rFonts w:ascii="TimesNewRomanPS" w:hAnsi="TimesNewRomanPS"/>
          <w:b/>
          <w:bCs/>
          <w:sz w:val="28"/>
          <w:szCs w:val="28"/>
          <w:lang w:val="uk-UA"/>
        </w:rPr>
        <w:t xml:space="preserve"> з Переселення</w:t>
      </w:r>
    </w:p>
    <w:p w14:paraId="5CF8F490" w14:textId="4F9F788E" w:rsidR="00BF0595" w:rsidRPr="005E5F26" w:rsidRDefault="00BF0595" w:rsidP="00BF0595">
      <w:pPr>
        <w:pStyle w:val="ad"/>
        <w:spacing w:before="0" w:beforeAutospacing="0" w:after="0" w:afterAutospacing="0" w:line="240" w:lineRule="atLeast"/>
        <w:jc w:val="center"/>
        <w:rPr>
          <w:rFonts w:eastAsia="TimesNewRomanPSMT"/>
          <w:b/>
          <w:bCs/>
          <w:lang w:val="uk-UA"/>
        </w:rPr>
      </w:pPr>
      <w:r w:rsidRPr="005E5F26">
        <w:rPr>
          <w:rFonts w:eastAsia="TimesNewRomanPSMT"/>
          <w:b/>
          <w:bCs/>
          <w:lang w:val="uk-UA"/>
        </w:rPr>
        <w:t xml:space="preserve">КП </w:t>
      </w:r>
      <w:r w:rsidR="004C3576" w:rsidRPr="005E5F26">
        <w:rPr>
          <w:b/>
          <w:bCs/>
          <w:lang w:val="uk-UA"/>
        </w:rPr>
        <w:t>Житомирводоканал</w:t>
      </w:r>
    </w:p>
    <w:p w14:paraId="6BEE638B" w14:textId="77777777" w:rsidR="00BF0595" w:rsidRPr="005E5F26" w:rsidRDefault="00BF0595" w:rsidP="00946B29">
      <w:pPr>
        <w:pStyle w:val="ad"/>
        <w:spacing w:before="0" w:beforeAutospacing="0" w:after="0" w:afterAutospacing="0" w:line="240" w:lineRule="atLeast"/>
        <w:jc w:val="both"/>
        <w:rPr>
          <w:rFonts w:eastAsia="TimesNewRomanPSMT"/>
          <w:b/>
          <w:bCs/>
          <w:lang w:val="uk-UA"/>
        </w:rPr>
      </w:pPr>
    </w:p>
    <w:p w14:paraId="1E03C9A3"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52C98F09"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0A2CDD5D"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6A71F451"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6B49A8DF"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50A60549"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18DD1492"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45F7C3F9"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46740DA0"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214DE963"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0E886100"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48A90DDF"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689ED7E6"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55FD56C1"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672449B8"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37E139FC"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2CDCFB78"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27DF6020"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650911C4"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753E265E"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4303A2F6"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05780A50" w14:textId="77777777" w:rsidR="00BF0595" w:rsidRPr="005E5F26" w:rsidRDefault="00BF0595" w:rsidP="00BF0595">
      <w:pPr>
        <w:pStyle w:val="ad"/>
        <w:spacing w:before="0" w:beforeAutospacing="0" w:after="0" w:afterAutospacing="0" w:line="240" w:lineRule="atLeast"/>
        <w:jc w:val="center"/>
        <w:rPr>
          <w:rFonts w:eastAsia="TimesNewRomanPSMT"/>
          <w:b/>
          <w:bCs/>
          <w:lang w:val="uk-UA"/>
        </w:rPr>
      </w:pPr>
    </w:p>
    <w:p w14:paraId="39CDBF37" w14:textId="5CF3620A" w:rsidR="00BF0595" w:rsidRPr="005E5F26" w:rsidRDefault="00BF0595" w:rsidP="00BF0595">
      <w:pPr>
        <w:pStyle w:val="ad"/>
        <w:spacing w:before="0" w:beforeAutospacing="0" w:after="0" w:afterAutospacing="0" w:line="240" w:lineRule="atLeast"/>
        <w:jc w:val="center"/>
        <w:rPr>
          <w:rFonts w:eastAsia="TimesNewRomanPSMT"/>
          <w:b/>
          <w:bCs/>
          <w:lang w:val="uk-UA"/>
        </w:rPr>
      </w:pPr>
      <w:r w:rsidRPr="005E5F26">
        <w:rPr>
          <w:rFonts w:eastAsia="TimesNewRomanPSMT"/>
          <w:b/>
          <w:bCs/>
          <w:lang w:val="uk-UA"/>
        </w:rPr>
        <w:t xml:space="preserve">м. </w:t>
      </w:r>
      <w:r w:rsidR="004C3576" w:rsidRPr="005E5F26">
        <w:rPr>
          <w:rFonts w:eastAsia="TimesNewRomanPSMT"/>
          <w:b/>
          <w:bCs/>
          <w:lang w:val="uk-UA"/>
        </w:rPr>
        <w:t>Житомир</w:t>
      </w:r>
      <w:r w:rsidRPr="005E5F26">
        <w:rPr>
          <w:rFonts w:eastAsia="TimesNewRomanPSMT"/>
          <w:b/>
          <w:bCs/>
          <w:lang w:val="uk-UA"/>
        </w:rPr>
        <w:t xml:space="preserve"> 2024</w:t>
      </w:r>
    </w:p>
    <w:p w14:paraId="590AA749" w14:textId="77777777" w:rsidR="00BF0595" w:rsidRPr="005E5F26" w:rsidRDefault="00BF0595" w:rsidP="00946B29">
      <w:pPr>
        <w:pStyle w:val="ad"/>
        <w:spacing w:before="0" w:beforeAutospacing="0" w:after="0" w:afterAutospacing="0" w:line="240" w:lineRule="atLeast"/>
        <w:jc w:val="both"/>
        <w:rPr>
          <w:rFonts w:eastAsia="TimesNewRomanPSMT"/>
          <w:b/>
          <w:bCs/>
          <w:lang w:val="uk-UA"/>
        </w:rPr>
      </w:pPr>
    </w:p>
    <w:p w14:paraId="3999A1D9" w14:textId="77777777" w:rsidR="00BF0595" w:rsidRPr="005E5F26" w:rsidRDefault="00BF0595" w:rsidP="00946B29">
      <w:pPr>
        <w:pStyle w:val="ad"/>
        <w:spacing w:before="0" w:beforeAutospacing="0" w:after="0" w:afterAutospacing="0" w:line="240" w:lineRule="atLeast"/>
        <w:jc w:val="both"/>
        <w:rPr>
          <w:rFonts w:eastAsia="TimesNewRomanPSMT"/>
          <w:b/>
          <w:bCs/>
          <w:lang w:val="uk-UA"/>
        </w:rPr>
        <w:sectPr w:rsidR="00BF0595" w:rsidRPr="005E5F26">
          <w:headerReference w:type="default" r:id="rId8"/>
          <w:footerReference w:type="even" r:id="rId9"/>
          <w:footerReference w:type="default" r:id="rId10"/>
          <w:pgSz w:w="11906" w:h="16838"/>
          <w:pgMar w:top="1440" w:right="1440" w:bottom="1440" w:left="1440" w:header="708" w:footer="708" w:gutter="0"/>
          <w:cols w:space="708"/>
          <w:docGrid w:linePitch="360"/>
        </w:sectPr>
      </w:pPr>
    </w:p>
    <w:p w14:paraId="686A198F" w14:textId="4AB03BFD" w:rsidR="00D60ED0" w:rsidRPr="005E5F26" w:rsidRDefault="00D60ED0" w:rsidP="00946B29">
      <w:pPr>
        <w:pStyle w:val="ad"/>
        <w:spacing w:before="0" w:beforeAutospacing="0" w:after="0" w:afterAutospacing="0" w:line="240" w:lineRule="atLeast"/>
        <w:jc w:val="both"/>
        <w:rPr>
          <w:rFonts w:eastAsia="TimesNewRomanPSMT"/>
          <w:b/>
          <w:bCs/>
          <w:lang w:val="uk-UA"/>
        </w:rPr>
      </w:pPr>
      <w:r w:rsidRPr="005E5F26">
        <w:rPr>
          <w:rFonts w:eastAsia="TimesNewRomanPSMT"/>
          <w:b/>
          <w:bCs/>
          <w:lang w:val="uk-UA"/>
        </w:rPr>
        <w:lastRenderedPageBreak/>
        <w:t>Зміст</w:t>
      </w:r>
    </w:p>
    <w:sdt>
      <w:sdtPr>
        <w:rPr>
          <w:rFonts w:ascii="Times New Roman" w:eastAsiaTheme="minorEastAsia" w:hAnsi="Times New Roman" w:cs="Times New Roman"/>
          <w:b w:val="0"/>
          <w:bCs w:val="0"/>
          <w:color w:val="auto"/>
          <w:kern w:val="2"/>
          <w:sz w:val="24"/>
          <w:szCs w:val="24"/>
          <w:lang w:val="uk-UA"/>
          <w14:ligatures w14:val="standardContextual"/>
        </w:rPr>
        <w:id w:val="1314978967"/>
        <w:docPartObj>
          <w:docPartGallery w:val="Table of Contents"/>
          <w:docPartUnique/>
        </w:docPartObj>
      </w:sdtPr>
      <w:sdtEndPr>
        <w:rPr>
          <w:noProof/>
          <w:kern w:val="0"/>
          <w14:ligatures w14:val="none"/>
        </w:rPr>
      </w:sdtEndPr>
      <w:sdtContent>
        <w:p w14:paraId="45A82A64" w14:textId="4A8E905F" w:rsidR="00D60ED0" w:rsidRPr="005E5F26" w:rsidRDefault="00D60ED0" w:rsidP="00D60ED0">
          <w:pPr>
            <w:pStyle w:val="af4"/>
            <w:spacing w:before="0" w:line="240" w:lineRule="atLeast"/>
            <w:ind w:left="426" w:hanging="426"/>
            <w:rPr>
              <w:rFonts w:ascii="Times New Roman" w:hAnsi="Times New Roman" w:cs="Times New Roman"/>
              <w:sz w:val="24"/>
              <w:szCs w:val="24"/>
              <w:lang w:val="uk-UA"/>
            </w:rPr>
          </w:pPr>
        </w:p>
        <w:p w14:paraId="7DECD1F0" w14:textId="311AF702" w:rsidR="00404AD4" w:rsidRPr="005E5F26" w:rsidRDefault="00D60ED0">
          <w:pPr>
            <w:pStyle w:val="12"/>
            <w:tabs>
              <w:tab w:val="right" w:leader="dot" w:pos="9016"/>
            </w:tabs>
            <w:rPr>
              <w:rFonts w:asciiTheme="minorHAnsi" w:eastAsiaTheme="minorEastAsia" w:hAnsiTheme="minorHAnsi" w:cstheme="minorBidi"/>
              <w:b w:val="0"/>
              <w:bCs w:val="0"/>
              <w:i w:val="0"/>
              <w:iCs w:val="0"/>
              <w:noProof/>
              <w:kern w:val="2"/>
              <w:lang w:val="uk-UA"/>
              <w14:ligatures w14:val="standardContextual"/>
            </w:rPr>
          </w:pPr>
          <w:r w:rsidRPr="005E5F26">
            <w:rPr>
              <w:b w:val="0"/>
              <w:bCs w:val="0"/>
              <w:i w:val="0"/>
              <w:iCs w:val="0"/>
              <w:lang w:val="uk-UA"/>
            </w:rPr>
            <w:fldChar w:fldCharType="begin"/>
          </w:r>
          <w:r w:rsidRPr="005E5F26">
            <w:rPr>
              <w:i w:val="0"/>
              <w:iCs w:val="0"/>
              <w:lang w:val="uk-UA"/>
            </w:rPr>
            <w:instrText xml:space="preserve"> TOC \o "1-3" \h \z \u </w:instrText>
          </w:r>
          <w:r w:rsidRPr="005E5F26">
            <w:rPr>
              <w:b w:val="0"/>
              <w:bCs w:val="0"/>
              <w:i w:val="0"/>
              <w:iCs w:val="0"/>
              <w:lang w:val="uk-UA"/>
            </w:rPr>
            <w:fldChar w:fldCharType="separate"/>
          </w:r>
          <w:hyperlink w:anchor="_Toc180787974" w:history="1">
            <w:r w:rsidR="00404AD4" w:rsidRPr="005E5F26">
              <w:rPr>
                <w:rStyle w:val="af3"/>
                <w:rFonts w:eastAsia="TimesNewRomanPSMT"/>
                <w:noProof/>
                <w:lang w:val="uk-UA"/>
              </w:rPr>
              <w:t>Вступ</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_Toc180787974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3</w:t>
            </w:r>
            <w:r w:rsidR="00404AD4" w:rsidRPr="005E5F26">
              <w:rPr>
                <w:noProof/>
                <w:webHidden/>
                <w:lang w:val="uk-UA"/>
              </w:rPr>
              <w:fldChar w:fldCharType="end"/>
            </w:r>
          </w:hyperlink>
        </w:p>
        <w:p w14:paraId="013EDA34" w14:textId="7055CE6C"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75" w:history="1">
            <w:r w:rsidR="00404AD4" w:rsidRPr="005E5F26">
              <w:rPr>
                <w:rStyle w:val="af3"/>
                <w:noProof/>
                <w:lang w:val="uk-UA"/>
              </w:rPr>
              <w:t>1.</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noProof/>
                <w:lang w:val="uk-UA"/>
              </w:rPr>
              <w:t>Опис Проекту та альтернатив</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_Toc180787975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5</w:t>
            </w:r>
            <w:r w:rsidR="00404AD4" w:rsidRPr="005E5F26">
              <w:rPr>
                <w:noProof/>
                <w:webHidden/>
                <w:lang w:val="uk-UA"/>
              </w:rPr>
              <w:fldChar w:fldCharType="end"/>
            </w:r>
          </w:hyperlink>
        </w:p>
        <w:p w14:paraId="6345B3A9" w14:textId="68C20559"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76" w:history="1">
            <w:r w:rsidR="00404AD4" w:rsidRPr="005E5F26">
              <w:rPr>
                <w:rStyle w:val="af3"/>
                <w:noProof/>
                <w:lang w:val="uk-UA"/>
              </w:rPr>
              <w:t>2.</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noProof/>
                <w:lang w:val="uk-UA"/>
              </w:rPr>
              <w:t>Потенційні соціальні наслідки та ідентифіковані ризики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_Toc180787976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7</w:t>
            </w:r>
            <w:r w:rsidR="00404AD4" w:rsidRPr="005E5F26">
              <w:rPr>
                <w:noProof/>
                <w:webHidden/>
                <w:lang w:val="uk-UA"/>
              </w:rPr>
              <w:fldChar w:fldCharType="end"/>
            </w:r>
          </w:hyperlink>
        </w:p>
        <w:p w14:paraId="040A5223" w14:textId="1366C120"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77" w:history="1">
            <w:r w:rsidR="00404AD4" w:rsidRPr="005E5F26">
              <w:rPr>
                <w:rStyle w:val="af3"/>
                <w:rFonts w:eastAsia="TimesNewRomanPSMT"/>
                <w:noProof/>
                <w:lang w:val="uk-UA"/>
              </w:rPr>
              <w:t>2.1.</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Ідентифіковані соціальні впливи та ризики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_Toc180787977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7</w:t>
            </w:r>
            <w:r w:rsidR="00404AD4" w:rsidRPr="005E5F26">
              <w:rPr>
                <w:noProof/>
                <w:webHidden/>
                <w:lang w:val="uk-UA"/>
              </w:rPr>
              <w:fldChar w:fldCharType="end"/>
            </w:r>
          </w:hyperlink>
        </w:p>
        <w:p w14:paraId="1AFDAB56" w14:textId="1014D9B1"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78" w:history="1">
            <w:r w:rsidR="00404AD4" w:rsidRPr="005E5F26">
              <w:rPr>
                <w:rStyle w:val="af3"/>
                <w:rFonts w:eastAsia="TimesNewRomanPSMT"/>
                <w:noProof/>
                <w:lang w:val="uk-UA"/>
              </w:rPr>
              <w:t>3.</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Законодавчий механізм та аналіз невідповідностей вимог чинного законодавства України та екологічних і соціальних стандартів Світового Банку</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_Toc180787978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16</w:t>
            </w:r>
            <w:r w:rsidR="00404AD4" w:rsidRPr="005E5F26">
              <w:rPr>
                <w:noProof/>
                <w:webHidden/>
                <w:lang w:val="uk-UA"/>
              </w:rPr>
              <w:fldChar w:fldCharType="end"/>
            </w:r>
          </w:hyperlink>
        </w:p>
        <w:p w14:paraId="10A2B293" w14:textId="25DC190A"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79" w:history="1">
            <w:r w:rsidR="00404AD4" w:rsidRPr="005E5F26">
              <w:rPr>
                <w:rStyle w:val="af3"/>
                <w:rFonts w:eastAsia="TimesNewRomanPSMT"/>
                <w:noProof/>
                <w:lang w:val="uk-UA"/>
              </w:rPr>
              <w:t>3.1.</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Законодавство України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_Toc180787979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16</w:t>
            </w:r>
            <w:r w:rsidR="00404AD4" w:rsidRPr="005E5F26">
              <w:rPr>
                <w:noProof/>
                <w:webHidden/>
                <w:lang w:val="uk-UA"/>
              </w:rPr>
              <w:fldChar w:fldCharType="end"/>
            </w:r>
          </w:hyperlink>
        </w:p>
        <w:p w14:paraId="4CA96AF2" w14:textId="14F74C5A"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0" w:history="1">
            <w:r w:rsidR="00404AD4" w:rsidRPr="005E5F26">
              <w:rPr>
                <w:rStyle w:val="af3"/>
                <w:rFonts w:eastAsia="TimesNewRomanPSMT"/>
                <w:noProof/>
                <w:lang w:val="uk-UA"/>
              </w:rPr>
              <w:t>3.2.</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Вимоги Світового Банку</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_Toc180787980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16</w:t>
            </w:r>
            <w:r w:rsidR="00404AD4" w:rsidRPr="005E5F26">
              <w:rPr>
                <w:noProof/>
                <w:webHidden/>
                <w:lang w:val="uk-UA"/>
              </w:rPr>
              <w:fldChar w:fldCharType="end"/>
            </w:r>
          </w:hyperlink>
        </w:p>
        <w:p w14:paraId="1A78B2F0" w14:textId="6831BDCC"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1" w:history="1">
            <w:r w:rsidR="00404AD4" w:rsidRPr="005E5F26">
              <w:rPr>
                <w:rStyle w:val="af3"/>
                <w:rFonts w:eastAsia="TimesNewRomanPSMT"/>
                <w:noProof/>
                <w:lang w:val="uk-UA"/>
              </w:rPr>
              <w:t>3.3.</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Відмінності між українським законодавством та вимогами Світового Банку</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_Toc180787981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16</w:t>
            </w:r>
            <w:r w:rsidR="00404AD4" w:rsidRPr="005E5F26">
              <w:rPr>
                <w:noProof/>
                <w:webHidden/>
                <w:lang w:val="uk-UA"/>
              </w:rPr>
              <w:fldChar w:fldCharType="end"/>
            </w:r>
          </w:hyperlink>
        </w:p>
        <w:p w14:paraId="23755FAE" w14:textId="72F04981"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82" w:history="1">
            <w:r w:rsidR="00404AD4" w:rsidRPr="005E5F26">
              <w:rPr>
                <w:rStyle w:val="af3"/>
                <w:rFonts w:eastAsia="TimesNewRomanPSMT"/>
                <w:noProof/>
                <w:lang w:val="uk-UA"/>
              </w:rPr>
              <w:t>4.</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Принципи відновлення засобів існування порушених в процесі реалізації Проекту в м. Житомир</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_Toc180787982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19</w:t>
            </w:r>
            <w:r w:rsidR="00404AD4" w:rsidRPr="005E5F26">
              <w:rPr>
                <w:noProof/>
                <w:webHidden/>
                <w:lang w:val="uk-UA"/>
              </w:rPr>
              <w:fldChar w:fldCharType="end"/>
            </w:r>
          </w:hyperlink>
        </w:p>
        <w:p w14:paraId="68E45C6B" w14:textId="5B462A2D"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83" w:history="1">
            <w:r w:rsidR="00404AD4" w:rsidRPr="005E5F26">
              <w:rPr>
                <w:rStyle w:val="af3"/>
                <w:rFonts w:eastAsia="TimesNewRomanPSMT"/>
                <w:noProof/>
                <w:lang w:val="uk-UA"/>
              </w:rPr>
              <w:t>5.</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Заходи з помʼякшення та компенсаційні заходи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_Toc180787983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20</w:t>
            </w:r>
            <w:r w:rsidR="00404AD4" w:rsidRPr="005E5F26">
              <w:rPr>
                <w:noProof/>
                <w:webHidden/>
                <w:lang w:val="uk-UA"/>
              </w:rPr>
              <w:fldChar w:fldCharType="end"/>
            </w:r>
          </w:hyperlink>
        </w:p>
        <w:p w14:paraId="1BBA5648" w14:textId="0977A501"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4" w:history="1">
            <w:r w:rsidR="00404AD4" w:rsidRPr="005E5F26">
              <w:rPr>
                <w:rStyle w:val="af3"/>
                <w:rFonts w:eastAsia="TimesNewRomanPSMT"/>
                <w:noProof/>
                <w:lang w:val="uk-UA"/>
              </w:rPr>
              <w:t>5.1.</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Заходи з помʼякшення</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_Toc180787984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20</w:t>
            </w:r>
            <w:r w:rsidR="00404AD4" w:rsidRPr="005E5F26">
              <w:rPr>
                <w:noProof/>
                <w:webHidden/>
                <w:lang w:val="uk-UA"/>
              </w:rPr>
              <w:fldChar w:fldCharType="end"/>
            </w:r>
          </w:hyperlink>
        </w:p>
        <w:p w14:paraId="568CC0BA" w14:textId="0F4427D2"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5" w:history="1">
            <w:r w:rsidR="00404AD4" w:rsidRPr="005E5F26">
              <w:rPr>
                <w:rStyle w:val="af3"/>
                <w:rFonts w:eastAsia="TimesNewRomanPSMT"/>
                <w:noProof/>
                <w:lang w:val="uk-UA"/>
              </w:rPr>
              <w:t>5.2.</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Компенсаційні заходи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_Toc180787985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21</w:t>
            </w:r>
            <w:r w:rsidR="00404AD4" w:rsidRPr="005E5F26">
              <w:rPr>
                <w:noProof/>
                <w:webHidden/>
                <w:lang w:val="uk-UA"/>
              </w:rPr>
              <w:fldChar w:fldCharType="end"/>
            </w:r>
          </w:hyperlink>
        </w:p>
        <w:p w14:paraId="70CA7EBA" w14:textId="5D34E56B"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86" w:history="1">
            <w:r w:rsidR="00404AD4" w:rsidRPr="005E5F26">
              <w:rPr>
                <w:rStyle w:val="af3"/>
                <w:rFonts w:eastAsia="TimesNewRomanPSMT"/>
                <w:noProof/>
                <w:lang w:val="uk-UA"/>
              </w:rPr>
              <w:t>6.</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Інституційна структура</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_Toc180787986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22</w:t>
            </w:r>
            <w:r w:rsidR="00404AD4" w:rsidRPr="005E5F26">
              <w:rPr>
                <w:noProof/>
                <w:webHidden/>
                <w:lang w:val="uk-UA"/>
              </w:rPr>
              <w:fldChar w:fldCharType="end"/>
            </w:r>
          </w:hyperlink>
        </w:p>
        <w:p w14:paraId="236C99A3" w14:textId="54D510E9"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87" w:history="1">
            <w:r w:rsidR="00404AD4" w:rsidRPr="005E5F26">
              <w:rPr>
                <w:rStyle w:val="af3"/>
                <w:rFonts w:eastAsia="TimesNewRomanPSMT"/>
                <w:noProof/>
                <w:lang w:val="uk-UA"/>
              </w:rPr>
              <w:t>7.</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Залучення зацікавлених сторін</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_Toc180787987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23</w:t>
            </w:r>
            <w:r w:rsidR="00404AD4" w:rsidRPr="005E5F26">
              <w:rPr>
                <w:noProof/>
                <w:webHidden/>
                <w:lang w:val="uk-UA"/>
              </w:rPr>
              <w:fldChar w:fldCharType="end"/>
            </w:r>
          </w:hyperlink>
        </w:p>
        <w:p w14:paraId="184EC3A1" w14:textId="4B8B95CF"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8" w:history="1">
            <w:r w:rsidR="00404AD4" w:rsidRPr="005E5F26">
              <w:rPr>
                <w:rStyle w:val="af3"/>
                <w:noProof/>
                <w:lang w:val="uk-UA"/>
              </w:rPr>
              <w:t>7.1.</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Оприлюднення інформації та проведення консультацій</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_Toc180787988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23</w:t>
            </w:r>
            <w:r w:rsidR="00404AD4" w:rsidRPr="005E5F26">
              <w:rPr>
                <w:noProof/>
                <w:webHidden/>
                <w:lang w:val="uk-UA"/>
              </w:rPr>
              <w:fldChar w:fldCharType="end"/>
            </w:r>
          </w:hyperlink>
        </w:p>
        <w:p w14:paraId="20B3C0EC" w14:textId="6E972792"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89" w:history="1">
            <w:r w:rsidR="00404AD4" w:rsidRPr="005E5F26">
              <w:rPr>
                <w:rStyle w:val="af3"/>
                <w:rFonts w:eastAsia="TimesNewRomanPSMT"/>
                <w:noProof/>
                <w:lang w:val="uk-UA"/>
              </w:rPr>
              <w:t>7.2.</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rFonts w:eastAsia="TimesNewRomanPSMT"/>
                <w:noProof/>
                <w:lang w:val="uk-UA"/>
              </w:rPr>
              <w:t>Процедура прийому та опрацювання скарг</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_Toc180787989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23</w:t>
            </w:r>
            <w:r w:rsidR="00404AD4" w:rsidRPr="005E5F26">
              <w:rPr>
                <w:noProof/>
                <w:webHidden/>
                <w:lang w:val="uk-UA"/>
              </w:rPr>
              <w:fldChar w:fldCharType="end"/>
            </w:r>
          </w:hyperlink>
        </w:p>
        <w:p w14:paraId="2AFCD183" w14:textId="6B00FEB8" w:rsidR="00404AD4" w:rsidRPr="005E5F26" w:rsidRDefault="00021897">
          <w:pPr>
            <w:pStyle w:val="25"/>
            <w:tabs>
              <w:tab w:val="left" w:pos="1200"/>
            </w:tabs>
            <w:rPr>
              <w:rFonts w:asciiTheme="minorHAnsi" w:eastAsiaTheme="minorEastAsia" w:hAnsiTheme="minorHAnsi" w:cstheme="minorBidi"/>
              <w:b w:val="0"/>
              <w:bCs w:val="0"/>
              <w:noProof/>
              <w:kern w:val="2"/>
              <w:sz w:val="24"/>
              <w:szCs w:val="24"/>
              <w:lang w:val="uk-UA"/>
              <w14:ligatures w14:val="standardContextual"/>
            </w:rPr>
          </w:pPr>
          <w:hyperlink w:anchor="_Toc180787990" w:history="1">
            <w:r w:rsidR="00404AD4" w:rsidRPr="005E5F26">
              <w:rPr>
                <w:rStyle w:val="af3"/>
                <w:noProof/>
                <w:lang w:val="uk-UA"/>
              </w:rPr>
              <w:t>7.3.</w:t>
            </w:r>
            <w:r w:rsidR="00404AD4" w:rsidRPr="005E5F26">
              <w:rPr>
                <w:rFonts w:asciiTheme="minorHAnsi" w:eastAsiaTheme="minorEastAsia" w:hAnsiTheme="minorHAnsi" w:cstheme="minorBidi"/>
                <w:b w:val="0"/>
                <w:bCs w:val="0"/>
                <w:noProof/>
                <w:kern w:val="2"/>
                <w:sz w:val="24"/>
                <w:szCs w:val="24"/>
                <w:lang w:val="uk-UA"/>
                <w14:ligatures w14:val="standardContextual"/>
              </w:rPr>
              <w:tab/>
            </w:r>
            <w:r w:rsidR="00404AD4" w:rsidRPr="005E5F26">
              <w:rPr>
                <w:rStyle w:val="af3"/>
                <w:i/>
                <w:iCs/>
                <w:noProof/>
                <w:lang w:val="uk-UA"/>
              </w:rPr>
              <w:t>Порядок управління скаргами</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_Toc180787990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24</w:t>
            </w:r>
            <w:r w:rsidR="00404AD4" w:rsidRPr="005E5F26">
              <w:rPr>
                <w:noProof/>
                <w:webHidden/>
                <w:lang w:val="uk-UA"/>
              </w:rPr>
              <w:fldChar w:fldCharType="end"/>
            </w:r>
          </w:hyperlink>
        </w:p>
        <w:p w14:paraId="3FFE55C6" w14:textId="68F2A9F6"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91" w:history="1">
            <w:r w:rsidR="00404AD4" w:rsidRPr="005E5F26">
              <w:rPr>
                <w:rStyle w:val="af3"/>
                <w:rFonts w:eastAsia="TimesNewRomanPSMT"/>
                <w:noProof/>
                <w:lang w:val="uk-UA"/>
              </w:rPr>
              <w:t>8.</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Моніторинг та звітність</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_Toc180787991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26</w:t>
            </w:r>
            <w:r w:rsidR="00404AD4" w:rsidRPr="005E5F26">
              <w:rPr>
                <w:noProof/>
                <w:webHidden/>
                <w:lang w:val="uk-UA"/>
              </w:rPr>
              <w:fldChar w:fldCharType="end"/>
            </w:r>
          </w:hyperlink>
        </w:p>
        <w:p w14:paraId="1B2D55D6" w14:textId="7F32B086" w:rsidR="00404AD4" w:rsidRPr="005E5F26" w:rsidRDefault="00021897">
          <w:pPr>
            <w:pStyle w:val="12"/>
            <w:tabs>
              <w:tab w:val="left" w:pos="851"/>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92" w:history="1">
            <w:r w:rsidR="00404AD4" w:rsidRPr="005E5F26">
              <w:rPr>
                <w:rStyle w:val="af3"/>
                <w:rFonts w:eastAsia="TimesNewRomanPSMT"/>
                <w:noProof/>
                <w:lang w:val="uk-UA"/>
              </w:rPr>
              <w:t>9.</w:t>
            </w:r>
            <w:r w:rsidR="00404AD4" w:rsidRPr="005E5F26">
              <w:rPr>
                <w:rFonts w:asciiTheme="minorHAnsi" w:eastAsiaTheme="minorEastAsia" w:hAnsiTheme="minorHAnsi" w:cstheme="minorBidi"/>
                <w:b w:val="0"/>
                <w:bCs w:val="0"/>
                <w:i w:val="0"/>
                <w:iCs w:val="0"/>
                <w:noProof/>
                <w:kern w:val="2"/>
                <w:lang w:val="uk-UA"/>
                <w14:ligatures w14:val="standardContextual"/>
              </w:rPr>
              <w:tab/>
            </w:r>
            <w:r w:rsidR="00404AD4" w:rsidRPr="005E5F26">
              <w:rPr>
                <w:rStyle w:val="af3"/>
                <w:rFonts w:eastAsia="TimesNewRomanPSMT"/>
                <w:noProof/>
                <w:lang w:val="uk-UA"/>
              </w:rPr>
              <w:t>Бюджет</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_Toc180787992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27</w:t>
            </w:r>
            <w:r w:rsidR="00404AD4" w:rsidRPr="005E5F26">
              <w:rPr>
                <w:noProof/>
                <w:webHidden/>
                <w:lang w:val="uk-UA"/>
              </w:rPr>
              <w:fldChar w:fldCharType="end"/>
            </w:r>
          </w:hyperlink>
        </w:p>
        <w:p w14:paraId="3542C278" w14:textId="21D8E06D" w:rsidR="00404AD4" w:rsidRPr="005E5F26" w:rsidRDefault="00021897">
          <w:pPr>
            <w:pStyle w:val="12"/>
            <w:tabs>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93" w:history="1">
            <w:r w:rsidR="00404AD4" w:rsidRPr="005E5F26">
              <w:rPr>
                <w:rStyle w:val="af3"/>
                <w:noProof/>
                <w:lang w:val="uk-UA"/>
              </w:rPr>
              <w:t>Додаток 1.</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_Toc180787993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28</w:t>
            </w:r>
            <w:r w:rsidR="00404AD4" w:rsidRPr="005E5F26">
              <w:rPr>
                <w:noProof/>
                <w:webHidden/>
                <w:lang w:val="uk-UA"/>
              </w:rPr>
              <w:fldChar w:fldCharType="end"/>
            </w:r>
          </w:hyperlink>
        </w:p>
        <w:p w14:paraId="5D2B3342" w14:textId="6959BB4C" w:rsidR="00404AD4" w:rsidRPr="005E5F26" w:rsidRDefault="00021897">
          <w:pPr>
            <w:pStyle w:val="12"/>
            <w:tabs>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94" w:history="1">
            <w:r w:rsidR="00404AD4" w:rsidRPr="005E5F26">
              <w:rPr>
                <w:rStyle w:val="af3"/>
                <w:noProof/>
                <w:lang w:val="uk-UA"/>
              </w:rPr>
              <w:t>Додаток 2.  Формат оповіщення</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_Toc180787994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29</w:t>
            </w:r>
            <w:r w:rsidR="00404AD4" w:rsidRPr="005E5F26">
              <w:rPr>
                <w:noProof/>
                <w:webHidden/>
                <w:lang w:val="uk-UA"/>
              </w:rPr>
              <w:fldChar w:fldCharType="end"/>
            </w:r>
          </w:hyperlink>
        </w:p>
        <w:p w14:paraId="5D5A579F" w14:textId="0579BAA4" w:rsidR="00404AD4" w:rsidRPr="005E5F26" w:rsidRDefault="00021897">
          <w:pPr>
            <w:pStyle w:val="12"/>
            <w:tabs>
              <w:tab w:val="right" w:leader="dot" w:pos="9016"/>
            </w:tabs>
            <w:rPr>
              <w:rFonts w:asciiTheme="minorHAnsi" w:eastAsiaTheme="minorEastAsia" w:hAnsiTheme="minorHAnsi" w:cstheme="minorBidi"/>
              <w:b w:val="0"/>
              <w:bCs w:val="0"/>
              <w:i w:val="0"/>
              <w:iCs w:val="0"/>
              <w:noProof/>
              <w:kern w:val="2"/>
              <w:lang w:val="uk-UA"/>
              <w14:ligatures w14:val="standardContextual"/>
            </w:rPr>
          </w:pPr>
          <w:hyperlink w:anchor="_Toc180787995" w:history="1">
            <w:r w:rsidR="00404AD4" w:rsidRPr="005E5F26">
              <w:rPr>
                <w:rStyle w:val="af3"/>
                <w:noProof/>
                <w:lang w:val="uk-UA"/>
              </w:rPr>
              <w:t>Додаток 3. Графік оповіщення населення.</w:t>
            </w:r>
            <w:r w:rsidR="00404AD4" w:rsidRPr="005E5F26">
              <w:rPr>
                <w:noProof/>
                <w:webHidden/>
                <w:lang w:val="uk-UA"/>
              </w:rPr>
              <w:tab/>
            </w:r>
            <w:r w:rsidR="00404AD4" w:rsidRPr="005E5F26">
              <w:rPr>
                <w:noProof/>
                <w:webHidden/>
                <w:lang w:val="uk-UA"/>
              </w:rPr>
              <w:fldChar w:fldCharType="begin"/>
            </w:r>
            <w:r w:rsidR="00404AD4" w:rsidRPr="005E5F26">
              <w:rPr>
                <w:noProof/>
                <w:webHidden/>
                <w:lang w:val="uk-UA"/>
              </w:rPr>
              <w:instrText xml:space="preserve"> PAGEREF _Toc180787995 \h </w:instrText>
            </w:r>
            <w:r w:rsidR="00404AD4" w:rsidRPr="005E5F26">
              <w:rPr>
                <w:noProof/>
                <w:webHidden/>
                <w:lang w:val="uk-UA"/>
              </w:rPr>
            </w:r>
            <w:r w:rsidR="00404AD4" w:rsidRPr="005E5F26">
              <w:rPr>
                <w:noProof/>
                <w:webHidden/>
                <w:lang w:val="uk-UA"/>
              </w:rPr>
              <w:fldChar w:fldCharType="separate"/>
            </w:r>
            <w:r w:rsidR="00404AD4" w:rsidRPr="005E5F26">
              <w:rPr>
                <w:noProof/>
                <w:webHidden/>
                <w:lang w:val="uk-UA"/>
              </w:rPr>
              <w:t>31</w:t>
            </w:r>
            <w:r w:rsidR="00404AD4" w:rsidRPr="005E5F26">
              <w:rPr>
                <w:noProof/>
                <w:webHidden/>
                <w:lang w:val="uk-UA"/>
              </w:rPr>
              <w:fldChar w:fldCharType="end"/>
            </w:r>
          </w:hyperlink>
        </w:p>
        <w:p w14:paraId="5F6F262D" w14:textId="6DE05722" w:rsidR="00D60ED0" w:rsidRPr="005E5F26" w:rsidRDefault="00D60ED0" w:rsidP="00D60ED0">
          <w:pPr>
            <w:spacing w:line="240" w:lineRule="atLeast"/>
            <w:ind w:left="426" w:hanging="426"/>
            <w:rPr>
              <w:lang w:val="uk-UA"/>
            </w:rPr>
          </w:pPr>
          <w:r w:rsidRPr="005E5F26">
            <w:rPr>
              <w:b/>
              <w:bCs/>
              <w:noProof/>
              <w:lang w:val="uk-UA"/>
            </w:rPr>
            <w:fldChar w:fldCharType="end"/>
          </w:r>
        </w:p>
      </w:sdtContent>
    </w:sdt>
    <w:p w14:paraId="4D59A050" w14:textId="77777777" w:rsidR="00D60ED0" w:rsidRPr="005E5F26" w:rsidRDefault="00D60ED0" w:rsidP="00946B29">
      <w:pPr>
        <w:pStyle w:val="ad"/>
        <w:spacing w:before="0" w:beforeAutospacing="0" w:after="0" w:afterAutospacing="0" w:line="240" w:lineRule="atLeast"/>
        <w:jc w:val="both"/>
        <w:rPr>
          <w:rFonts w:eastAsia="TimesNewRomanPSMT"/>
          <w:b/>
          <w:bCs/>
          <w:lang w:val="uk-UA"/>
        </w:rPr>
      </w:pPr>
    </w:p>
    <w:p w14:paraId="6C466D42" w14:textId="77777777" w:rsidR="00D60ED0" w:rsidRPr="005E5F26" w:rsidRDefault="00D60ED0" w:rsidP="00946B29">
      <w:pPr>
        <w:pStyle w:val="ad"/>
        <w:spacing w:before="0" w:beforeAutospacing="0" w:after="0" w:afterAutospacing="0" w:line="240" w:lineRule="atLeast"/>
        <w:jc w:val="both"/>
        <w:rPr>
          <w:rFonts w:eastAsia="TimesNewRomanPSMT"/>
          <w:b/>
          <w:bCs/>
          <w:lang w:val="uk-UA"/>
        </w:rPr>
      </w:pPr>
    </w:p>
    <w:p w14:paraId="774C529B" w14:textId="77777777" w:rsidR="00D60ED0" w:rsidRPr="005E5F26" w:rsidRDefault="00D60ED0" w:rsidP="00946B29">
      <w:pPr>
        <w:pStyle w:val="ad"/>
        <w:spacing w:before="0" w:beforeAutospacing="0" w:after="0" w:afterAutospacing="0" w:line="240" w:lineRule="atLeast"/>
        <w:jc w:val="both"/>
        <w:rPr>
          <w:rFonts w:eastAsia="TimesNewRomanPSMT"/>
          <w:b/>
          <w:bCs/>
          <w:lang w:val="uk-UA"/>
        </w:rPr>
      </w:pPr>
    </w:p>
    <w:p w14:paraId="3D540E02" w14:textId="77777777" w:rsidR="00D60ED0" w:rsidRPr="005E5F26" w:rsidRDefault="00D60ED0" w:rsidP="00946B29">
      <w:pPr>
        <w:pStyle w:val="ad"/>
        <w:spacing w:before="0" w:beforeAutospacing="0" w:after="0" w:afterAutospacing="0" w:line="240" w:lineRule="atLeast"/>
        <w:jc w:val="both"/>
        <w:rPr>
          <w:rFonts w:eastAsia="TimesNewRomanPSMT"/>
          <w:b/>
          <w:bCs/>
          <w:lang w:val="uk-UA"/>
        </w:rPr>
        <w:sectPr w:rsidR="00D60ED0" w:rsidRPr="005E5F26">
          <w:pgSz w:w="11906" w:h="16838"/>
          <w:pgMar w:top="1440" w:right="1440" w:bottom="1440" w:left="1440" w:header="708" w:footer="708" w:gutter="0"/>
          <w:cols w:space="708"/>
          <w:docGrid w:linePitch="360"/>
        </w:sectPr>
      </w:pPr>
    </w:p>
    <w:p w14:paraId="3F12DEC6" w14:textId="49637118" w:rsidR="00946B29" w:rsidRPr="005E5F26" w:rsidRDefault="00946B29" w:rsidP="00D60ED0">
      <w:pPr>
        <w:pStyle w:val="ad"/>
        <w:spacing w:before="0" w:beforeAutospacing="0" w:after="0" w:afterAutospacing="0" w:line="240" w:lineRule="atLeast"/>
        <w:jc w:val="both"/>
        <w:outlineLvl w:val="0"/>
        <w:rPr>
          <w:rFonts w:eastAsia="TimesNewRomanPSMT"/>
          <w:b/>
          <w:bCs/>
          <w:lang w:val="uk-UA"/>
        </w:rPr>
      </w:pPr>
      <w:bookmarkStart w:id="0" w:name="_Toc180787974"/>
      <w:r w:rsidRPr="005E5F26">
        <w:rPr>
          <w:rFonts w:eastAsia="TimesNewRomanPSMT"/>
          <w:b/>
          <w:bCs/>
          <w:lang w:val="uk-UA"/>
        </w:rPr>
        <w:lastRenderedPageBreak/>
        <w:t>Вступ</w:t>
      </w:r>
      <w:bookmarkEnd w:id="0"/>
    </w:p>
    <w:p w14:paraId="658F2E1A" w14:textId="40930355" w:rsidR="00946B29" w:rsidRPr="005E5F26" w:rsidRDefault="00946B29" w:rsidP="00946B29">
      <w:pPr>
        <w:pStyle w:val="ad"/>
        <w:spacing w:before="0" w:beforeAutospacing="0" w:after="0" w:afterAutospacing="0" w:line="240" w:lineRule="atLeast"/>
        <w:jc w:val="both"/>
        <w:rPr>
          <w:rFonts w:eastAsia="TimesNewRomanPSMT"/>
          <w:lang w:val="uk-UA"/>
        </w:rPr>
      </w:pPr>
      <w:r w:rsidRPr="005E5F26">
        <w:rPr>
          <w:rFonts w:eastAsia="TimesNewRomanPSMT"/>
          <w:lang w:val="uk-UA"/>
        </w:rPr>
        <w:t>Міністерство розвитку громад та територі</w:t>
      </w:r>
      <w:r w:rsidR="00AD4681" w:rsidRPr="005E5F26">
        <w:rPr>
          <w:rFonts w:eastAsia="TimesNewRomanPSMT"/>
          <w:lang w:val="uk-UA"/>
        </w:rPr>
        <w:t>й</w:t>
      </w:r>
      <w:r w:rsidRPr="005E5F26">
        <w:rPr>
          <w:rFonts w:eastAsia="TimesNewRomanPSMT"/>
          <w:lang w:val="uk-UA"/>
        </w:rPr>
        <w:t xml:space="preserve"> Укра</w:t>
      </w:r>
      <w:r w:rsidR="00AD4681" w:rsidRPr="005E5F26">
        <w:rPr>
          <w:rFonts w:eastAsia="TimesNewRomanPSMT"/>
          <w:lang w:val="uk-UA"/>
        </w:rPr>
        <w:t>ї</w:t>
      </w:r>
      <w:r w:rsidRPr="005E5F26">
        <w:rPr>
          <w:rFonts w:eastAsia="TimesNewRomanPSMT"/>
          <w:lang w:val="uk-UA"/>
        </w:rPr>
        <w:t>ни реалізує Други</w:t>
      </w:r>
      <w:r w:rsidR="00AD4681" w:rsidRPr="005E5F26">
        <w:rPr>
          <w:rFonts w:eastAsia="TimesNewRomanPSMT"/>
          <w:lang w:val="uk-UA"/>
        </w:rPr>
        <w:t>й</w:t>
      </w:r>
      <w:r w:rsidRPr="005E5F26">
        <w:rPr>
          <w:rFonts w:eastAsia="TimesNewRomanPSMT"/>
          <w:lang w:val="uk-UA"/>
        </w:rPr>
        <w:t xml:space="preserve"> Проект Розвитку Місько</w:t>
      </w:r>
      <w:r w:rsidR="00AD4681" w:rsidRPr="005E5F26">
        <w:rPr>
          <w:rFonts w:eastAsia="TimesNewRomanPSMT"/>
          <w:lang w:val="uk-UA"/>
        </w:rPr>
        <w:t>ї</w:t>
      </w:r>
      <w:r w:rsidRPr="005E5F26">
        <w:rPr>
          <w:rFonts w:eastAsia="TimesNewRomanPSMT"/>
          <w:lang w:val="uk-UA"/>
        </w:rPr>
        <w:t xml:space="preserve"> Інфраструктури (ПРМІ-2), що фінансується за рахунок позики Світового банку.</w:t>
      </w:r>
    </w:p>
    <w:p w14:paraId="40BCEC81" w14:textId="77777777" w:rsidR="004C3576" w:rsidRPr="005E5F26" w:rsidRDefault="004C3576" w:rsidP="00946B29">
      <w:pPr>
        <w:pStyle w:val="ad"/>
        <w:spacing w:before="0" w:beforeAutospacing="0" w:after="0" w:afterAutospacing="0" w:line="240" w:lineRule="atLeast"/>
        <w:jc w:val="both"/>
        <w:rPr>
          <w:rFonts w:eastAsia="TimesNewRomanPSMT"/>
          <w:lang w:val="uk-UA"/>
        </w:rPr>
      </w:pPr>
    </w:p>
    <w:p w14:paraId="7C4A584E" w14:textId="77777777" w:rsidR="004C3576" w:rsidRPr="005E5F26" w:rsidRDefault="004C3576" w:rsidP="004C3576">
      <w:pPr>
        <w:spacing w:line="240" w:lineRule="atLeast"/>
        <w:jc w:val="both"/>
        <w:rPr>
          <w:szCs w:val="22"/>
          <w:lang w:val="uk-UA"/>
        </w:rPr>
      </w:pPr>
      <w:r w:rsidRPr="005E5F26">
        <w:rPr>
          <w:szCs w:val="22"/>
          <w:lang w:val="uk-UA"/>
        </w:rPr>
        <w:t>Мета Другого Проекту Розвитку Міської Інфраструктури покращення стану систем водопостачання та водовідведення та послуг із поводження із твердими побутовими відходами у обраних містах України.</w:t>
      </w:r>
    </w:p>
    <w:p w14:paraId="4B2A944F" w14:textId="77777777" w:rsidR="004C3576" w:rsidRPr="005E5F26" w:rsidRDefault="004C3576" w:rsidP="004C3576">
      <w:pPr>
        <w:spacing w:line="240" w:lineRule="atLeast"/>
        <w:jc w:val="both"/>
        <w:rPr>
          <w:szCs w:val="22"/>
          <w:lang w:val="uk-UA"/>
        </w:rPr>
      </w:pPr>
    </w:p>
    <w:p w14:paraId="3B886ACC" w14:textId="77777777" w:rsidR="004C3576" w:rsidRPr="005E5F26" w:rsidRDefault="004C3576" w:rsidP="004C3576">
      <w:pPr>
        <w:spacing w:line="240" w:lineRule="atLeast"/>
        <w:jc w:val="both"/>
        <w:rPr>
          <w:szCs w:val="22"/>
          <w:lang w:val="uk-UA"/>
        </w:rPr>
      </w:pPr>
      <w:r w:rsidRPr="005E5F26">
        <w:rPr>
          <w:szCs w:val="22"/>
          <w:lang w:val="uk-UA"/>
        </w:rPr>
        <w:t>Впровадження Другого Проекту Розвитку Міської Інфраструктури планується в 9 містах України: Києві, Житомирі, Черкасах, Кропивницькому, Вінниці, Тернополі, Нововолинську, Коломиї та Харкові.</w:t>
      </w:r>
    </w:p>
    <w:p w14:paraId="7B75F49D" w14:textId="77777777" w:rsidR="004C3576" w:rsidRPr="005E5F26" w:rsidRDefault="004C3576" w:rsidP="004C3576">
      <w:pPr>
        <w:spacing w:line="240" w:lineRule="atLeast"/>
        <w:jc w:val="both"/>
        <w:rPr>
          <w:szCs w:val="22"/>
          <w:lang w:val="uk-UA"/>
        </w:rPr>
      </w:pPr>
    </w:p>
    <w:p w14:paraId="73E09802" w14:textId="30FEF8AA" w:rsidR="004C3576" w:rsidRPr="005E5F26" w:rsidRDefault="004C3576" w:rsidP="004C3576">
      <w:pPr>
        <w:spacing w:line="240" w:lineRule="atLeast"/>
        <w:jc w:val="both"/>
        <w:rPr>
          <w:szCs w:val="22"/>
          <w:lang w:val="uk-UA"/>
        </w:rPr>
      </w:pPr>
      <w:r w:rsidRPr="005E5F26">
        <w:rPr>
          <w:szCs w:val="22"/>
          <w:lang w:val="uk-UA"/>
        </w:rPr>
        <w:t>Впровадження ПРМІ-2 матиме значний позитивний соціально-економічний ефект через чутливість населення до низької якості комунальних послуг, особливо через відсутність доступу до альтернативних джерел водопостачання. Покращення якості та ефективності роботи сектору водопостачання та водовідведення буде досягнуте за рахунок відновлення згаданого сектору водопостачання та водовідведення.</w:t>
      </w:r>
    </w:p>
    <w:p w14:paraId="1BA78137" w14:textId="629141F2" w:rsidR="00946B29" w:rsidRPr="005E5F26" w:rsidRDefault="00946B29" w:rsidP="00946B29">
      <w:pPr>
        <w:pStyle w:val="ad"/>
        <w:spacing w:before="0" w:beforeAutospacing="0" w:after="0" w:afterAutospacing="0" w:line="240" w:lineRule="atLeast"/>
        <w:jc w:val="both"/>
        <w:rPr>
          <w:lang w:val="uk-UA"/>
        </w:rPr>
      </w:pPr>
    </w:p>
    <w:p w14:paraId="0BE6C72E" w14:textId="30CF0E46" w:rsidR="004C3576" w:rsidRPr="005E5F26" w:rsidRDefault="00946B29" w:rsidP="00946B29">
      <w:pPr>
        <w:pStyle w:val="ad"/>
        <w:spacing w:before="0" w:beforeAutospacing="0" w:after="0" w:afterAutospacing="0" w:line="240" w:lineRule="atLeast"/>
        <w:jc w:val="both"/>
        <w:rPr>
          <w:lang w:val="uk-UA"/>
        </w:rPr>
      </w:pPr>
      <w:r w:rsidRPr="005E5F26">
        <w:rPr>
          <w:lang w:val="uk-UA"/>
        </w:rPr>
        <w:t xml:space="preserve">Реалізація </w:t>
      </w:r>
      <w:r w:rsidR="004C3576" w:rsidRPr="005E5F26">
        <w:rPr>
          <w:lang w:val="uk-UA"/>
        </w:rPr>
        <w:t>ПРМІ-2</w:t>
      </w:r>
      <w:r w:rsidRPr="005E5F26">
        <w:rPr>
          <w:lang w:val="uk-UA"/>
        </w:rPr>
        <w:t xml:space="preserve"> у </w:t>
      </w:r>
      <w:r w:rsidR="004C3576" w:rsidRPr="005E5F26">
        <w:rPr>
          <w:lang w:val="uk-UA"/>
        </w:rPr>
        <w:t>Житомирській</w:t>
      </w:r>
      <w:r w:rsidRPr="005E5F26">
        <w:rPr>
          <w:lang w:val="uk-UA"/>
        </w:rPr>
        <w:t xml:space="preserve"> області м. </w:t>
      </w:r>
      <w:r w:rsidR="004C3576" w:rsidRPr="005E5F26">
        <w:rPr>
          <w:lang w:val="uk-UA"/>
        </w:rPr>
        <w:t>Житомир</w:t>
      </w:r>
      <w:r w:rsidRPr="005E5F26">
        <w:rPr>
          <w:lang w:val="uk-UA"/>
        </w:rPr>
        <w:t xml:space="preserve"> передбачає </w:t>
      </w:r>
      <w:r w:rsidR="004C3576" w:rsidRPr="005E5F26">
        <w:rPr>
          <w:lang w:val="uk-UA"/>
        </w:rPr>
        <w:t xml:space="preserve">ряд заходів, зокрема: </w:t>
      </w:r>
    </w:p>
    <w:p w14:paraId="5EFE922E" w14:textId="77777777" w:rsidR="004C3576" w:rsidRPr="005E5F26" w:rsidRDefault="004C3576" w:rsidP="004C3576">
      <w:pPr>
        <w:pStyle w:val="a7"/>
        <w:numPr>
          <w:ilvl w:val="0"/>
          <w:numId w:val="22"/>
        </w:numPr>
        <w:spacing w:line="240" w:lineRule="atLeast"/>
        <w:jc w:val="both"/>
        <w:rPr>
          <w:szCs w:val="22"/>
          <w:lang w:val="uk-UA"/>
        </w:rPr>
      </w:pPr>
      <w:r w:rsidRPr="005E5F26">
        <w:rPr>
          <w:szCs w:val="22"/>
          <w:lang w:val="uk-UA"/>
        </w:rPr>
        <w:t>гідравлічний аналіз та побудова моделі міської системи водопостачання, підготовка попередніх проектів та робочої документації на реконструкцію міських мереж водопостачання, підготовка попередніх проектів насосних станцій водопроводу та водоочисної станції;</w:t>
      </w:r>
    </w:p>
    <w:p w14:paraId="673AD7E8" w14:textId="3839B11C" w:rsidR="004C3576" w:rsidRPr="005E5F26" w:rsidRDefault="004C3576" w:rsidP="004C3576">
      <w:pPr>
        <w:pStyle w:val="a7"/>
        <w:numPr>
          <w:ilvl w:val="0"/>
          <w:numId w:val="22"/>
        </w:numPr>
        <w:spacing w:line="240" w:lineRule="atLeast"/>
        <w:jc w:val="both"/>
        <w:rPr>
          <w:szCs w:val="22"/>
          <w:lang w:val="uk-UA"/>
        </w:rPr>
      </w:pPr>
      <w:r w:rsidRPr="005E5F26">
        <w:rPr>
          <w:szCs w:val="22"/>
          <w:lang w:val="uk-UA"/>
        </w:rPr>
        <w:t>реконструкція каналізаційних очисних споруд (включаючи заміну механічного та електричного обладнання та каналізаційних мереж);</w:t>
      </w:r>
    </w:p>
    <w:p w14:paraId="5779E062" w14:textId="41A1150D" w:rsidR="004C3576" w:rsidRPr="005E5F26" w:rsidRDefault="004C3576" w:rsidP="004C3576">
      <w:pPr>
        <w:pStyle w:val="a7"/>
        <w:numPr>
          <w:ilvl w:val="0"/>
          <w:numId w:val="22"/>
        </w:numPr>
        <w:spacing w:line="240" w:lineRule="atLeast"/>
        <w:jc w:val="both"/>
        <w:rPr>
          <w:szCs w:val="22"/>
          <w:lang w:val="uk-UA"/>
        </w:rPr>
      </w:pPr>
      <w:r w:rsidRPr="005E5F26">
        <w:rPr>
          <w:szCs w:val="22"/>
          <w:lang w:val="uk-UA"/>
        </w:rPr>
        <w:t>реконструкція насосних станцій водопроводу та водоочисної станції;</w:t>
      </w:r>
    </w:p>
    <w:p w14:paraId="79A1E82A" w14:textId="77777777" w:rsidR="004C3576" w:rsidRPr="005E5F26" w:rsidRDefault="004C3576" w:rsidP="004C3576">
      <w:pPr>
        <w:pStyle w:val="a7"/>
        <w:numPr>
          <w:ilvl w:val="0"/>
          <w:numId w:val="22"/>
        </w:numPr>
        <w:spacing w:line="240" w:lineRule="atLeast"/>
        <w:jc w:val="both"/>
        <w:rPr>
          <w:szCs w:val="22"/>
          <w:lang w:val="uk-UA"/>
        </w:rPr>
      </w:pPr>
      <w:r w:rsidRPr="005E5F26">
        <w:rPr>
          <w:szCs w:val="22"/>
          <w:lang w:val="uk-UA"/>
        </w:rPr>
        <w:t>реконструкція водопровідних та каналізаційних мереж міста Житомир.</w:t>
      </w:r>
    </w:p>
    <w:p w14:paraId="7A7F5F7A" w14:textId="77777777" w:rsidR="004C3576" w:rsidRPr="005E5F26" w:rsidRDefault="004C3576" w:rsidP="004C3576">
      <w:pPr>
        <w:pStyle w:val="ad"/>
        <w:spacing w:before="0" w:beforeAutospacing="0" w:after="0" w:afterAutospacing="0" w:line="240" w:lineRule="atLeast"/>
        <w:jc w:val="both"/>
        <w:rPr>
          <w:rFonts w:eastAsia="TimesNewRomanPSMT"/>
          <w:lang w:val="uk-UA"/>
        </w:rPr>
      </w:pPr>
    </w:p>
    <w:p w14:paraId="348C0CBA" w14:textId="3EC835E0" w:rsidR="00585672" w:rsidRPr="005E5F26" w:rsidRDefault="00946B29" w:rsidP="00946B29">
      <w:pPr>
        <w:pStyle w:val="ad"/>
        <w:spacing w:before="0" w:beforeAutospacing="0" w:after="0" w:afterAutospacing="0" w:line="240" w:lineRule="atLeast"/>
        <w:jc w:val="both"/>
        <w:rPr>
          <w:bCs/>
          <w:lang w:val="uk-UA"/>
        </w:rPr>
      </w:pPr>
      <w:r w:rsidRPr="005E5F26">
        <w:rPr>
          <w:rFonts w:eastAsia="TimesNewRomanPSMT"/>
          <w:lang w:val="uk-UA"/>
        </w:rPr>
        <w:t>Скорочени</w:t>
      </w:r>
      <w:r w:rsidR="00AD4681" w:rsidRPr="005E5F26">
        <w:rPr>
          <w:rFonts w:eastAsia="TimesNewRomanPSMT"/>
          <w:lang w:val="uk-UA"/>
        </w:rPr>
        <w:t>й</w:t>
      </w:r>
      <w:r w:rsidRPr="005E5F26">
        <w:rPr>
          <w:rFonts w:eastAsia="TimesNewRomanPSMT"/>
          <w:lang w:val="uk-UA"/>
        </w:rPr>
        <w:t xml:space="preserve"> План ді</w:t>
      </w:r>
      <w:r w:rsidR="00AD4681" w:rsidRPr="005E5F26">
        <w:rPr>
          <w:rFonts w:eastAsia="TimesNewRomanPSMT"/>
          <w:lang w:val="uk-UA"/>
        </w:rPr>
        <w:t>й</w:t>
      </w:r>
      <w:r w:rsidRPr="005E5F26">
        <w:rPr>
          <w:rFonts w:eastAsia="TimesNewRomanPSMT"/>
          <w:lang w:val="uk-UA"/>
        </w:rPr>
        <w:t xml:space="preserve"> з переселення розроблени</w:t>
      </w:r>
      <w:r w:rsidR="00AD4681" w:rsidRPr="005E5F26">
        <w:rPr>
          <w:rFonts w:eastAsia="TimesNewRomanPSMT"/>
          <w:lang w:val="uk-UA"/>
        </w:rPr>
        <w:t>й</w:t>
      </w:r>
      <w:r w:rsidRPr="005E5F26">
        <w:rPr>
          <w:rFonts w:eastAsia="TimesNewRomanPSMT"/>
          <w:lang w:val="uk-UA"/>
        </w:rPr>
        <w:t xml:space="preserve"> </w:t>
      </w:r>
      <w:r w:rsidR="004C3576" w:rsidRPr="005E5F26">
        <w:rPr>
          <w:rFonts w:eastAsia="TimesNewRomanPSMT"/>
          <w:lang w:val="uk-UA"/>
        </w:rPr>
        <w:t xml:space="preserve">КП Житомирводоканал за підтримки </w:t>
      </w:r>
      <w:r w:rsidRPr="005E5F26">
        <w:rPr>
          <w:rFonts w:eastAsia="TimesNewRomanPSMT"/>
          <w:lang w:val="uk-UA"/>
        </w:rPr>
        <w:t>Центрально</w:t>
      </w:r>
      <w:r w:rsidR="004C3576" w:rsidRPr="005E5F26">
        <w:rPr>
          <w:rFonts w:eastAsia="TimesNewRomanPSMT"/>
          <w:lang w:val="uk-UA"/>
        </w:rPr>
        <w:t xml:space="preserve">ї </w:t>
      </w:r>
      <w:r w:rsidRPr="005E5F26">
        <w:rPr>
          <w:rFonts w:eastAsia="TimesNewRomanPSMT"/>
          <w:lang w:val="uk-UA"/>
        </w:rPr>
        <w:t>Гру</w:t>
      </w:r>
      <w:r w:rsidR="004C3576" w:rsidRPr="005E5F26">
        <w:rPr>
          <w:rFonts w:eastAsia="TimesNewRomanPSMT"/>
          <w:lang w:val="uk-UA"/>
        </w:rPr>
        <w:t>пи</w:t>
      </w:r>
      <w:r w:rsidRPr="005E5F26">
        <w:rPr>
          <w:rFonts w:eastAsia="TimesNewRomanPSMT"/>
          <w:lang w:val="uk-UA"/>
        </w:rPr>
        <w:t xml:space="preserve"> Управління Проектом (ЦГУП) з метою характеристики виявлених ризиків та наслідків, що виникають за рахунок тимчасового обмеження доступу, пов’язаних з </w:t>
      </w:r>
      <w:r w:rsidR="004C3576" w:rsidRPr="005E5F26">
        <w:rPr>
          <w:rFonts w:eastAsia="TimesNewRomanPSMT"/>
          <w:lang w:val="uk-UA"/>
        </w:rPr>
        <w:t>будівництвом</w:t>
      </w:r>
      <w:r w:rsidR="004C3576" w:rsidRPr="005E5F26">
        <w:rPr>
          <w:rFonts w:eastAsia="Calibri"/>
          <w:lang w:val="uk-UA"/>
        </w:rPr>
        <w:t xml:space="preserve"> лінії напірного каналізаційного колектора від ГКНС до КОС-1 - КОС-2 у місті Житомир 1 черга в процесі реалізації Контракту ZHT-ICB-05 в рамках ПРМІ-2</w:t>
      </w:r>
      <w:r w:rsidRPr="005E5F26">
        <w:rPr>
          <w:rFonts w:eastAsia="TimesNewRomanPSMT"/>
          <w:lang w:val="uk-UA"/>
        </w:rPr>
        <w:t xml:space="preserve">, та шляхів </w:t>
      </w:r>
      <w:r w:rsidR="00AD4681" w:rsidRPr="005E5F26">
        <w:rPr>
          <w:rFonts w:eastAsia="TimesNewRomanPSMT"/>
          <w:lang w:val="uk-UA"/>
        </w:rPr>
        <w:t>ї</w:t>
      </w:r>
      <w:r w:rsidRPr="005E5F26">
        <w:rPr>
          <w:rFonts w:eastAsia="TimesNewRomanPSMT"/>
          <w:lang w:val="uk-UA"/>
        </w:rPr>
        <w:t>х вирішення відповідно до вимог, встановлених чинним укра</w:t>
      </w:r>
      <w:r w:rsidR="00AD4681" w:rsidRPr="005E5F26">
        <w:rPr>
          <w:rFonts w:eastAsia="TimesNewRomanPSMT"/>
          <w:lang w:val="uk-UA"/>
        </w:rPr>
        <w:t>ї</w:t>
      </w:r>
      <w:r w:rsidRPr="005E5F26">
        <w:rPr>
          <w:rFonts w:eastAsia="TimesNewRomanPSMT"/>
          <w:lang w:val="uk-UA"/>
        </w:rPr>
        <w:t xml:space="preserve">нським законодавством та </w:t>
      </w:r>
      <w:r w:rsidR="004C3576" w:rsidRPr="005E5F26">
        <w:rPr>
          <w:bCs/>
          <w:lang w:val="uk-UA"/>
        </w:rPr>
        <w:t>Операці</w:t>
      </w:r>
      <w:r w:rsidR="00392EE7" w:rsidRPr="005E5F26">
        <w:rPr>
          <w:bCs/>
          <w:lang w:val="uk-UA"/>
        </w:rPr>
        <w:t>й</w:t>
      </w:r>
      <w:r w:rsidR="004C3576" w:rsidRPr="005E5F26">
        <w:rPr>
          <w:bCs/>
          <w:lang w:val="uk-UA"/>
        </w:rPr>
        <w:t>ною Політикою Світового Банку OP 4.12 «Примусове переселення».</w:t>
      </w:r>
    </w:p>
    <w:p w14:paraId="36D53954" w14:textId="77777777" w:rsidR="004C3576" w:rsidRPr="005E5F26" w:rsidRDefault="004C3576" w:rsidP="00946B29">
      <w:pPr>
        <w:pStyle w:val="ad"/>
        <w:spacing w:before="0" w:beforeAutospacing="0" w:after="0" w:afterAutospacing="0" w:line="240" w:lineRule="atLeast"/>
        <w:jc w:val="both"/>
        <w:rPr>
          <w:bCs/>
          <w:lang w:val="uk-UA"/>
        </w:rPr>
      </w:pPr>
    </w:p>
    <w:p w14:paraId="2AF9A1C0" w14:textId="799BD32D" w:rsidR="004C3576" w:rsidRPr="005E5F26" w:rsidRDefault="367F5276" w:rsidP="004C3576">
      <w:pPr>
        <w:pStyle w:val="27"/>
        <w:spacing w:after="0" w:line="240" w:lineRule="atLeast"/>
        <w:ind w:right="-6" w:firstLine="0"/>
        <w:jc w:val="both"/>
        <w:rPr>
          <w:color w:val="000000"/>
          <w:sz w:val="24"/>
          <w:szCs w:val="24"/>
          <w:lang w:val="uk-UA" w:eastAsia="uk-UA" w:bidi="uk-UA"/>
        </w:rPr>
      </w:pPr>
      <w:r w:rsidRPr="005E5F26">
        <w:rPr>
          <w:color w:val="000000" w:themeColor="text1"/>
          <w:sz w:val="24"/>
          <w:szCs w:val="24"/>
          <w:lang w:val="uk-UA" w:eastAsia="uk-UA" w:bidi="uk-UA"/>
        </w:rPr>
        <w:t>Проектом передбачається прокладання колектору з поліетиленових труб 1000 мм загальною протяжністю 2079,2 м.</w:t>
      </w:r>
    </w:p>
    <w:p w14:paraId="3B355947" w14:textId="04296B87" w:rsidR="00585672" w:rsidRPr="005E5F26" w:rsidRDefault="004C3576" w:rsidP="00585672">
      <w:pPr>
        <w:pStyle w:val="ad"/>
        <w:jc w:val="both"/>
        <w:rPr>
          <w:lang w:val="uk-UA"/>
        </w:rPr>
      </w:pPr>
      <w:r w:rsidRPr="005E5F26">
        <w:rPr>
          <w:rFonts w:eastAsia="TimesNewRomanPSMT"/>
          <w:lang w:val="uk-UA"/>
        </w:rPr>
        <w:t>Серед основних виявлених потенційних ризиків</w:t>
      </w:r>
      <w:r w:rsidR="00585672" w:rsidRPr="005E5F26">
        <w:rPr>
          <w:rFonts w:eastAsia="TimesNewRomanPSMT"/>
          <w:lang w:val="uk-UA"/>
        </w:rPr>
        <w:t>, пов'язан</w:t>
      </w:r>
      <w:r w:rsidRPr="005E5F26">
        <w:rPr>
          <w:rFonts w:eastAsia="TimesNewRomanPSMT"/>
          <w:lang w:val="uk-UA"/>
        </w:rPr>
        <w:t>их</w:t>
      </w:r>
      <w:r w:rsidR="00585672" w:rsidRPr="005E5F26">
        <w:rPr>
          <w:rFonts w:eastAsia="TimesNewRomanPSMT"/>
          <w:lang w:val="uk-UA"/>
        </w:rPr>
        <w:t xml:space="preserve"> із виконанням будівельних робіт в рамках </w:t>
      </w:r>
      <w:r w:rsidRPr="005E5F26">
        <w:rPr>
          <w:rFonts w:eastAsia="TimesNewRomanPSMT"/>
          <w:lang w:val="uk-UA"/>
        </w:rPr>
        <w:t xml:space="preserve">реконструкції </w:t>
      </w:r>
      <w:r w:rsidRPr="005E5F26">
        <w:rPr>
          <w:rFonts w:eastAsia="Calibri"/>
          <w:lang w:val="uk-UA"/>
        </w:rPr>
        <w:t>лінії напірного каналізаційного колектора від ГКНС до КОС-1 - КОС-2 у місті Житомир 1 черга</w:t>
      </w:r>
      <w:r w:rsidR="00585672" w:rsidRPr="005E5F26">
        <w:rPr>
          <w:rFonts w:eastAsia="TimesNewRomanPSMT"/>
          <w:lang w:val="uk-UA"/>
        </w:rPr>
        <w:t xml:space="preserve">, є: </w:t>
      </w:r>
    </w:p>
    <w:p w14:paraId="33BF9A73" w14:textId="20DCE071" w:rsidR="00585672" w:rsidRPr="005E5F26" w:rsidRDefault="004C3576" w:rsidP="00585672">
      <w:pPr>
        <w:pStyle w:val="ad"/>
        <w:numPr>
          <w:ilvl w:val="0"/>
          <w:numId w:val="2"/>
        </w:numPr>
        <w:jc w:val="both"/>
        <w:rPr>
          <w:lang w:val="uk-UA"/>
        </w:rPr>
      </w:pPr>
      <w:r w:rsidRPr="005E5F26">
        <w:rPr>
          <w:rFonts w:eastAsia="TimesNewRomanPSMT"/>
          <w:lang w:val="uk-UA"/>
        </w:rPr>
        <w:t xml:space="preserve">тимчасові </w:t>
      </w:r>
      <w:r w:rsidR="00585672" w:rsidRPr="005E5F26">
        <w:rPr>
          <w:rFonts w:eastAsia="TimesNewRomanPSMT"/>
          <w:lang w:val="uk-UA"/>
        </w:rPr>
        <w:t xml:space="preserve">обмеження доступу до земельних ділянок, що знаходяться у приватній власності під час виконання будівельних робіт; </w:t>
      </w:r>
    </w:p>
    <w:p w14:paraId="5F39150F" w14:textId="0930A7D2" w:rsidR="004C3576" w:rsidRPr="005E5F26" w:rsidRDefault="004C3576" w:rsidP="00585672">
      <w:pPr>
        <w:pStyle w:val="ad"/>
        <w:numPr>
          <w:ilvl w:val="0"/>
          <w:numId w:val="2"/>
        </w:numPr>
        <w:jc w:val="both"/>
        <w:rPr>
          <w:lang w:val="uk-UA"/>
        </w:rPr>
      </w:pPr>
      <w:r w:rsidRPr="005E5F26">
        <w:rPr>
          <w:szCs w:val="28"/>
          <w:lang w:val="uk-UA"/>
        </w:rPr>
        <w:t>зміни руху громадського транспорту в процесі виконання робіт;</w:t>
      </w:r>
    </w:p>
    <w:p w14:paraId="44E205B1" w14:textId="3F33B55A" w:rsidR="004C3576" w:rsidRPr="005E5F26" w:rsidRDefault="004C3576" w:rsidP="00585672">
      <w:pPr>
        <w:pStyle w:val="ad"/>
        <w:numPr>
          <w:ilvl w:val="0"/>
          <w:numId w:val="2"/>
        </w:numPr>
        <w:jc w:val="both"/>
        <w:rPr>
          <w:lang w:val="uk-UA"/>
        </w:rPr>
      </w:pPr>
      <w:r w:rsidRPr="005E5F26">
        <w:rPr>
          <w:szCs w:val="28"/>
          <w:lang w:val="uk-UA"/>
        </w:rPr>
        <w:t>перекриття проїжджих частин і як наслідок обмеження руху автомобілів;</w:t>
      </w:r>
    </w:p>
    <w:p w14:paraId="5895024C" w14:textId="1D038ABA" w:rsidR="00585672" w:rsidRPr="005E5F26" w:rsidRDefault="00585672" w:rsidP="00585672">
      <w:pPr>
        <w:pStyle w:val="ad"/>
        <w:numPr>
          <w:ilvl w:val="0"/>
          <w:numId w:val="2"/>
        </w:numPr>
        <w:jc w:val="both"/>
        <w:rPr>
          <w:lang w:val="uk-UA"/>
        </w:rPr>
      </w:pPr>
      <w:r w:rsidRPr="005E5F26">
        <w:rPr>
          <w:rFonts w:eastAsia="TimesNewRomanPSMT"/>
          <w:lang w:val="uk-UA"/>
        </w:rPr>
        <w:t xml:space="preserve">ризики перебоїв надання послуг </w:t>
      </w:r>
      <w:r w:rsidR="004C3576" w:rsidRPr="005E5F26">
        <w:rPr>
          <w:rFonts w:eastAsia="TimesNewRomanPSMT"/>
          <w:lang w:val="uk-UA"/>
        </w:rPr>
        <w:t>водопостачання та водовідведення</w:t>
      </w:r>
      <w:r w:rsidRPr="005E5F26">
        <w:rPr>
          <w:rFonts w:eastAsia="TimesNewRomanPSMT"/>
          <w:lang w:val="uk-UA"/>
        </w:rPr>
        <w:t xml:space="preserve"> під час виконання будівельних робіт. </w:t>
      </w:r>
    </w:p>
    <w:p w14:paraId="6785F340" w14:textId="440EC8F3" w:rsidR="00585672" w:rsidRPr="005E5F26" w:rsidRDefault="367F5276" w:rsidP="004C3576">
      <w:pPr>
        <w:jc w:val="both"/>
        <w:rPr>
          <w:rFonts w:eastAsia="TimesNewRomanPSMT"/>
          <w:lang w:val="uk-UA"/>
        </w:rPr>
      </w:pPr>
      <w:r w:rsidRPr="005E5F26">
        <w:rPr>
          <w:lang w:val="uk-UA"/>
        </w:rPr>
        <w:lastRenderedPageBreak/>
        <w:t xml:space="preserve">З метою мінімізації негативного впливу обмежень доступу до житлової та комерційної нерухомості КП Житомирводоканал розроблено проект організації дорожнього руху на період будівництва нової лінії напірного </w:t>
      </w:r>
      <w:r w:rsidRPr="005E5F26">
        <w:rPr>
          <w:rFonts w:eastAsia="Calibri"/>
          <w:lang w:val="uk-UA"/>
        </w:rPr>
        <w:t xml:space="preserve">колектора від ГКНС до КОС-1 - КОС-2 у місті Житомир 1 черга </w:t>
      </w:r>
      <w:r w:rsidR="68BB0503" w:rsidRPr="005E5F26">
        <w:rPr>
          <w:rFonts w:eastAsia="TimesNewRomanPSMT"/>
          <w:lang w:val="uk-UA"/>
        </w:rPr>
        <w:t>у складі проектної документації (із послідуючим її затвердженням)</w:t>
      </w:r>
      <w:r w:rsidRPr="005E5F26">
        <w:rPr>
          <w:rFonts w:eastAsia="TimesNewRomanPSMT"/>
          <w:lang w:val="uk-UA"/>
        </w:rPr>
        <w:t>.</w:t>
      </w:r>
      <w:r w:rsidR="68BB0503" w:rsidRPr="005E5F26">
        <w:rPr>
          <w:rFonts w:eastAsia="TimesNewRomanPSMT"/>
          <w:lang w:val="uk-UA"/>
        </w:rPr>
        <w:t xml:space="preserve"> </w:t>
      </w:r>
      <w:r w:rsidRPr="005E5F26">
        <w:rPr>
          <w:rFonts w:eastAsia="TimesNewRomanPSMT"/>
          <w:lang w:val="uk-UA"/>
        </w:rPr>
        <w:t xml:space="preserve">Передбачається, що </w:t>
      </w:r>
      <w:r w:rsidR="68BB0503" w:rsidRPr="005E5F26">
        <w:rPr>
          <w:rFonts w:eastAsia="TimesNewRomanPSMT"/>
          <w:lang w:val="uk-UA"/>
        </w:rPr>
        <w:t xml:space="preserve">Компанія відповідальна за проведення будівельних робіт </w:t>
      </w:r>
      <w:r w:rsidRPr="005E5F26">
        <w:rPr>
          <w:rFonts w:eastAsia="TimesNewRomanPSMT"/>
          <w:lang w:val="uk-UA"/>
        </w:rPr>
        <w:t>повинна</w:t>
      </w:r>
      <w:r w:rsidR="68BB0503" w:rsidRPr="005E5F26">
        <w:rPr>
          <w:rFonts w:eastAsia="TimesNewRomanPSMT"/>
          <w:lang w:val="uk-UA"/>
        </w:rPr>
        <w:t xml:space="preserve"> забезпечити реалізацію затвердженої схеми організації дорожнього руху транспортних засобів та пішохідних переходів та альтернативний доступ до об'єктів власності. Крім того, </w:t>
      </w:r>
      <w:r w:rsidRPr="005E5F26">
        <w:rPr>
          <w:rFonts w:eastAsia="TimesNewRomanPSMT"/>
          <w:lang w:val="uk-UA"/>
        </w:rPr>
        <w:t xml:space="preserve">передбачається, що </w:t>
      </w:r>
      <w:r w:rsidR="68BB0503" w:rsidRPr="005E5F26">
        <w:rPr>
          <w:rFonts w:eastAsia="TimesNewRomanPSMT"/>
          <w:lang w:val="uk-UA"/>
        </w:rPr>
        <w:t xml:space="preserve">перед початком виконання будівельних робіт необхідно провести дослідження (оцінку) з метою виявлення вразливих груп населення/ осіб  із послідуючим забезпеченням виконання специфічних заходів відповідно до потреб виявлених вразливих груп населення/ осіб (наприклад, доступ для </w:t>
      </w:r>
      <w:r w:rsidR="6EB99FD1" w:rsidRPr="005E5F26">
        <w:rPr>
          <w:rFonts w:eastAsia="TimesNewRomanPSMT"/>
          <w:lang w:val="uk-UA"/>
        </w:rPr>
        <w:t>маломобільних груп населення</w:t>
      </w:r>
      <w:r w:rsidR="68BB0503" w:rsidRPr="005E5F26">
        <w:rPr>
          <w:rFonts w:eastAsia="TimesNewRomanPSMT"/>
          <w:lang w:val="uk-UA"/>
        </w:rPr>
        <w:t xml:space="preserve">, </w:t>
      </w:r>
      <w:r w:rsidR="7005F13E" w:rsidRPr="005E5F26">
        <w:rPr>
          <w:rFonts w:eastAsia="TimesNewRomanPSMT"/>
          <w:lang w:val="uk-UA"/>
        </w:rPr>
        <w:t xml:space="preserve">людей з порушенням зору, </w:t>
      </w:r>
      <w:r w:rsidR="68BB0503" w:rsidRPr="005E5F26">
        <w:rPr>
          <w:rFonts w:eastAsia="TimesNewRomanPSMT"/>
          <w:lang w:val="uk-UA"/>
        </w:rPr>
        <w:t>транспортних засобів служб надзвичайних ситуацій, швидкої допомоги, тощо).</w:t>
      </w:r>
    </w:p>
    <w:p w14:paraId="1C12EB11" w14:textId="77777777" w:rsidR="004C3576" w:rsidRPr="005E5F26" w:rsidRDefault="004C3576" w:rsidP="004C3576">
      <w:pPr>
        <w:jc w:val="both"/>
        <w:rPr>
          <w:rFonts w:eastAsia="TimesNewRomanPSMT"/>
          <w:lang w:val="uk-UA"/>
        </w:rPr>
      </w:pPr>
    </w:p>
    <w:p w14:paraId="22E5DBB6" w14:textId="2276C773" w:rsidR="00585672" w:rsidRPr="005E5F26" w:rsidRDefault="68BB0503" w:rsidP="4B2768F4">
      <w:pPr>
        <w:pStyle w:val="ad"/>
        <w:spacing w:before="0" w:beforeAutospacing="0" w:after="0" w:afterAutospacing="0" w:line="240" w:lineRule="atLeast"/>
        <w:jc w:val="both"/>
        <w:rPr>
          <w:rFonts w:eastAsia="TimesNewRomanPSMT"/>
          <w:lang w:val="uk-UA"/>
        </w:rPr>
      </w:pPr>
      <w:r w:rsidRPr="005E5F26">
        <w:rPr>
          <w:rFonts w:eastAsia="TimesNewRomanPSMT"/>
          <w:lang w:val="uk-UA"/>
        </w:rPr>
        <w:t>Підрядна організація</w:t>
      </w:r>
      <w:r w:rsidR="367F5276" w:rsidRPr="005E5F26">
        <w:rPr>
          <w:rFonts w:eastAsia="TimesNewRomanPSMT"/>
          <w:lang w:val="uk-UA"/>
        </w:rPr>
        <w:t xml:space="preserve"> разом із КП Житомирводоканал</w:t>
      </w:r>
      <w:r w:rsidRPr="005E5F26">
        <w:rPr>
          <w:rFonts w:eastAsia="TimesNewRomanPSMT"/>
          <w:lang w:val="uk-UA"/>
        </w:rPr>
        <w:t xml:space="preserve">, </w:t>
      </w:r>
      <w:r w:rsidR="011E7A5C" w:rsidRPr="005E5F26">
        <w:rPr>
          <w:rFonts w:eastAsia="TimesNewRomanPSMT"/>
          <w:lang w:val="uk-UA"/>
        </w:rPr>
        <w:t xml:space="preserve">що </w:t>
      </w:r>
      <w:r w:rsidRPr="005E5F26">
        <w:rPr>
          <w:rFonts w:eastAsia="TimesNewRomanPSMT"/>
          <w:lang w:val="uk-UA"/>
        </w:rPr>
        <w:t>відповідальн</w:t>
      </w:r>
      <w:r w:rsidR="367F5276" w:rsidRPr="005E5F26">
        <w:rPr>
          <w:rFonts w:eastAsia="TimesNewRomanPSMT"/>
          <w:lang w:val="uk-UA"/>
        </w:rPr>
        <w:t>і</w:t>
      </w:r>
      <w:r w:rsidRPr="005E5F26">
        <w:rPr>
          <w:rFonts w:eastAsia="TimesNewRomanPSMT"/>
          <w:lang w:val="uk-UA"/>
        </w:rPr>
        <w:t xml:space="preserve"> за проведення будівельних робіт</w:t>
      </w:r>
      <w:r w:rsidR="71FDC47F" w:rsidRPr="005E5F26">
        <w:rPr>
          <w:rFonts w:eastAsia="TimesNewRomanPSMT"/>
          <w:lang w:val="uk-UA"/>
        </w:rPr>
        <w:t>,</w:t>
      </w:r>
      <w:r w:rsidRPr="005E5F26">
        <w:rPr>
          <w:rFonts w:eastAsia="TimesNewRomanPSMT"/>
          <w:lang w:val="uk-UA"/>
        </w:rPr>
        <w:t xml:space="preserve"> відповіда</w:t>
      </w:r>
      <w:r w:rsidR="2A7BDAD1" w:rsidRPr="005E5F26">
        <w:rPr>
          <w:rFonts w:eastAsia="TimesNewRomanPSMT"/>
          <w:lang w:val="uk-UA"/>
        </w:rPr>
        <w:t>ють</w:t>
      </w:r>
      <w:r w:rsidRPr="005E5F26">
        <w:rPr>
          <w:rFonts w:eastAsia="TimesNewRomanPSMT"/>
          <w:lang w:val="uk-UA"/>
        </w:rPr>
        <w:t xml:space="preserve"> за своєчасне надання інформації </w:t>
      </w:r>
      <w:r w:rsidR="367F5276" w:rsidRPr="005E5F26">
        <w:rPr>
          <w:rFonts w:eastAsia="TimesNewRomanPSMT"/>
          <w:lang w:val="uk-UA"/>
        </w:rPr>
        <w:t>всім</w:t>
      </w:r>
      <w:r w:rsidRPr="005E5F26">
        <w:rPr>
          <w:rFonts w:eastAsia="TimesNewRomanPSMT"/>
          <w:lang w:val="uk-UA"/>
        </w:rPr>
        <w:t xml:space="preserve"> </w:t>
      </w:r>
      <w:r w:rsidR="28E52CF6" w:rsidRPr="005E5F26">
        <w:rPr>
          <w:rFonts w:eastAsia="TimesNewRomanPSMT"/>
          <w:lang w:val="uk-UA"/>
        </w:rPr>
        <w:t xml:space="preserve">ідентифікованим стейкхолдерам і </w:t>
      </w:r>
      <w:r w:rsidRPr="005E5F26">
        <w:rPr>
          <w:rFonts w:eastAsia="TimesNewRomanPSMT"/>
          <w:lang w:val="uk-UA"/>
        </w:rPr>
        <w:t>вразливи</w:t>
      </w:r>
      <w:r w:rsidR="367F5276" w:rsidRPr="005E5F26">
        <w:rPr>
          <w:rFonts w:eastAsia="TimesNewRomanPSMT"/>
          <w:lang w:val="uk-UA"/>
        </w:rPr>
        <w:t>м</w:t>
      </w:r>
      <w:r w:rsidRPr="005E5F26">
        <w:rPr>
          <w:rFonts w:eastAsia="TimesNewRomanPSMT"/>
          <w:lang w:val="uk-UA"/>
        </w:rPr>
        <w:t xml:space="preserve"> груп</w:t>
      </w:r>
      <w:r w:rsidR="367F5276" w:rsidRPr="005E5F26">
        <w:rPr>
          <w:rFonts w:eastAsia="TimesNewRomanPSMT"/>
          <w:lang w:val="uk-UA"/>
        </w:rPr>
        <w:t>ам</w:t>
      </w:r>
      <w:r w:rsidRPr="005E5F26">
        <w:rPr>
          <w:rFonts w:eastAsia="TimesNewRomanPSMT"/>
          <w:lang w:val="uk-UA"/>
        </w:rPr>
        <w:t xml:space="preserve"> населення </w:t>
      </w:r>
      <w:r w:rsidR="367F5276" w:rsidRPr="005E5F26">
        <w:rPr>
          <w:rFonts w:eastAsia="TimesNewRomanPSMT"/>
          <w:lang w:val="uk-UA"/>
        </w:rPr>
        <w:t xml:space="preserve">в зоні виконання робіт </w:t>
      </w:r>
      <w:r w:rsidRPr="005E5F26">
        <w:rPr>
          <w:rFonts w:eastAsia="TimesNewRomanPSMT"/>
          <w:lang w:val="uk-UA"/>
        </w:rPr>
        <w:t>– споживач</w:t>
      </w:r>
      <w:r w:rsidR="367F5276" w:rsidRPr="005E5F26">
        <w:rPr>
          <w:rFonts w:eastAsia="TimesNewRomanPSMT"/>
          <w:lang w:val="uk-UA"/>
        </w:rPr>
        <w:t>ам</w:t>
      </w:r>
      <w:r w:rsidRPr="005E5F26">
        <w:rPr>
          <w:rFonts w:eastAsia="TimesNewRomanPSMT"/>
          <w:lang w:val="uk-UA"/>
        </w:rPr>
        <w:t xml:space="preserve"> послуг водопостачання та водовідведення, підприємств</w:t>
      </w:r>
      <w:r w:rsidR="367F5276" w:rsidRPr="005E5F26">
        <w:rPr>
          <w:rFonts w:eastAsia="TimesNewRomanPSMT"/>
          <w:lang w:val="uk-UA"/>
        </w:rPr>
        <w:t>ам</w:t>
      </w:r>
      <w:r w:rsidRPr="005E5F26">
        <w:rPr>
          <w:rFonts w:eastAsia="TimesNewRomanPSMT"/>
          <w:lang w:val="uk-UA"/>
        </w:rPr>
        <w:t>, які знаходяться в зоні впливу реалізації проекту</w:t>
      </w:r>
      <w:r w:rsidR="262DA951" w:rsidRPr="005E5F26">
        <w:rPr>
          <w:rFonts w:eastAsia="TimesNewRomanPSMT"/>
          <w:lang w:val="uk-UA"/>
        </w:rPr>
        <w:t>,</w:t>
      </w:r>
      <w:r w:rsidRPr="005E5F26">
        <w:rPr>
          <w:rFonts w:eastAsia="TimesNewRomanPSMT"/>
          <w:lang w:val="uk-UA"/>
        </w:rPr>
        <w:t xml:space="preserve"> про заплановані та незаплановані перебої в роботі комунальних служб, очікуваний час відновлення </w:t>
      </w:r>
      <w:r w:rsidR="19BA1FE7" w:rsidRPr="005E5F26">
        <w:rPr>
          <w:rFonts w:eastAsia="TimesNewRomanPSMT"/>
          <w:lang w:val="uk-UA"/>
        </w:rPr>
        <w:t>послуг</w:t>
      </w:r>
      <w:r w:rsidRPr="005E5F26">
        <w:rPr>
          <w:rFonts w:eastAsia="TimesNewRomanPSMT"/>
          <w:lang w:val="uk-UA"/>
        </w:rPr>
        <w:t>, та за необхідності забезпеч</w:t>
      </w:r>
      <w:r w:rsidR="367F5276" w:rsidRPr="005E5F26">
        <w:rPr>
          <w:rFonts w:eastAsia="TimesNewRomanPSMT"/>
          <w:lang w:val="uk-UA"/>
        </w:rPr>
        <w:t>ення</w:t>
      </w:r>
      <w:r w:rsidRPr="005E5F26">
        <w:rPr>
          <w:rFonts w:eastAsia="TimesNewRomanPSMT"/>
          <w:lang w:val="uk-UA"/>
        </w:rPr>
        <w:t xml:space="preserve"> альтернативн</w:t>
      </w:r>
      <w:r w:rsidR="367F5276" w:rsidRPr="005E5F26">
        <w:rPr>
          <w:rFonts w:eastAsia="TimesNewRomanPSMT"/>
          <w:lang w:val="uk-UA"/>
        </w:rPr>
        <w:t>их</w:t>
      </w:r>
      <w:r w:rsidRPr="005E5F26">
        <w:rPr>
          <w:rFonts w:eastAsia="TimesNewRomanPSMT"/>
          <w:lang w:val="uk-UA"/>
        </w:rPr>
        <w:t xml:space="preserve"> шлях</w:t>
      </w:r>
      <w:r w:rsidR="367F5276" w:rsidRPr="005E5F26">
        <w:rPr>
          <w:rFonts w:eastAsia="TimesNewRomanPSMT"/>
          <w:lang w:val="uk-UA"/>
        </w:rPr>
        <w:t>ів</w:t>
      </w:r>
      <w:r w:rsidRPr="005E5F26">
        <w:rPr>
          <w:rFonts w:eastAsia="TimesNewRomanPSMT"/>
          <w:lang w:val="uk-UA"/>
        </w:rPr>
        <w:t xml:space="preserve"> постачання послуг (наприклад, мобільні резервуари для води під час перебоїв послуг водопостачання, тощо). </w:t>
      </w:r>
    </w:p>
    <w:p w14:paraId="685C2325" w14:textId="5BC28A9C" w:rsidR="00585672" w:rsidRPr="005E5F26" w:rsidRDefault="68BB0503" w:rsidP="00585672">
      <w:pPr>
        <w:pStyle w:val="ad"/>
        <w:jc w:val="both"/>
        <w:rPr>
          <w:lang w:val="uk-UA"/>
        </w:rPr>
      </w:pPr>
      <w:r w:rsidRPr="005E5F26">
        <w:rPr>
          <w:rFonts w:eastAsia="TimesNewRomanPSMT"/>
          <w:lang w:val="uk-UA"/>
        </w:rPr>
        <w:t xml:space="preserve">Перед початком виконання будівельних робіт представник підрядної організації відповідальної за виконання будівельних (Підрядна організація) робіт разом із представником Комунального Підприємства повинен обговорити з особами/ представниками бізнесу, які можуть зазнати негативного впливу, питання пов’язані з організацією </w:t>
      </w:r>
      <w:r w:rsidR="47597992" w:rsidRPr="005E5F26">
        <w:rPr>
          <w:rFonts w:eastAsia="TimesNewRomanPSMT"/>
          <w:lang w:val="uk-UA"/>
        </w:rPr>
        <w:t xml:space="preserve">альтернативного </w:t>
      </w:r>
      <w:r w:rsidRPr="005E5F26">
        <w:rPr>
          <w:rFonts w:eastAsia="TimesNewRomanPSMT"/>
          <w:lang w:val="uk-UA"/>
        </w:rPr>
        <w:t xml:space="preserve">безпечного доступу до земельних ділянок, приділяючи особливу увагу уразливим особам. Також передбачається надання інформації про дату запланованого старту та завершення будівельних робіт, порядок функціонування механізму прийому скарг та пропозицій (перелік осіб, відповідальних за вирішення скарг та їх контактні дані). </w:t>
      </w:r>
    </w:p>
    <w:p w14:paraId="2EB57FA8" w14:textId="77777777" w:rsidR="004C3576" w:rsidRPr="005E5F26" w:rsidRDefault="00585672" w:rsidP="00585672">
      <w:pPr>
        <w:pStyle w:val="ad"/>
        <w:jc w:val="both"/>
        <w:rPr>
          <w:rFonts w:eastAsia="TimesNewRomanPSMT"/>
          <w:lang w:val="uk-UA"/>
        </w:rPr>
        <w:sectPr w:rsidR="004C3576" w:rsidRPr="005E5F26">
          <w:pgSz w:w="11906" w:h="16838"/>
          <w:pgMar w:top="1440" w:right="1440" w:bottom="1440" w:left="1440" w:header="708" w:footer="708" w:gutter="0"/>
          <w:cols w:space="708"/>
          <w:docGrid w:linePitch="360"/>
        </w:sectPr>
      </w:pPr>
      <w:r w:rsidRPr="005E5F26">
        <w:rPr>
          <w:rFonts w:cstheme="minorBidi"/>
          <w:lang w:val="uk-UA"/>
        </w:rPr>
        <w:t xml:space="preserve">В процесі реалізації Проекту </w:t>
      </w:r>
      <w:r w:rsidR="004C3576" w:rsidRPr="005E5F26">
        <w:rPr>
          <w:rFonts w:cstheme="minorBidi"/>
          <w:lang w:val="uk-UA"/>
        </w:rPr>
        <w:t xml:space="preserve">буде </w:t>
      </w:r>
      <w:r w:rsidRPr="005E5F26">
        <w:rPr>
          <w:rFonts w:cstheme="minorBidi"/>
          <w:lang w:val="uk-UA"/>
        </w:rPr>
        <w:t xml:space="preserve"> розроблений механізм розгляду та врегулювання скарг (МРВС) для всіх працівників і всіх зацікавлених сторін Проекту, включаючи місцеве населення, бенефіціарів і громади. МРВС</w:t>
      </w:r>
      <w:r w:rsidRPr="005E5F26">
        <w:rPr>
          <w:rFonts w:eastAsia="TimesNewRomanPSMT"/>
          <w:lang w:val="uk-UA"/>
        </w:rPr>
        <w:t xml:space="preserve"> повинен бути впроваджений Підрядною організацією  та Комунальним Підприємством для забезпечення своєчасного та ефективного вирішення скарг. </w:t>
      </w:r>
    </w:p>
    <w:p w14:paraId="14616640" w14:textId="7992829C" w:rsidR="00946B29" w:rsidRPr="005E5F26" w:rsidRDefault="00946B29" w:rsidP="00D60ED0">
      <w:pPr>
        <w:pStyle w:val="ad"/>
        <w:numPr>
          <w:ilvl w:val="0"/>
          <w:numId w:val="21"/>
        </w:numPr>
        <w:spacing w:before="0" w:beforeAutospacing="0" w:after="0" w:afterAutospacing="0" w:line="240" w:lineRule="atLeast"/>
        <w:ind w:left="284" w:hanging="284"/>
        <w:jc w:val="both"/>
        <w:outlineLvl w:val="0"/>
        <w:rPr>
          <w:b/>
          <w:bCs/>
          <w:lang w:val="uk-UA"/>
        </w:rPr>
      </w:pPr>
      <w:bookmarkStart w:id="1" w:name="_Toc180787975"/>
      <w:r w:rsidRPr="005E5F26">
        <w:rPr>
          <w:b/>
          <w:bCs/>
          <w:lang w:val="uk-UA"/>
        </w:rPr>
        <w:lastRenderedPageBreak/>
        <w:t>Опис Проекту та альтернатив</w:t>
      </w:r>
      <w:bookmarkEnd w:id="1"/>
    </w:p>
    <w:p w14:paraId="32553BE4" w14:textId="77777777" w:rsidR="004C3576" w:rsidRPr="005E5F26" w:rsidRDefault="004C3576" w:rsidP="00946B29">
      <w:pPr>
        <w:pStyle w:val="ad"/>
        <w:spacing w:before="0" w:beforeAutospacing="0" w:after="0" w:afterAutospacing="0" w:line="240" w:lineRule="atLeast"/>
        <w:jc w:val="both"/>
        <w:rPr>
          <w:rFonts w:eastAsia="TimesNewRomanPSMT"/>
          <w:lang w:val="uk-UA"/>
        </w:rPr>
      </w:pPr>
    </w:p>
    <w:p w14:paraId="2A77CFBE" w14:textId="77777777" w:rsidR="004C3576" w:rsidRPr="005E5F26" w:rsidRDefault="004C3576" w:rsidP="004C3576">
      <w:pPr>
        <w:pStyle w:val="27"/>
        <w:spacing w:after="0" w:line="240" w:lineRule="atLeast"/>
        <w:ind w:right="-6" w:firstLine="0"/>
        <w:jc w:val="both"/>
        <w:rPr>
          <w:color w:val="000000"/>
          <w:sz w:val="24"/>
          <w:szCs w:val="24"/>
          <w:lang w:val="uk-UA" w:eastAsia="uk-UA" w:bidi="uk-UA"/>
        </w:rPr>
      </w:pPr>
      <w:r w:rsidRPr="005E5F26">
        <w:rPr>
          <w:color w:val="000000"/>
          <w:sz w:val="24"/>
          <w:szCs w:val="24"/>
          <w:lang w:val="uk-UA" w:eastAsia="uk-UA" w:bidi="uk-UA"/>
        </w:rPr>
        <w:t xml:space="preserve">В рамках реконструкції водопровідних та каналізаційних мереж м. Житомир передбачається прокладання колектору із поліетиленових труб 1000 мм загальною протяжністю 2079,2 м. Проектований напірний каналізаційний колектор здійснюватиме транспортування стічних вод від ГНКС м Житомир до каналізаційних очисних споруд КОС-1 та КОС-2. </w:t>
      </w:r>
    </w:p>
    <w:p w14:paraId="556FC16B" w14:textId="77777777" w:rsidR="004C3576" w:rsidRPr="005E5F26" w:rsidRDefault="004C3576" w:rsidP="004C3576">
      <w:pPr>
        <w:pStyle w:val="27"/>
        <w:spacing w:after="0" w:line="240" w:lineRule="atLeast"/>
        <w:ind w:right="-6" w:firstLine="0"/>
        <w:jc w:val="both"/>
        <w:rPr>
          <w:color w:val="000000"/>
          <w:sz w:val="24"/>
          <w:szCs w:val="24"/>
          <w:lang w:val="uk-UA" w:eastAsia="uk-UA" w:bidi="uk-UA"/>
        </w:rPr>
      </w:pPr>
    </w:p>
    <w:p w14:paraId="06F73CE6" w14:textId="1FB3ADA0" w:rsidR="004C3576" w:rsidRPr="005E5F26" w:rsidRDefault="004C3576" w:rsidP="004C3576">
      <w:pPr>
        <w:pStyle w:val="27"/>
        <w:spacing w:after="0" w:line="240" w:lineRule="atLeast"/>
        <w:ind w:right="-6" w:firstLine="0"/>
        <w:jc w:val="both"/>
        <w:rPr>
          <w:color w:val="000000"/>
          <w:sz w:val="24"/>
          <w:szCs w:val="24"/>
          <w:lang w:val="uk-UA" w:eastAsia="uk-UA" w:bidi="uk-UA"/>
        </w:rPr>
      </w:pPr>
      <w:r w:rsidRPr="005E5F26">
        <w:rPr>
          <w:color w:val="000000"/>
          <w:sz w:val="24"/>
          <w:szCs w:val="24"/>
          <w:lang w:val="uk-UA" w:eastAsia="uk-UA" w:bidi="uk-UA"/>
        </w:rPr>
        <w:t>Будівництво нової ділянки передбачене вздовж існуючої траси колекторів від ГНКС до майданчику КОС-1 в м. Житомир. Після будівництва нового напірного каналізаційного колектору існуючий буде використовуватися тільки в якості аварійного напірного трубопроводу.</w:t>
      </w:r>
    </w:p>
    <w:p w14:paraId="55E7F8FA" w14:textId="77777777" w:rsidR="004C3576" w:rsidRPr="005E5F26" w:rsidRDefault="004C3576" w:rsidP="004C3576">
      <w:pPr>
        <w:pStyle w:val="27"/>
        <w:spacing w:after="0" w:line="240" w:lineRule="atLeast"/>
        <w:ind w:right="-6" w:firstLine="0"/>
        <w:jc w:val="both"/>
        <w:rPr>
          <w:color w:val="000000"/>
          <w:sz w:val="24"/>
          <w:szCs w:val="24"/>
          <w:lang w:val="uk-UA" w:eastAsia="uk-UA" w:bidi="uk-UA"/>
        </w:rPr>
      </w:pPr>
    </w:p>
    <w:p w14:paraId="3F477C37" w14:textId="77777777" w:rsidR="004C3576" w:rsidRPr="005E5F26" w:rsidRDefault="004C3576" w:rsidP="004C3576">
      <w:pPr>
        <w:pStyle w:val="27"/>
        <w:spacing w:after="0" w:line="240" w:lineRule="atLeast"/>
        <w:ind w:right="-6" w:firstLine="0"/>
        <w:jc w:val="both"/>
        <w:rPr>
          <w:color w:val="000000"/>
          <w:sz w:val="24"/>
          <w:szCs w:val="24"/>
          <w:lang w:val="uk-UA"/>
        </w:rPr>
      </w:pPr>
      <w:r w:rsidRPr="005E5F26">
        <w:rPr>
          <w:color w:val="000000"/>
          <w:sz w:val="24"/>
          <w:szCs w:val="24"/>
          <w:lang w:val="uk-UA" w:eastAsia="uk-UA" w:bidi="uk-UA"/>
        </w:rPr>
        <w:t xml:space="preserve">Основний метод реконструкції, який передбачається використати – відкритий спосіб прокладання. </w:t>
      </w:r>
      <w:r w:rsidRPr="005E5F26">
        <w:rPr>
          <w:color w:val="000000"/>
          <w:sz w:val="24"/>
          <w:szCs w:val="24"/>
          <w:lang w:val="uk-UA"/>
        </w:rPr>
        <w:t xml:space="preserve">Прокладання труб відбуватиметься в траншеї із вертикальними стінками та кріпленням інвентарними щитами. Відкритий спосіб монтажу водопроводу реалізується шляхом риття траншеї на необхідну глибину, підготовку і зміцнення траншеї із наступним прокладанням труб. </w:t>
      </w:r>
    </w:p>
    <w:p w14:paraId="085852FB" w14:textId="77777777" w:rsidR="004C3576" w:rsidRPr="005E5F26" w:rsidRDefault="004C3576" w:rsidP="004C3576">
      <w:pPr>
        <w:widowControl w:val="0"/>
        <w:autoSpaceDE w:val="0"/>
        <w:autoSpaceDN w:val="0"/>
        <w:adjustRightInd w:val="0"/>
        <w:spacing w:line="240" w:lineRule="atLeast"/>
        <w:ind w:right="-7"/>
        <w:jc w:val="both"/>
        <w:rPr>
          <w:color w:val="000000"/>
          <w:lang w:val="uk-UA"/>
        </w:rPr>
      </w:pPr>
    </w:p>
    <w:p w14:paraId="707A5746" w14:textId="7466FACB" w:rsidR="00D03AA7" w:rsidRPr="005E5F26" w:rsidRDefault="00D03AA7" w:rsidP="00D03AA7">
      <w:pPr>
        <w:spacing w:line="240" w:lineRule="atLeast"/>
        <w:jc w:val="both"/>
        <w:rPr>
          <w:lang w:val="uk-UA"/>
        </w:rPr>
      </w:pPr>
      <w:r w:rsidRPr="005E5F26">
        <w:rPr>
          <w:lang w:val="uk-UA"/>
        </w:rPr>
        <w:t>Процес будівництва, пов'язаний з реалізацією проекту, передбачає виконання робіт у межах існуючого режиму землекористування.</w:t>
      </w:r>
    </w:p>
    <w:p w14:paraId="2073102B" w14:textId="77777777" w:rsidR="00D03AA7" w:rsidRPr="005E5F26" w:rsidRDefault="00D03AA7" w:rsidP="00D03AA7">
      <w:pPr>
        <w:spacing w:line="240" w:lineRule="atLeast"/>
        <w:jc w:val="both"/>
        <w:rPr>
          <w:lang w:val="uk-UA"/>
        </w:rPr>
      </w:pPr>
    </w:p>
    <w:p w14:paraId="7DC8F3DD" w14:textId="73963D77" w:rsidR="00D03AA7" w:rsidRPr="005E5F26" w:rsidRDefault="00D03AA7" w:rsidP="004C3576">
      <w:pPr>
        <w:spacing w:line="240" w:lineRule="atLeast"/>
        <w:jc w:val="both"/>
        <w:rPr>
          <w:lang w:val="uk-UA"/>
        </w:rPr>
      </w:pPr>
      <w:r w:rsidRPr="005E5F26">
        <w:rPr>
          <w:lang w:val="uk-UA"/>
        </w:rPr>
        <w:t xml:space="preserve">Під час реалізації </w:t>
      </w:r>
      <w:r w:rsidR="004C3576" w:rsidRPr="005E5F26">
        <w:rPr>
          <w:lang w:val="uk-UA"/>
        </w:rPr>
        <w:t>зазначеної проектної діяльності</w:t>
      </w:r>
      <w:r w:rsidRPr="005E5F26">
        <w:rPr>
          <w:lang w:val="uk-UA"/>
        </w:rPr>
        <w:t xml:space="preserve"> не планується відчуження землі, обмеження землекористування та вимушене переселення. </w:t>
      </w:r>
    </w:p>
    <w:p w14:paraId="62F7D1CC" w14:textId="77777777" w:rsidR="004C3576" w:rsidRPr="005E5F26" w:rsidRDefault="004C3576" w:rsidP="004C3576">
      <w:pPr>
        <w:spacing w:line="240" w:lineRule="atLeast"/>
        <w:jc w:val="both"/>
        <w:rPr>
          <w:lang w:val="uk-UA"/>
        </w:rPr>
      </w:pPr>
    </w:p>
    <w:p w14:paraId="39A9A0AF" w14:textId="41CE433F" w:rsidR="004C3576" w:rsidRPr="005E5F26" w:rsidRDefault="367F5276" w:rsidP="4B2768F4">
      <w:pPr>
        <w:pStyle w:val="a7"/>
        <w:widowControl w:val="0"/>
        <w:autoSpaceDE w:val="0"/>
        <w:autoSpaceDN w:val="0"/>
        <w:adjustRightInd w:val="0"/>
        <w:spacing w:line="240" w:lineRule="atLeast"/>
        <w:ind w:left="0"/>
        <w:jc w:val="both"/>
        <w:rPr>
          <w:b/>
          <w:bCs/>
          <w:color w:val="000000"/>
          <w:lang w:val="uk-UA"/>
        </w:rPr>
      </w:pPr>
      <w:r w:rsidRPr="005E5F26">
        <w:rPr>
          <w:b/>
          <w:bCs/>
          <w:color w:val="000000" w:themeColor="text1"/>
          <w:lang w:val="uk-UA"/>
        </w:rPr>
        <w:t>Рис. 1. Ділянка прокладання каналізаційного колектор</w:t>
      </w:r>
      <w:r w:rsidR="1B8F5D1A" w:rsidRPr="005E5F26">
        <w:rPr>
          <w:b/>
          <w:bCs/>
          <w:color w:val="000000" w:themeColor="text1"/>
          <w:lang w:val="uk-UA"/>
        </w:rPr>
        <w:t>у</w:t>
      </w:r>
    </w:p>
    <w:p w14:paraId="3B861E36" w14:textId="77777777" w:rsidR="004C3576" w:rsidRPr="005E5F26" w:rsidRDefault="004C3576" w:rsidP="004C3576">
      <w:pPr>
        <w:pStyle w:val="27"/>
        <w:spacing w:after="0" w:line="240" w:lineRule="atLeast"/>
        <w:ind w:right="-6" w:firstLine="0"/>
        <w:jc w:val="both"/>
        <w:rPr>
          <w:color w:val="000000"/>
          <w:sz w:val="24"/>
          <w:szCs w:val="24"/>
          <w:lang w:val="uk-UA" w:eastAsia="uk-UA" w:bidi="uk-UA"/>
        </w:rPr>
      </w:pPr>
      <w:r w:rsidRPr="005E5F26">
        <w:rPr>
          <w:noProof/>
          <w:color w:val="000000"/>
          <w:sz w:val="24"/>
          <w:szCs w:val="24"/>
          <w:lang w:eastAsia="en-US"/>
        </w:rPr>
        <w:drawing>
          <wp:inline distT="0" distB="0" distL="0" distR="0" wp14:anchorId="5733937D" wp14:editId="70AE102D">
            <wp:extent cx="4392705" cy="2793235"/>
            <wp:effectExtent l="0" t="0" r="1905" b="1270"/>
            <wp:docPr id="133776642"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642" name="Picture 1" descr="A map of a city&#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4475327" cy="2845772"/>
                    </a:xfrm>
                    <a:prstGeom prst="rect">
                      <a:avLst/>
                    </a:prstGeom>
                  </pic:spPr>
                </pic:pic>
              </a:graphicData>
            </a:graphic>
          </wp:inline>
        </w:drawing>
      </w:r>
    </w:p>
    <w:p w14:paraId="5FA89EAB" w14:textId="77777777" w:rsidR="004C3576" w:rsidRPr="005E5F26" w:rsidRDefault="004C3576" w:rsidP="004C3576">
      <w:pPr>
        <w:pStyle w:val="27"/>
        <w:spacing w:after="0" w:line="240" w:lineRule="atLeast"/>
        <w:ind w:right="-6" w:firstLine="0"/>
        <w:jc w:val="both"/>
        <w:rPr>
          <w:b/>
          <w:bCs/>
          <w:i/>
          <w:iCs/>
          <w:color w:val="000000"/>
          <w:sz w:val="24"/>
          <w:szCs w:val="24"/>
          <w:lang w:val="uk-UA" w:eastAsia="uk-UA" w:bidi="uk-UA"/>
        </w:rPr>
      </w:pPr>
      <w:r w:rsidRPr="005E5F26">
        <w:rPr>
          <w:b/>
          <w:bCs/>
          <w:i/>
          <w:iCs/>
          <w:color w:val="000000"/>
          <w:sz w:val="24"/>
          <w:szCs w:val="24"/>
          <w:lang w:val="uk-UA" w:eastAsia="uk-UA" w:bidi="uk-UA"/>
        </w:rPr>
        <w:t xml:space="preserve">Реконструкція каналізаційних мереж </w:t>
      </w:r>
    </w:p>
    <w:p w14:paraId="62DBE0EF" w14:textId="77777777" w:rsidR="004C3576" w:rsidRPr="005E5F26" w:rsidRDefault="004C3576" w:rsidP="004C3576">
      <w:pPr>
        <w:pStyle w:val="27"/>
        <w:spacing w:after="0" w:line="240" w:lineRule="atLeast"/>
        <w:ind w:right="-6" w:firstLine="0"/>
        <w:jc w:val="both"/>
        <w:rPr>
          <w:color w:val="000000"/>
          <w:sz w:val="24"/>
          <w:szCs w:val="24"/>
          <w:lang w:val="uk-UA" w:eastAsia="uk-UA" w:bidi="uk-UA"/>
        </w:rPr>
      </w:pPr>
    </w:p>
    <w:p w14:paraId="2851105C" w14:textId="77777777" w:rsidR="004C3576" w:rsidRPr="005E5F26" w:rsidRDefault="004C3576" w:rsidP="004C3576">
      <w:pPr>
        <w:spacing w:line="240" w:lineRule="atLeast"/>
        <w:jc w:val="both"/>
        <w:rPr>
          <w:color w:val="292929"/>
          <w:lang w:val="uk-UA" w:eastAsia="ru-RU"/>
        </w:rPr>
      </w:pPr>
      <w:r w:rsidRPr="005E5F26">
        <w:rPr>
          <w:color w:val="292929"/>
          <w:lang w:val="uk-UA" w:eastAsia="ru-RU"/>
        </w:rPr>
        <w:t xml:space="preserve">Виконання робіт передбачається у зоні житлової забудови міста та поза зоною житлової забудови міста, зокрема: </w:t>
      </w:r>
    </w:p>
    <w:p w14:paraId="48ED639A" w14:textId="77777777" w:rsidR="004C3576" w:rsidRPr="005E5F26" w:rsidRDefault="004C3576" w:rsidP="004C3576">
      <w:pPr>
        <w:pStyle w:val="a7"/>
        <w:numPr>
          <w:ilvl w:val="0"/>
          <w:numId w:val="25"/>
        </w:numPr>
        <w:spacing w:line="240" w:lineRule="atLeast"/>
        <w:jc w:val="both"/>
        <w:rPr>
          <w:color w:val="292929"/>
          <w:lang w:val="uk-UA" w:eastAsia="ru-RU"/>
        </w:rPr>
      </w:pPr>
      <w:r w:rsidRPr="005E5F26">
        <w:rPr>
          <w:color w:val="292929"/>
          <w:lang w:val="uk-UA" w:eastAsia="ru-RU"/>
        </w:rPr>
        <w:t>на території проїжджої частини автомобільних доріг;</w:t>
      </w:r>
    </w:p>
    <w:p w14:paraId="5612DE0A" w14:textId="77777777" w:rsidR="004C3576" w:rsidRPr="005E5F26" w:rsidRDefault="004C3576" w:rsidP="004C3576">
      <w:pPr>
        <w:pStyle w:val="a7"/>
        <w:numPr>
          <w:ilvl w:val="0"/>
          <w:numId w:val="25"/>
        </w:numPr>
        <w:spacing w:line="240" w:lineRule="atLeast"/>
        <w:jc w:val="both"/>
        <w:rPr>
          <w:color w:val="292929"/>
          <w:lang w:val="uk-UA" w:eastAsia="ru-RU"/>
        </w:rPr>
      </w:pPr>
      <w:r w:rsidRPr="005E5F26">
        <w:rPr>
          <w:color w:val="292929"/>
          <w:lang w:val="uk-UA" w:eastAsia="ru-RU"/>
        </w:rPr>
        <w:t>у зоні смуги відведення автомобільних доріг.</w:t>
      </w:r>
    </w:p>
    <w:p w14:paraId="2CDD1055" w14:textId="20F691C5" w:rsidR="004C3576" w:rsidRPr="005E5F26" w:rsidRDefault="367F5276" w:rsidP="004C3576">
      <w:pPr>
        <w:pStyle w:val="a7"/>
        <w:numPr>
          <w:ilvl w:val="0"/>
          <w:numId w:val="25"/>
        </w:numPr>
        <w:spacing w:line="240" w:lineRule="atLeast"/>
        <w:jc w:val="both"/>
        <w:rPr>
          <w:color w:val="292929"/>
          <w:lang w:val="uk-UA" w:eastAsia="ru-RU"/>
        </w:rPr>
      </w:pPr>
      <w:r w:rsidRPr="005E5F26">
        <w:rPr>
          <w:color w:val="292929"/>
          <w:lang w:val="uk-UA" w:eastAsia="ru-RU"/>
        </w:rPr>
        <w:t>перетин</w:t>
      </w:r>
      <w:r w:rsidR="4956520A" w:rsidRPr="005E5F26">
        <w:rPr>
          <w:color w:val="292929"/>
          <w:lang w:val="uk-UA" w:eastAsia="ru-RU"/>
        </w:rPr>
        <w:t>і</w:t>
      </w:r>
      <w:r w:rsidRPr="005E5F26">
        <w:rPr>
          <w:color w:val="292929"/>
          <w:lang w:val="uk-UA" w:eastAsia="ru-RU"/>
        </w:rPr>
        <w:t xml:space="preserve"> залізничної колії.</w:t>
      </w:r>
    </w:p>
    <w:p w14:paraId="37C85988" w14:textId="77777777" w:rsidR="004C3576" w:rsidRPr="005E5F26" w:rsidRDefault="004C3576" w:rsidP="004C3576">
      <w:pPr>
        <w:spacing w:line="240" w:lineRule="atLeast"/>
        <w:jc w:val="both"/>
        <w:rPr>
          <w:color w:val="292929"/>
          <w:lang w:val="uk-UA" w:eastAsia="ru-RU"/>
        </w:rPr>
      </w:pPr>
    </w:p>
    <w:p w14:paraId="1C1F8948" w14:textId="77777777" w:rsidR="004C3576" w:rsidRPr="005E5F26" w:rsidRDefault="004C3576" w:rsidP="004C3576">
      <w:pPr>
        <w:spacing w:line="240" w:lineRule="atLeast"/>
        <w:jc w:val="both"/>
        <w:rPr>
          <w:color w:val="292929"/>
          <w:lang w:val="uk-UA" w:eastAsia="ru-RU"/>
        </w:rPr>
      </w:pPr>
      <w:r w:rsidRPr="005E5F26">
        <w:rPr>
          <w:color w:val="292929"/>
          <w:lang w:val="uk-UA" w:eastAsia="ru-RU"/>
        </w:rPr>
        <w:lastRenderedPageBreak/>
        <w:t>Колектор передбачається прокладати відкритим способом. Під залізничними коліями колектор прокладається закритим способом - методом горизонтального буріння.</w:t>
      </w:r>
    </w:p>
    <w:p w14:paraId="00E23E97" w14:textId="77777777" w:rsidR="004C3576" w:rsidRPr="005E5F26" w:rsidRDefault="004C3576" w:rsidP="004C3576">
      <w:pPr>
        <w:spacing w:line="240" w:lineRule="atLeast"/>
        <w:jc w:val="both"/>
        <w:rPr>
          <w:color w:val="292929"/>
          <w:lang w:val="uk-UA" w:eastAsia="ru-RU"/>
        </w:rPr>
      </w:pPr>
    </w:p>
    <w:p w14:paraId="0287D983" w14:textId="2E42E9CA" w:rsidR="004C3576" w:rsidRPr="005E5F26" w:rsidRDefault="367F5276" w:rsidP="004C3576">
      <w:pPr>
        <w:spacing w:line="240" w:lineRule="atLeast"/>
        <w:jc w:val="both"/>
        <w:rPr>
          <w:color w:val="292929"/>
          <w:lang w:val="uk-UA" w:eastAsia="ru-RU"/>
        </w:rPr>
      </w:pPr>
      <w:r w:rsidRPr="005E5F26">
        <w:rPr>
          <w:color w:val="292929"/>
          <w:lang w:val="uk-UA" w:eastAsia="ru-RU"/>
        </w:rPr>
        <w:t>Під час виконання робіт передбачається часткове порушення дорожн</w:t>
      </w:r>
      <w:r w:rsidR="515D92B2" w:rsidRPr="005E5F26">
        <w:rPr>
          <w:color w:val="292929"/>
          <w:lang w:val="uk-UA" w:eastAsia="ru-RU"/>
        </w:rPr>
        <w:t>ь</w:t>
      </w:r>
      <w:r w:rsidRPr="005E5F26">
        <w:rPr>
          <w:color w:val="292929"/>
          <w:lang w:val="uk-UA" w:eastAsia="ru-RU"/>
        </w:rPr>
        <w:t xml:space="preserve">ого полотна під час організації траншей внаслідок прокладання трубопроводу. </w:t>
      </w:r>
    </w:p>
    <w:p w14:paraId="30B021FA" w14:textId="77777777" w:rsidR="004C3576" w:rsidRPr="005E5F26" w:rsidRDefault="004C3576" w:rsidP="004C3576">
      <w:pPr>
        <w:spacing w:line="240" w:lineRule="atLeast"/>
        <w:jc w:val="both"/>
        <w:rPr>
          <w:color w:val="292929"/>
          <w:lang w:val="uk-UA" w:eastAsia="ru-RU"/>
        </w:rPr>
      </w:pPr>
    </w:p>
    <w:p w14:paraId="70143950" w14:textId="77777777" w:rsidR="004C3576" w:rsidRPr="005E5F26" w:rsidRDefault="004C3576" w:rsidP="004C3576">
      <w:pPr>
        <w:spacing w:line="240" w:lineRule="atLeast"/>
        <w:jc w:val="both"/>
        <w:rPr>
          <w:color w:val="292929"/>
          <w:lang w:val="uk-UA" w:eastAsia="ru-RU"/>
        </w:rPr>
      </w:pPr>
      <w:r w:rsidRPr="005E5F26">
        <w:rPr>
          <w:color w:val="292929"/>
          <w:lang w:val="uk-UA" w:eastAsia="ru-RU"/>
        </w:rPr>
        <w:t>Траса будівництва напірного каналізаційного колектору проходить вздовж житлової забудови по пров. Івана Гонти, далі по вул. Івана Гонти, вул. Комерційній. В безпосередньої близькості від будівельного майданчика (траси) є існуючі підземні інженерні комунікації та споруди. 3 східного напрямку від траси проектування розташована промислова зона де розташовані промислові об’єкти, виробництва та адміністративні будівлі. Траса проектування перетинає залізничні колії, та автомобільні дороги.</w:t>
      </w:r>
    </w:p>
    <w:p w14:paraId="53AB2C5A" w14:textId="77777777" w:rsidR="004C3576" w:rsidRPr="005E5F26" w:rsidRDefault="004C3576" w:rsidP="004C3576">
      <w:pPr>
        <w:spacing w:line="240" w:lineRule="atLeast"/>
        <w:jc w:val="both"/>
        <w:rPr>
          <w:color w:val="292929"/>
          <w:lang w:val="uk-UA" w:eastAsia="ru-RU"/>
        </w:rPr>
      </w:pPr>
    </w:p>
    <w:p w14:paraId="68D152AF" w14:textId="77777777" w:rsidR="004C3576" w:rsidRPr="005E5F26" w:rsidRDefault="004C3576" w:rsidP="004C3576">
      <w:pPr>
        <w:spacing w:line="240" w:lineRule="atLeast"/>
        <w:jc w:val="both"/>
        <w:rPr>
          <w:color w:val="292929"/>
          <w:lang w:val="uk-UA" w:eastAsia="ru-RU"/>
        </w:rPr>
      </w:pPr>
      <w:r w:rsidRPr="005E5F26">
        <w:rPr>
          <w:color w:val="292929"/>
          <w:lang w:val="uk-UA" w:eastAsia="ru-RU"/>
        </w:rPr>
        <w:t>Найближча житлова забудова розташована на деяких ділянках будівництва на відстані близько 20 м (пров. Івана Гонти, далі по вул. Івана Гонти, вул. Комерційній).</w:t>
      </w:r>
    </w:p>
    <w:p w14:paraId="0909024B" w14:textId="77777777" w:rsidR="004C3576" w:rsidRPr="005E5F26" w:rsidRDefault="004C3576" w:rsidP="004C3576">
      <w:pPr>
        <w:spacing w:line="240" w:lineRule="atLeast"/>
        <w:jc w:val="both"/>
        <w:rPr>
          <w:lang w:val="uk-UA"/>
        </w:rPr>
      </w:pPr>
    </w:p>
    <w:p w14:paraId="40BAB31C" w14:textId="2C4538DD" w:rsidR="008467C2" w:rsidRPr="005E5F26" w:rsidRDefault="004C3576" w:rsidP="008467C2">
      <w:pPr>
        <w:jc w:val="both"/>
        <w:rPr>
          <w:lang w:val="uk-UA"/>
        </w:rPr>
      </w:pPr>
      <w:r w:rsidRPr="005E5F26">
        <w:rPr>
          <w:lang w:val="uk-UA"/>
        </w:rPr>
        <w:t xml:space="preserve">В рамках підготовки проектної документації </w:t>
      </w:r>
      <w:r w:rsidR="00BF73CB" w:rsidRPr="005E5F26">
        <w:rPr>
          <w:lang w:val="uk-UA"/>
        </w:rPr>
        <w:t xml:space="preserve">розгляд існуючих альтернатив не проводився. В той же час, обраний тип робіт передбачає </w:t>
      </w:r>
      <w:r w:rsidR="00EC0C86" w:rsidRPr="005E5F26">
        <w:rPr>
          <w:lang w:val="uk-UA"/>
        </w:rPr>
        <w:t xml:space="preserve">максимальну </w:t>
      </w:r>
      <w:r w:rsidR="00BF73CB" w:rsidRPr="005E5F26">
        <w:rPr>
          <w:lang w:val="uk-UA"/>
        </w:rPr>
        <w:t>мінімізацію негативного впливу на соціальне середовище шляхом</w:t>
      </w:r>
      <w:r w:rsidR="00EC0C86" w:rsidRPr="005E5F26">
        <w:rPr>
          <w:lang w:val="uk-UA"/>
        </w:rPr>
        <w:t>:</w:t>
      </w:r>
      <w:r w:rsidR="00BF73CB" w:rsidRPr="005E5F26">
        <w:rPr>
          <w:lang w:val="uk-UA"/>
        </w:rPr>
        <w:t xml:space="preserve"> </w:t>
      </w:r>
    </w:p>
    <w:p w14:paraId="52260A2E" w14:textId="13355D96" w:rsidR="004C3576" w:rsidRPr="005E5F26" w:rsidRDefault="00BF73CB" w:rsidP="004C3576">
      <w:pPr>
        <w:pStyle w:val="a7"/>
        <w:numPr>
          <w:ilvl w:val="0"/>
          <w:numId w:val="5"/>
        </w:numPr>
        <w:jc w:val="both"/>
        <w:rPr>
          <w:lang w:val="uk-UA"/>
        </w:rPr>
      </w:pPr>
      <w:r w:rsidRPr="005E5F26">
        <w:rPr>
          <w:lang w:val="uk-UA"/>
        </w:rPr>
        <w:t xml:space="preserve">використання </w:t>
      </w:r>
      <w:r w:rsidR="004C3576" w:rsidRPr="005E5F26">
        <w:rPr>
          <w:lang w:val="uk-UA"/>
        </w:rPr>
        <w:t>траси прокладання колектору – вздовж автомобільних шляхів, без використання територій земельних ділянок, що знаходяться у приватній власності. Це в майбутньому допоможе також уникнути незручностей повʼязаних із отриманням тимчасового доступу для проведення огляду, профілактичних робіт чи ремонтних робіт на колекторі.</w:t>
      </w:r>
    </w:p>
    <w:p w14:paraId="3DB36710" w14:textId="4DAE441E" w:rsidR="004C3576" w:rsidRPr="005E5F26" w:rsidRDefault="004C3576" w:rsidP="00FB0AD6">
      <w:pPr>
        <w:pStyle w:val="a7"/>
        <w:numPr>
          <w:ilvl w:val="0"/>
          <w:numId w:val="5"/>
        </w:numPr>
        <w:jc w:val="both"/>
        <w:rPr>
          <w:lang w:val="uk-UA"/>
        </w:rPr>
      </w:pPr>
      <w:r w:rsidRPr="005E5F26">
        <w:rPr>
          <w:lang w:val="uk-UA"/>
        </w:rPr>
        <w:t>прокладання колектору захватками довжиною до 100 м. Обов'язкові межі захваток повинні бути організовані в ра</w:t>
      </w:r>
      <w:r w:rsidR="00392EE7" w:rsidRPr="005E5F26">
        <w:rPr>
          <w:lang w:val="uk-UA"/>
        </w:rPr>
        <w:t>й</w:t>
      </w:r>
      <w:r w:rsidRPr="005E5F26">
        <w:rPr>
          <w:lang w:val="uk-UA"/>
        </w:rPr>
        <w:t xml:space="preserve">оні зупинок громадського автотранспорту. </w:t>
      </w:r>
    </w:p>
    <w:p w14:paraId="56C08AB1" w14:textId="26859693" w:rsidR="00EC0C86" w:rsidRPr="005E5F26" w:rsidRDefault="00EC0C86" w:rsidP="004C3576">
      <w:pPr>
        <w:pStyle w:val="a7"/>
        <w:jc w:val="both"/>
        <w:rPr>
          <w:lang w:val="uk-UA"/>
        </w:rPr>
      </w:pPr>
    </w:p>
    <w:p w14:paraId="14FCE8E1" w14:textId="20126B0F" w:rsidR="00996B94" w:rsidRPr="005E5F26" w:rsidRDefault="00996B94" w:rsidP="005C008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Можливість виникнення негативного впливу пов’язаного із </w:t>
      </w:r>
      <w:r w:rsidR="008F2606" w:rsidRPr="005E5F26">
        <w:rPr>
          <w:rFonts w:eastAsia="TimesNewRomanPSMT"/>
          <w:lang w:val="uk-UA"/>
        </w:rPr>
        <w:t xml:space="preserve">перебоями у </w:t>
      </w:r>
      <w:r w:rsidRPr="005E5F26">
        <w:rPr>
          <w:rFonts w:eastAsia="TimesNewRomanPSMT"/>
          <w:lang w:val="uk-UA"/>
        </w:rPr>
        <w:t>наданн</w:t>
      </w:r>
      <w:r w:rsidR="008F2606" w:rsidRPr="005E5F26">
        <w:rPr>
          <w:rFonts w:eastAsia="TimesNewRomanPSMT"/>
          <w:lang w:val="uk-UA"/>
        </w:rPr>
        <w:t>і</w:t>
      </w:r>
      <w:r w:rsidRPr="005E5F26">
        <w:rPr>
          <w:rFonts w:eastAsia="TimesNewRomanPSMT"/>
          <w:lang w:val="uk-UA"/>
        </w:rPr>
        <w:t xml:space="preserve"> комунальних послуг</w:t>
      </w:r>
      <w:r w:rsidR="00BC0B86" w:rsidRPr="005E5F26">
        <w:rPr>
          <w:rFonts w:eastAsia="TimesNewRomanPSMT"/>
          <w:lang w:val="uk-UA"/>
        </w:rPr>
        <w:t>, зокрема</w:t>
      </w:r>
      <w:r w:rsidRPr="005E5F26">
        <w:rPr>
          <w:rFonts w:eastAsia="TimesNewRomanPSMT"/>
          <w:lang w:val="uk-UA"/>
        </w:rPr>
        <w:t xml:space="preserve">, </w:t>
      </w:r>
      <w:r w:rsidR="00BC0B86" w:rsidRPr="005E5F26">
        <w:rPr>
          <w:rFonts w:eastAsia="TimesNewRomanPSMT"/>
          <w:lang w:val="uk-UA"/>
        </w:rPr>
        <w:t xml:space="preserve">перебоїв послуг водовідведення та </w:t>
      </w:r>
      <w:r w:rsidRPr="005E5F26">
        <w:rPr>
          <w:rFonts w:eastAsia="TimesNewRomanPSMT"/>
          <w:lang w:val="uk-UA"/>
        </w:rPr>
        <w:t>водопостачання</w:t>
      </w:r>
      <w:r w:rsidR="00BC0B86" w:rsidRPr="005E5F26">
        <w:rPr>
          <w:rFonts w:eastAsia="TimesNewRomanPSMT"/>
          <w:lang w:val="uk-UA"/>
        </w:rPr>
        <w:t xml:space="preserve"> повʼязаних із проведенням будівельних робіт</w:t>
      </w:r>
      <w:r w:rsidRPr="005E5F26">
        <w:rPr>
          <w:rFonts w:eastAsia="TimesNewRomanPSMT"/>
          <w:lang w:val="uk-UA"/>
        </w:rPr>
        <w:t xml:space="preserve"> </w:t>
      </w:r>
      <w:r w:rsidR="00BC0B86" w:rsidRPr="005E5F26">
        <w:rPr>
          <w:rFonts w:eastAsia="TimesNewRomanPSMT"/>
          <w:lang w:val="uk-UA"/>
        </w:rPr>
        <w:t>була б</w:t>
      </w:r>
      <w:r w:rsidRPr="005E5F26">
        <w:rPr>
          <w:rFonts w:eastAsia="TimesNewRomanPSMT"/>
          <w:lang w:val="uk-UA"/>
        </w:rPr>
        <w:t xml:space="preserve"> однаковою для всіх </w:t>
      </w:r>
      <w:r w:rsidR="00BC0B86" w:rsidRPr="005E5F26">
        <w:rPr>
          <w:rFonts w:eastAsia="TimesNewRomanPSMT"/>
          <w:lang w:val="uk-UA"/>
        </w:rPr>
        <w:t xml:space="preserve">можливих </w:t>
      </w:r>
      <w:r w:rsidRPr="005E5F26">
        <w:rPr>
          <w:rFonts w:eastAsia="TimesNewRomanPSMT"/>
          <w:lang w:val="uk-UA"/>
        </w:rPr>
        <w:t>варіантів</w:t>
      </w:r>
      <w:r w:rsidR="004C3576" w:rsidRPr="005E5F26">
        <w:rPr>
          <w:rFonts w:eastAsia="TimesNewRomanPSMT"/>
          <w:lang w:val="uk-UA"/>
        </w:rPr>
        <w:t xml:space="preserve"> за рахунок виконання однакового спектру робіт із перепідключення нового колектору</w:t>
      </w:r>
      <w:r w:rsidR="00BC0B86" w:rsidRPr="005E5F26">
        <w:rPr>
          <w:rFonts w:eastAsia="TimesNewRomanPSMT"/>
          <w:lang w:val="uk-UA"/>
        </w:rPr>
        <w:t xml:space="preserve">. </w:t>
      </w:r>
    </w:p>
    <w:p w14:paraId="48E76A41" w14:textId="77777777" w:rsidR="004C3576" w:rsidRPr="005E5F26" w:rsidRDefault="004C3576" w:rsidP="005C0084">
      <w:pPr>
        <w:pStyle w:val="ad"/>
        <w:spacing w:before="0" w:beforeAutospacing="0" w:after="0" w:afterAutospacing="0" w:line="240" w:lineRule="atLeast"/>
        <w:jc w:val="both"/>
        <w:rPr>
          <w:rFonts w:eastAsia="TimesNewRomanPSMT"/>
          <w:lang w:val="uk-UA"/>
        </w:rPr>
      </w:pPr>
    </w:p>
    <w:p w14:paraId="4EBE4C2D" w14:textId="77777777" w:rsidR="004C3576" w:rsidRPr="005E5F26" w:rsidRDefault="004C3576" w:rsidP="005C0084">
      <w:pPr>
        <w:pStyle w:val="ad"/>
        <w:spacing w:before="0" w:beforeAutospacing="0" w:after="0" w:afterAutospacing="0" w:line="240" w:lineRule="atLeast"/>
        <w:jc w:val="both"/>
        <w:rPr>
          <w:rFonts w:eastAsia="TimesNewRomanPSMT"/>
          <w:lang w:val="uk-UA"/>
        </w:rPr>
        <w:sectPr w:rsidR="004C3576" w:rsidRPr="005E5F26">
          <w:pgSz w:w="11906" w:h="16838"/>
          <w:pgMar w:top="1440" w:right="1440" w:bottom="1440" w:left="1440" w:header="708" w:footer="708" w:gutter="0"/>
          <w:cols w:space="708"/>
          <w:docGrid w:linePitch="360"/>
        </w:sectPr>
      </w:pPr>
    </w:p>
    <w:p w14:paraId="495B7819" w14:textId="5DE410A8" w:rsidR="004C3576" w:rsidRPr="005E5F26" w:rsidRDefault="004C3576" w:rsidP="004C3576">
      <w:pPr>
        <w:pStyle w:val="ad"/>
        <w:numPr>
          <w:ilvl w:val="0"/>
          <w:numId w:val="21"/>
        </w:numPr>
        <w:spacing w:before="0" w:beforeAutospacing="0" w:after="0" w:afterAutospacing="0" w:line="240" w:lineRule="atLeast"/>
        <w:ind w:left="426" w:hanging="426"/>
        <w:jc w:val="both"/>
        <w:outlineLvl w:val="0"/>
        <w:rPr>
          <w:b/>
          <w:bCs/>
          <w:lang w:val="uk-UA"/>
        </w:rPr>
      </w:pPr>
      <w:bookmarkStart w:id="2" w:name="_Toc180787976"/>
      <w:r w:rsidRPr="005E5F26">
        <w:rPr>
          <w:b/>
          <w:bCs/>
          <w:lang w:val="uk-UA"/>
        </w:rPr>
        <w:lastRenderedPageBreak/>
        <w:t>Потенційні соціальні наслідки та ідентифіковані ризики</w:t>
      </w:r>
      <w:bookmarkEnd w:id="2"/>
      <w:r w:rsidRPr="005E5F26">
        <w:rPr>
          <w:b/>
          <w:bCs/>
          <w:lang w:val="uk-UA"/>
        </w:rPr>
        <w:t xml:space="preserve"> </w:t>
      </w:r>
    </w:p>
    <w:p w14:paraId="0FEE56E0" w14:textId="77777777" w:rsidR="004C3576" w:rsidRPr="005E5F26" w:rsidRDefault="004C3576" w:rsidP="005C0084">
      <w:pPr>
        <w:pStyle w:val="ad"/>
        <w:spacing w:before="0" w:beforeAutospacing="0" w:after="0" w:afterAutospacing="0" w:line="240" w:lineRule="atLeast"/>
        <w:jc w:val="both"/>
        <w:rPr>
          <w:lang w:val="uk-UA"/>
        </w:rPr>
      </w:pPr>
    </w:p>
    <w:p w14:paraId="6A435B10" w14:textId="5BA2DFF8" w:rsidR="004C3576" w:rsidRPr="005E5F26" w:rsidRDefault="004C3576" w:rsidP="005C0084">
      <w:pPr>
        <w:pStyle w:val="ad"/>
        <w:spacing w:before="0" w:beforeAutospacing="0" w:after="0" w:afterAutospacing="0" w:line="240" w:lineRule="atLeast"/>
        <w:jc w:val="both"/>
        <w:rPr>
          <w:lang w:val="uk-UA"/>
        </w:rPr>
      </w:pPr>
      <w:r w:rsidRPr="005E5F26">
        <w:rPr>
          <w:lang w:val="uk-UA"/>
        </w:rPr>
        <w:t xml:space="preserve">На підставі наданої проектної документації встановлено, що для будівництва </w:t>
      </w:r>
      <w:r w:rsidRPr="005E5F26">
        <w:rPr>
          <w:rFonts w:eastAsia="Calibri"/>
          <w:lang w:val="uk-UA"/>
        </w:rPr>
        <w:t xml:space="preserve">лінії напірного каналізаційного колектора від ГКНС до КОС-1 - КОС-2 у місті Житомир (1 черга) придбання земельних ділянок, </w:t>
      </w:r>
      <w:r w:rsidRPr="005E5F26">
        <w:rPr>
          <w:lang w:val="uk-UA"/>
        </w:rPr>
        <w:t>відчуження землі, обмеження землекористування та вимушеного переселення</w:t>
      </w:r>
      <w:r w:rsidRPr="005E5F26">
        <w:rPr>
          <w:rFonts w:eastAsia="Calibri"/>
          <w:lang w:val="uk-UA"/>
        </w:rPr>
        <w:t xml:space="preserve"> не передбачається. </w:t>
      </w:r>
    </w:p>
    <w:p w14:paraId="444B899C" w14:textId="77777777" w:rsidR="004C3576" w:rsidRPr="005E5F26" w:rsidRDefault="004C3576" w:rsidP="005C0084">
      <w:pPr>
        <w:pStyle w:val="ad"/>
        <w:spacing w:before="0" w:beforeAutospacing="0" w:after="0" w:afterAutospacing="0" w:line="240" w:lineRule="atLeast"/>
        <w:jc w:val="both"/>
        <w:rPr>
          <w:lang w:val="uk-UA"/>
        </w:rPr>
      </w:pPr>
    </w:p>
    <w:p w14:paraId="7847DFCE" w14:textId="48C10A96" w:rsidR="004C3576" w:rsidRPr="005E5F26" w:rsidRDefault="004C3576" w:rsidP="005C0084">
      <w:pPr>
        <w:pStyle w:val="ad"/>
        <w:spacing w:before="0" w:beforeAutospacing="0" w:after="0" w:afterAutospacing="0" w:line="240" w:lineRule="atLeast"/>
        <w:jc w:val="both"/>
        <w:rPr>
          <w:rFonts w:eastAsia="TimesNewRomanPSMT"/>
          <w:lang w:val="uk-UA"/>
        </w:rPr>
      </w:pPr>
      <w:r w:rsidRPr="005E5F26">
        <w:rPr>
          <w:lang w:val="uk-UA"/>
        </w:rPr>
        <w:t>Проведено попередню оцінку з метою визначення соціальних впливів та складено перелік заходів щодо зменшення негативного впливу реалізації проекту. У разі виникнення непередбачених негативних впливів Консультант з будівельного нагляду та РГУП повинні обрати найкращі варіанти мінімізації несприятливих наслідків та/або виплатити відповідні компенсації у разі необхідності. РГУП буде тісно співпрацювати з консультантами та підрядниками з нагляду, щоб забезпечити відповідні заходи з пом'якшення та / або реалізації альтернативних рішень.</w:t>
      </w:r>
    </w:p>
    <w:p w14:paraId="117A6653" w14:textId="10FD417B" w:rsidR="005C0084" w:rsidRPr="005E5F26" w:rsidRDefault="005C0084" w:rsidP="005C0084">
      <w:pPr>
        <w:pStyle w:val="ad"/>
        <w:spacing w:before="0" w:beforeAutospacing="0" w:after="0" w:afterAutospacing="0" w:line="240" w:lineRule="atLeast"/>
        <w:jc w:val="both"/>
        <w:rPr>
          <w:color w:val="2D72B2"/>
          <w:sz w:val="28"/>
          <w:szCs w:val="28"/>
          <w:lang w:val="uk-UA"/>
        </w:rPr>
      </w:pPr>
    </w:p>
    <w:p w14:paraId="46447C7D" w14:textId="056D7F13" w:rsidR="005C0084" w:rsidRPr="005E5F26" w:rsidRDefault="005C0084" w:rsidP="004C3576">
      <w:pPr>
        <w:pStyle w:val="ad"/>
        <w:numPr>
          <w:ilvl w:val="1"/>
          <w:numId w:val="21"/>
        </w:numPr>
        <w:spacing w:before="0" w:beforeAutospacing="0" w:after="0" w:afterAutospacing="0" w:line="240" w:lineRule="atLeast"/>
        <w:ind w:left="426" w:hanging="426"/>
        <w:jc w:val="both"/>
        <w:outlineLvl w:val="1"/>
        <w:rPr>
          <w:rFonts w:eastAsia="TimesNewRomanPSMT"/>
          <w:b/>
          <w:bCs/>
          <w:lang w:val="uk-UA"/>
        </w:rPr>
      </w:pPr>
      <w:bookmarkStart w:id="3" w:name="_Toc180787977"/>
      <w:r w:rsidRPr="005E5F26">
        <w:rPr>
          <w:rFonts w:eastAsia="TimesNewRomanPSMT"/>
          <w:b/>
          <w:bCs/>
          <w:lang w:val="uk-UA"/>
        </w:rPr>
        <w:t>Ідентифіковані соціальні впливи та ризики</w:t>
      </w:r>
      <w:bookmarkEnd w:id="3"/>
      <w:r w:rsidRPr="005E5F26">
        <w:rPr>
          <w:rFonts w:eastAsia="TimesNewRomanPSMT"/>
          <w:b/>
          <w:bCs/>
          <w:lang w:val="uk-UA"/>
        </w:rPr>
        <w:t xml:space="preserve"> </w:t>
      </w:r>
    </w:p>
    <w:p w14:paraId="73F887FC" w14:textId="77777777" w:rsidR="005C0084" w:rsidRPr="005E5F26" w:rsidRDefault="005C0084" w:rsidP="005C0084">
      <w:pPr>
        <w:pStyle w:val="ad"/>
        <w:spacing w:before="0" w:beforeAutospacing="0" w:after="0" w:afterAutospacing="0" w:line="240" w:lineRule="atLeast"/>
        <w:jc w:val="both"/>
        <w:rPr>
          <w:rFonts w:eastAsia="TimesNewRomanPSMT"/>
          <w:lang w:val="uk-UA"/>
        </w:rPr>
      </w:pPr>
      <w:r w:rsidRPr="005E5F26">
        <w:rPr>
          <w:rFonts w:eastAsia="TimesNewRomanPSMT"/>
          <w:lang w:val="uk-UA"/>
        </w:rPr>
        <w:t>Огляд соціальних наслідків / ризиків пов’язаних із реалізацією Проекту, зокрема:</w:t>
      </w:r>
    </w:p>
    <w:p w14:paraId="23BFAA32" w14:textId="3E66EA0B" w:rsidR="005C0084" w:rsidRPr="005E5F26" w:rsidRDefault="07816FFF" w:rsidP="005C0084">
      <w:pPr>
        <w:pStyle w:val="ad"/>
        <w:numPr>
          <w:ilvl w:val="0"/>
          <w:numId w:val="2"/>
        </w:numPr>
        <w:jc w:val="both"/>
        <w:rPr>
          <w:lang w:val="uk-UA"/>
        </w:rPr>
      </w:pPr>
      <w:r w:rsidRPr="005E5F26">
        <w:rPr>
          <w:rFonts w:eastAsia="TimesNewRomanPSMT"/>
          <w:lang w:val="uk-UA"/>
        </w:rPr>
        <w:t xml:space="preserve">тимчасове </w:t>
      </w:r>
      <w:r w:rsidR="367F5276" w:rsidRPr="005E5F26">
        <w:rPr>
          <w:rFonts w:eastAsia="TimesNewRomanPSMT"/>
          <w:lang w:val="uk-UA"/>
        </w:rPr>
        <w:t>обмеження доступу до</w:t>
      </w:r>
      <w:r w:rsidR="649DCB37" w:rsidRPr="005E5F26">
        <w:rPr>
          <w:rFonts w:eastAsia="TimesNewRomanPSMT"/>
          <w:lang w:val="uk-UA"/>
        </w:rPr>
        <w:t xml:space="preserve"> земельних ділянок, що знаходяться у приватній власності під час виконання будівельних робіт;</w:t>
      </w:r>
    </w:p>
    <w:p w14:paraId="4CCDD412" w14:textId="37ADAC72" w:rsidR="005C0084" w:rsidRPr="005E5F26" w:rsidRDefault="2F4DCEB1" w:rsidP="005C0084">
      <w:pPr>
        <w:pStyle w:val="ad"/>
        <w:numPr>
          <w:ilvl w:val="0"/>
          <w:numId w:val="2"/>
        </w:numPr>
        <w:jc w:val="both"/>
        <w:rPr>
          <w:lang w:val="uk-UA"/>
        </w:rPr>
      </w:pPr>
      <w:r w:rsidRPr="005E5F26">
        <w:rPr>
          <w:rFonts w:eastAsia="TimesNewRomanPSMT"/>
          <w:lang w:val="uk-UA"/>
        </w:rPr>
        <w:t xml:space="preserve">тимчасове </w:t>
      </w:r>
      <w:r w:rsidR="649DCB37" w:rsidRPr="005E5F26">
        <w:rPr>
          <w:rFonts w:eastAsia="TimesNewRomanPSMT"/>
          <w:lang w:val="uk-UA"/>
        </w:rPr>
        <w:t xml:space="preserve">обмеження доступу до підприємств під час виконання будівельних робіт; </w:t>
      </w:r>
    </w:p>
    <w:p w14:paraId="5EC6532B" w14:textId="473555B1" w:rsidR="004C3576" w:rsidRPr="005E5F26" w:rsidRDefault="004C3576" w:rsidP="005C0084">
      <w:pPr>
        <w:pStyle w:val="ad"/>
        <w:numPr>
          <w:ilvl w:val="0"/>
          <w:numId w:val="2"/>
        </w:numPr>
        <w:jc w:val="both"/>
        <w:rPr>
          <w:lang w:val="uk-UA"/>
        </w:rPr>
      </w:pPr>
      <w:r w:rsidRPr="005E5F26">
        <w:rPr>
          <w:rFonts w:eastAsia="TimesNewRomanPSMT"/>
          <w:lang w:val="uk-UA"/>
        </w:rPr>
        <w:t>ускладнення руху автомобільного транспорту внаслідок виконання робіт на території проїжджої частини;</w:t>
      </w:r>
    </w:p>
    <w:p w14:paraId="7A3E7B20" w14:textId="77777777" w:rsidR="004C3576" w:rsidRPr="005E5F26" w:rsidRDefault="004C3576" w:rsidP="004C3576">
      <w:pPr>
        <w:pStyle w:val="ad"/>
        <w:numPr>
          <w:ilvl w:val="0"/>
          <w:numId w:val="2"/>
        </w:numPr>
        <w:jc w:val="both"/>
        <w:rPr>
          <w:lang w:val="uk-UA"/>
        </w:rPr>
      </w:pPr>
      <w:r w:rsidRPr="005E5F26">
        <w:rPr>
          <w:rFonts w:eastAsia="TimesNewRomanPSMT"/>
          <w:lang w:val="uk-UA"/>
        </w:rPr>
        <w:t>ускладнення руху/ зміни розкладу руху громадського транспорту внаслідок виконання робіт на території проїжджої частини;</w:t>
      </w:r>
    </w:p>
    <w:p w14:paraId="477C1761" w14:textId="0F4D87EA" w:rsidR="005C0084" w:rsidRPr="005E5F26" w:rsidRDefault="005C0084" w:rsidP="005C0084">
      <w:pPr>
        <w:pStyle w:val="ad"/>
        <w:numPr>
          <w:ilvl w:val="0"/>
          <w:numId w:val="2"/>
        </w:numPr>
        <w:jc w:val="both"/>
        <w:rPr>
          <w:lang w:val="uk-UA"/>
        </w:rPr>
      </w:pPr>
      <w:r w:rsidRPr="005E5F26">
        <w:rPr>
          <w:rFonts w:eastAsia="TimesNewRomanPSMT"/>
          <w:lang w:val="uk-UA"/>
        </w:rPr>
        <w:t>ризики перебоїв надання послуг водовідведення та інших комунальних послуг –  послуг водопостачання під час виконання будівельних робіт.</w:t>
      </w:r>
    </w:p>
    <w:p w14:paraId="0D1E1E74" w14:textId="6F3CDDD0" w:rsidR="00585672" w:rsidRPr="005E5F26" w:rsidRDefault="68BB0503" w:rsidP="4B2768F4">
      <w:pPr>
        <w:pStyle w:val="ad"/>
        <w:spacing w:before="0" w:beforeAutospacing="0" w:after="0" w:afterAutospacing="0" w:line="240" w:lineRule="atLeast"/>
        <w:jc w:val="both"/>
        <w:rPr>
          <w:lang w:val="uk-UA"/>
        </w:rPr>
      </w:pPr>
      <w:r w:rsidRPr="005E5F26">
        <w:rPr>
          <w:lang w:val="uk-UA"/>
        </w:rPr>
        <w:t xml:space="preserve">У разі </w:t>
      </w:r>
      <w:r w:rsidR="37805CC3" w:rsidRPr="005E5F26">
        <w:rPr>
          <w:lang w:val="uk-UA"/>
        </w:rPr>
        <w:t xml:space="preserve">виникнення </w:t>
      </w:r>
      <w:r w:rsidRPr="005E5F26">
        <w:rPr>
          <w:lang w:val="uk-UA"/>
        </w:rPr>
        <w:t xml:space="preserve">непередбаченої необхідності виконання робіт із відведенням землі, вимушеним переселенням під час реалізації Проекту в м. </w:t>
      </w:r>
      <w:r w:rsidR="367F5276" w:rsidRPr="005E5F26">
        <w:rPr>
          <w:lang w:val="uk-UA"/>
        </w:rPr>
        <w:t xml:space="preserve">Житомир </w:t>
      </w:r>
      <w:r w:rsidRPr="005E5F26">
        <w:rPr>
          <w:lang w:val="uk-UA"/>
        </w:rPr>
        <w:t>планується, що всі обмеження будуть тимчасовими, а відповідні заходи пом’якшення будуть розроблені, інформація оприлюднена відповідно до вимог даного Скороченого Плану Дій з Переселення. Усі місцеві жителі будуть проінформовані перед початком робіт, щоб забезпечити їх право вносити будь-які зміни або забороняти заплановану діяльність, щоб зменшити будь-які незручності.</w:t>
      </w:r>
    </w:p>
    <w:p w14:paraId="5782FD30" w14:textId="77777777" w:rsidR="00585672" w:rsidRPr="005E5F26" w:rsidRDefault="00585672" w:rsidP="00585672">
      <w:pPr>
        <w:pStyle w:val="ad"/>
        <w:spacing w:before="0" w:beforeAutospacing="0" w:after="0" w:afterAutospacing="0" w:line="240" w:lineRule="atLeast"/>
        <w:rPr>
          <w:lang w:val="uk-UA"/>
        </w:rPr>
      </w:pPr>
    </w:p>
    <w:p w14:paraId="4BE4B174" w14:textId="0DEB8760" w:rsidR="004C3576" w:rsidRPr="005E5F26" w:rsidRDefault="004C3576" w:rsidP="004C3576">
      <w:pPr>
        <w:spacing w:line="240" w:lineRule="atLeast"/>
        <w:jc w:val="both"/>
        <w:rPr>
          <w:rFonts w:eastAsia="Calibri"/>
          <w:lang w:val="uk-UA"/>
        </w:rPr>
      </w:pPr>
      <w:r w:rsidRPr="005E5F26">
        <w:rPr>
          <w:rFonts w:eastAsia="Calibri"/>
          <w:lang w:val="uk-UA"/>
        </w:rPr>
        <w:t xml:space="preserve">Вздовж траси будівництва розташовані житлова забудова, промислові підприємства, адміністративні та складські споруди, проходить залізнична колія та автомобільні шляхи. </w:t>
      </w:r>
    </w:p>
    <w:p w14:paraId="1F7880F7" w14:textId="77777777" w:rsidR="004C3576" w:rsidRPr="005E5F26" w:rsidRDefault="004C3576" w:rsidP="004C3576">
      <w:pPr>
        <w:spacing w:line="240" w:lineRule="atLeast"/>
        <w:jc w:val="both"/>
        <w:rPr>
          <w:rFonts w:eastAsia="Calibri"/>
          <w:lang w:val="uk-UA"/>
        </w:rPr>
      </w:pPr>
      <w:r w:rsidRPr="005E5F26">
        <w:rPr>
          <w:rFonts w:eastAsia="Calibri"/>
          <w:lang w:val="uk-UA"/>
        </w:rPr>
        <w:t>Найближча житлова забудова розташована на деяких ділянках будівництва на відстані близько 20 м (пров. Івана Гонти, далі по вул. Івана Гонти, вул. Комерційній).</w:t>
      </w:r>
    </w:p>
    <w:p w14:paraId="6CF844B1" w14:textId="77777777" w:rsidR="004C3576" w:rsidRPr="005E5F26" w:rsidRDefault="004C3576" w:rsidP="004C3576">
      <w:pPr>
        <w:spacing w:line="240" w:lineRule="atLeast"/>
        <w:jc w:val="both"/>
        <w:rPr>
          <w:rFonts w:eastAsia="Calibri"/>
          <w:lang w:val="uk-UA"/>
        </w:rPr>
      </w:pPr>
    </w:p>
    <w:p w14:paraId="0B7026A7" w14:textId="77777777" w:rsidR="004C3576" w:rsidRPr="005E5F26" w:rsidRDefault="004C3576" w:rsidP="004C3576">
      <w:pPr>
        <w:spacing w:line="240" w:lineRule="atLeast"/>
        <w:jc w:val="both"/>
        <w:rPr>
          <w:rFonts w:eastAsia="Calibri"/>
          <w:lang w:val="uk-UA"/>
        </w:rPr>
      </w:pPr>
      <w:r w:rsidRPr="005E5F26">
        <w:rPr>
          <w:rFonts w:eastAsia="Calibri"/>
          <w:lang w:val="uk-UA"/>
        </w:rPr>
        <w:t>Відповідно до проектної документації, прокладання колектору планується по території проїжджої частини – зі сторони непарних номерів будинків. По вул. І. Гонти для проїзду автотранспорту залишається не менше 7,0 м проїжджої частини (вулиця із двостороннім рухом, по одній смузі руху в кожну сторону).</w:t>
      </w:r>
    </w:p>
    <w:p w14:paraId="68877ACE" w14:textId="77777777" w:rsidR="004C3576" w:rsidRPr="005E5F26" w:rsidRDefault="004C3576" w:rsidP="004C3576">
      <w:pPr>
        <w:spacing w:line="240" w:lineRule="atLeast"/>
        <w:jc w:val="both"/>
        <w:rPr>
          <w:rFonts w:eastAsia="Calibri"/>
          <w:lang w:val="uk-UA"/>
        </w:rPr>
      </w:pPr>
    </w:p>
    <w:p w14:paraId="307F1C22"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Знесення зелених насаджень не планується. </w:t>
      </w:r>
    </w:p>
    <w:p w14:paraId="17672264" w14:textId="77777777" w:rsidR="004C3576" w:rsidRPr="005E5F26" w:rsidRDefault="004C3576" w:rsidP="004C3576">
      <w:pPr>
        <w:spacing w:line="240" w:lineRule="atLeast"/>
        <w:jc w:val="both"/>
        <w:rPr>
          <w:rFonts w:eastAsia="Calibri"/>
          <w:lang w:val="uk-UA"/>
        </w:rPr>
      </w:pPr>
    </w:p>
    <w:p w14:paraId="6A9F083A" w14:textId="7BE749C5" w:rsidR="004C3576" w:rsidRPr="005E5F26" w:rsidRDefault="004C3576" w:rsidP="004C3576">
      <w:pPr>
        <w:spacing w:line="240" w:lineRule="atLeast"/>
        <w:jc w:val="both"/>
        <w:rPr>
          <w:rFonts w:eastAsia="Calibri"/>
          <w:lang w:val="uk-UA"/>
        </w:rPr>
      </w:pPr>
      <w:r w:rsidRPr="005E5F26">
        <w:rPr>
          <w:rFonts w:eastAsia="Calibri"/>
          <w:lang w:val="uk-UA"/>
        </w:rPr>
        <w:lastRenderedPageBreak/>
        <w:t xml:space="preserve">По пров. І. Гонти, 16 до перетину пров. І. Гонти та вул. І. Гонти (в районі вул. І. Гонти16/1) розташовані приватні ділянки: </w:t>
      </w:r>
    </w:p>
    <w:p w14:paraId="720B9839" w14:textId="77777777" w:rsidR="004C3576" w:rsidRPr="005E5F26" w:rsidRDefault="004C3576" w:rsidP="004C3576">
      <w:pPr>
        <w:pStyle w:val="a7"/>
        <w:numPr>
          <w:ilvl w:val="0"/>
          <w:numId w:val="31"/>
        </w:numPr>
        <w:spacing w:line="240" w:lineRule="atLeast"/>
        <w:jc w:val="both"/>
        <w:rPr>
          <w:rFonts w:eastAsia="Calibri"/>
          <w:lang w:val="uk-UA"/>
        </w:rPr>
      </w:pPr>
      <w:r w:rsidRPr="005E5F26">
        <w:rPr>
          <w:rFonts w:eastAsia="Calibri"/>
          <w:lang w:val="uk-UA"/>
        </w:rPr>
        <w:t>пров. І. Гонти, 4</w:t>
      </w:r>
    </w:p>
    <w:p w14:paraId="41DBA5EA" w14:textId="77777777" w:rsidR="004C3576" w:rsidRPr="005E5F26" w:rsidRDefault="004C3576" w:rsidP="004C3576">
      <w:pPr>
        <w:pStyle w:val="a7"/>
        <w:numPr>
          <w:ilvl w:val="0"/>
          <w:numId w:val="31"/>
        </w:numPr>
        <w:spacing w:line="240" w:lineRule="atLeast"/>
        <w:jc w:val="both"/>
        <w:rPr>
          <w:rFonts w:eastAsia="Calibri"/>
          <w:lang w:val="uk-UA"/>
        </w:rPr>
      </w:pPr>
      <w:r w:rsidRPr="005E5F26">
        <w:rPr>
          <w:rFonts w:eastAsia="Calibri"/>
          <w:lang w:val="uk-UA"/>
        </w:rPr>
        <w:t>пров. І. Гонти, (парна сторона забудова без номеру)</w:t>
      </w:r>
    </w:p>
    <w:p w14:paraId="2278C85E" w14:textId="77777777" w:rsidR="004C3576" w:rsidRPr="005E5F26" w:rsidRDefault="004C3576" w:rsidP="004C3576">
      <w:pPr>
        <w:pStyle w:val="a7"/>
        <w:numPr>
          <w:ilvl w:val="0"/>
          <w:numId w:val="31"/>
        </w:numPr>
        <w:spacing w:line="240" w:lineRule="atLeast"/>
        <w:jc w:val="both"/>
        <w:rPr>
          <w:rFonts w:eastAsia="Calibri"/>
          <w:lang w:val="uk-UA"/>
        </w:rPr>
      </w:pPr>
      <w:r w:rsidRPr="005E5F26">
        <w:rPr>
          <w:rFonts w:eastAsia="Calibri"/>
          <w:lang w:val="uk-UA"/>
        </w:rPr>
        <w:t>пров. І. Гонти, 3</w:t>
      </w:r>
    </w:p>
    <w:p w14:paraId="0EAB8722" w14:textId="77777777" w:rsidR="004C3576" w:rsidRPr="005E5F26" w:rsidRDefault="004C3576" w:rsidP="004C3576">
      <w:pPr>
        <w:pStyle w:val="a7"/>
        <w:numPr>
          <w:ilvl w:val="0"/>
          <w:numId w:val="31"/>
        </w:numPr>
        <w:spacing w:line="240" w:lineRule="atLeast"/>
        <w:jc w:val="both"/>
        <w:rPr>
          <w:rFonts w:eastAsia="Calibri"/>
          <w:lang w:val="uk-UA"/>
        </w:rPr>
      </w:pPr>
      <w:r w:rsidRPr="005E5F26">
        <w:rPr>
          <w:rFonts w:eastAsia="Calibri"/>
          <w:lang w:val="uk-UA"/>
        </w:rPr>
        <w:t>пров. І. Гонти, (непарна сторона забудова без номеру)</w:t>
      </w:r>
    </w:p>
    <w:p w14:paraId="656BD3AE" w14:textId="77777777" w:rsidR="004C3576" w:rsidRPr="005E5F26" w:rsidRDefault="004C3576" w:rsidP="004C3576">
      <w:pPr>
        <w:spacing w:line="240" w:lineRule="atLeast"/>
        <w:jc w:val="both"/>
        <w:rPr>
          <w:rFonts w:eastAsia="Calibri"/>
          <w:lang w:val="uk-UA"/>
        </w:rPr>
      </w:pPr>
    </w:p>
    <w:p w14:paraId="74A49A1E" w14:textId="6725C529" w:rsidR="004C3576" w:rsidRPr="005E5F26" w:rsidRDefault="004C3576" w:rsidP="004C3576">
      <w:pPr>
        <w:spacing w:line="240" w:lineRule="atLeast"/>
        <w:jc w:val="both"/>
        <w:rPr>
          <w:rFonts w:eastAsia="Calibri"/>
          <w:lang w:val="uk-UA"/>
        </w:rPr>
      </w:pPr>
      <w:r w:rsidRPr="005E5F26">
        <w:rPr>
          <w:rFonts w:eastAsia="Calibri"/>
          <w:lang w:val="uk-UA"/>
        </w:rPr>
        <w:t>Під час прокладання колектору по пров. І. Гонти, 16 до перетину пров. І. Гонти та вул. І. Гонти (в районі вул. І. Гонти16/1) рух автомобільного транспорту припинятиметься.</w:t>
      </w:r>
    </w:p>
    <w:p w14:paraId="69B95DEB" w14:textId="77777777" w:rsidR="004C3576" w:rsidRPr="005E5F26" w:rsidRDefault="004C3576" w:rsidP="004C3576">
      <w:pPr>
        <w:spacing w:line="240" w:lineRule="atLeast"/>
        <w:jc w:val="both"/>
        <w:rPr>
          <w:rFonts w:eastAsia="Calibri"/>
          <w:lang w:val="uk-UA"/>
        </w:rPr>
      </w:pPr>
    </w:p>
    <w:p w14:paraId="0754E54E" w14:textId="6F26F90B" w:rsidR="004C3576" w:rsidRPr="005E5F26" w:rsidRDefault="367F5276" w:rsidP="004C3576">
      <w:pPr>
        <w:spacing w:line="240" w:lineRule="atLeast"/>
        <w:jc w:val="both"/>
        <w:rPr>
          <w:rFonts w:eastAsia="Calibri"/>
          <w:lang w:val="uk-UA"/>
        </w:rPr>
      </w:pPr>
      <w:r w:rsidRPr="005E5F26">
        <w:rPr>
          <w:rFonts w:eastAsia="Calibri"/>
          <w:lang w:val="uk-UA"/>
        </w:rPr>
        <w:t xml:space="preserve">По вул. І. Гонти (від перетину пров. І. Гонти та вул. І. Гонти (в районі вул. І. Гонти16/1) до перетину із вул. Комерційною) вздовж вул. </w:t>
      </w:r>
      <w:r w:rsidR="25955B5E" w:rsidRPr="005E5F26">
        <w:rPr>
          <w:rFonts w:eastAsia="Calibri"/>
          <w:lang w:val="uk-UA"/>
        </w:rPr>
        <w:t xml:space="preserve"> </w:t>
      </w:r>
      <w:r w:rsidRPr="005E5F26">
        <w:rPr>
          <w:rFonts w:eastAsia="Calibri"/>
          <w:lang w:val="uk-UA"/>
        </w:rPr>
        <w:t xml:space="preserve">І. Гонти по стороні непарних номерів будинків проходить ґрунтова зона між житловою забудовою та автомобільною дорогою. У звʼязку із цим планується, що будівельні майданчики не будуть розташовані безпосередньо біля огороджень приватних земельних ділянок. </w:t>
      </w:r>
    </w:p>
    <w:p w14:paraId="5EED8826"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Поряд із цим можливе ускладнення під’їзду  автомобільного транспорту (приватного) до будинків у разі розташування захватки навпроти. Планується, що дані ускладнення будуть короткостроковими (лише на час організації захватки). </w:t>
      </w:r>
    </w:p>
    <w:p w14:paraId="598CF717" w14:textId="77777777" w:rsidR="004C3576" w:rsidRPr="005E5F26" w:rsidRDefault="004C3576" w:rsidP="004C3576">
      <w:pPr>
        <w:spacing w:line="240" w:lineRule="atLeast"/>
        <w:jc w:val="both"/>
        <w:rPr>
          <w:rFonts w:eastAsia="Calibri"/>
          <w:lang w:val="uk-UA"/>
        </w:rPr>
      </w:pPr>
    </w:p>
    <w:p w14:paraId="0FF00CAB"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В зоні виконання робіт по вул. І. Гонти розташовані наступні приватні земельні ділянки: </w:t>
      </w:r>
    </w:p>
    <w:p w14:paraId="0722B166"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17</w:t>
      </w:r>
    </w:p>
    <w:p w14:paraId="58FC4F26"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19</w:t>
      </w:r>
    </w:p>
    <w:p w14:paraId="62754E60"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21</w:t>
      </w:r>
    </w:p>
    <w:p w14:paraId="494CB674"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23</w:t>
      </w:r>
    </w:p>
    <w:p w14:paraId="1F006A77"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25</w:t>
      </w:r>
    </w:p>
    <w:p w14:paraId="6E012767"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27</w:t>
      </w:r>
    </w:p>
    <w:p w14:paraId="3D5181E5"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 xml:space="preserve">вул. І. Гонти, 29 </w:t>
      </w:r>
    </w:p>
    <w:p w14:paraId="7AF1022F"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31</w:t>
      </w:r>
    </w:p>
    <w:p w14:paraId="0AEDB6AB"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31/1</w:t>
      </w:r>
    </w:p>
    <w:p w14:paraId="5C857FAF"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31/2</w:t>
      </w:r>
    </w:p>
    <w:p w14:paraId="088033F2"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31/3</w:t>
      </w:r>
    </w:p>
    <w:p w14:paraId="39557673"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33</w:t>
      </w:r>
    </w:p>
    <w:p w14:paraId="1EADE1B6"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 xml:space="preserve">вул. І. Гонти, 35 </w:t>
      </w:r>
    </w:p>
    <w:p w14:paraId="0FB8C4FC"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37</w:t>
      </w:r>
    </w:p>
    <w:p w14:paraId="3E699E0F"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 xml:space="preserve">вул. І. Гонти, 39/1 </w:t>
      </w:r>
    </w:p>
    <w:p w14:paraId="74E18D39"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41</w:t>
      </w:r>
    </w:p>
    <w:p w14:paraId="0BF3B381"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43</w:t>
      </w:r>
    </w:p>
    <w:p w14:paraId="1F3A0FA4"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43A</w:t>
      </w:r>
    </w:p>
    <w:p w14:paraId="1176CDC3"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45</w:t>
      </w:r>
    </w:p>
    <w:p w14:paraId="15C07ABF"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47</w:t>
      </w:r>
    </w:p>
    <w:p w14:paraId="1431C11D"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49</w:t>
      </w:r>
    </w:p>
    <w:p w14:paraId="53CA3333"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51</w:t>
      </w:r>
    </w:p>
    <w:p w14:paraId="0F1B182D"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вул. І. Гонти, 53</w:t>
      </w:r>
    </w:p>
    <w:p w14:paraId="1D7B385D"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 xml:space="preserve">вул. І. Гонти, 55 </w:t>
      </w:r>
    </w:p>
    <w:p w14:paraId="1B2DFC3D" w14:textId="77777777" w:rsidR="004C3576" w:rsidRPr="005E5F26" w:rsidRDefault="004C3576" w:rsidP="004C3576">
      <w:pPr>
        <w:pStyle w:val="a7"/>
        <w:numPr>
          <w:ilvl w:val="0"/>
          <w:numId w:val="30"/>
        </w:numPr>
        <w:spacing w:line="240" w:lineRule="atLeast"/>
        <w:jc w:val="both"/>
        <w:rPr>
          <w:rFonts w:eastAsia="Calibri"/>
          <w:lang w:val="uk-UA"/>
        </w:rPr>
      </w:pPr>
      <w:r w:rsidRPr="005E5F26">
        <w:rPr>
          <w:rFonts w:eastAsia="Calibri"/>
          <w:lang w:val="uk-UA"/>
        </w:rPr>
        <w:t xml:space="preserve">вул. І. Гонти, 57 </w:t>
      </w:r>
    </w:p>
    <w:p w14:paraId="4E326954" w14:textId="77777777" w:rsidR="004C3576" w:rsidRPr="005E5F26" w:rsidRDefault="004C3576" w:rsidP="004C3576">
      <w:pPr>
        <w:spacing w:line="240" w:lineRule="atLeast"/>
        <w:jc w:val="both"/>
        <w:rPr>
          <w:rFonts w:eastAsia="Calibri"/>
          <w:lang w:val="uk-UA"/>
        </w:rPr>
      </w:pPr>
    </w:p>
    <w:p w14:paraId="7EFFAC0E"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Передбачається тимчасове (на час виконання робіт в межах захватки) перекриття заїзду до: </w:t>
      </w:r>
    </w:p>
    <w:p w14:paraId="31788E8C" w14:textId="77777777" w:rsidR="004C3576" w:rsidRPr="005E5F26" w:rsidRDefault="004C3576" w:rsidP="004C3576">
      <w:pPr>
        <w:pStyle w:val="a7"/>
        <w:numPr>
          <w:ilvl w:val="0"/>
          <w:numId w:val="29"/>
        </w:numPr>
        <w:spacing w:line="240" w:lineRule="atLeast"/>
        <w:jc w:val="both"/>
        <w:rPr>
          <w:rFonts w:eastAsia="Calibri"/>
          <w:lang w:val="uk-UA"/>
        </w:rPr>
      </w:pPr>
      <w:r w:rsidRPr="005E5F26">
        <w:rPr>
          <w:rFonts w:eastAsia="Calibri"/>
          <w:lang w:val="uk-UA"/>
        </w:rPr>
        <w:t>пров. 1-й Смолянський</w:t>
      </w:r>
    </w:p>
    <w:p w14:paraId="79015544" w14:textId="77777777" w:rsidR="004C3576" w:rsidRPr="005E5F26" w:rsidRDefault="004C3576" w:rsidP="004C3576">
      <w:pPr>
        <w:pStyle w:val="a7"/>
        <w:numPr>
          <w:ilvl w:val="0"/>
          <w:numId w:val="29"/>
        </w:numPr>
        <w:spacing w:line="240" w:lineRule="atLeast"/>
        <w:jc w:val="both"/>
        <w:rPr>
          <w:rFonts w:eastAsia="Calibri"/>
          <w:lang w:val="uk-UA"/>
        </w:rPr>
      </w:pPr>
      <w:r w:rsidRPr="005E5F26">
        <w:rPr>
          <w:rFonts w:eastAsia="Calibri"/>
          <w:lang w:val="uk-UA"/>
        </w:rPr>
        <w:t>пров. 2-й Смолянський</w:t>
      </w:r>
    </w:p>
    <w:p w14:paraId="43310BB0" w14:textId="77777777" w:rsidR="004C3576" w:rsidRPr="005E5F26" w:rsidRDefault="004C3576" w:rsidP="004C3576">
      <w:pPr>
        <w:pStyle w:val="a7"/>
        <w:numPr>
          <w:ilvl w:val="0"/>
          <w:numId w:val="29"/>
        </w:numPr>
        <w:spacing w:line="240" w:lineRule="atLeast"/>
        <w:jc w:val="both"/>
        <w:rPr>
          <w:rFonts w:eastAsia="Calibri"/>
          <w:lang w:val="uk-UA"/>
        </w:rPr>
      </w:pPr>
      <w:r w:rsidRPr="005E5F26">
        <w:rPr>
          <w:rFonts w:eastAsia="Calibri"/>
          <w:lang w:val="uk-UA"/>
        </w:rPr>
        <w:lastRenderedPageBreak/>
        <w:t xml:space="preserve">пров. 4-й Смолянський </w:t>
      </w:r>
    </w:p>
    <w:p w14:paraId="4B9A2DB0"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Вищезазначені провулки не є тупиковими, вони мають «заїзд» та «виїзд».  На час перекриття заїзду до вищезазначених провулків доступ до приватної власності залишається через «виїзд», оскільки довжина захваток прокладання колектору не передбачає одночасного перекриття «заїзду» та «виїзду». </w:t>
      </w:r>
    </w:p>
    <w:p w14:paraId="74D78F1A" w14:textId="77777777" w:rsidR="004C3576" w:rsidRPr="005E5F26" w:rsidRDefault="004C3576" w:rsidP="004C3576">
      <w:pPr>
        <w:spacing w:line="240" w:lineRule="atLeast"/>
        <w:jc w:val="both"/>
        <w:rPr>
          <w:rFonts w:eastAsia="Calibri"/>
          <w:lang w:val="uk-UA"/>
        </w:rPr>
      </w:pPr>
    </w:p>
    <w:p w14:paraId="0C99D44E"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На вулиці І. Гонти розташовані дві зупинки громадського транспорту: </w:t>
      </w:r>
    </w:p>
    <w:p w14:paraId="0472718E" w14:textId="77777777" w:rsidR="004C3576" w:rsidRPr="005E5F26" w:rsidRDefault="004C3576" w:rsidP="004C3576">
      <w:pPr>
        <w:pStyle w:val="a7"/>
        <w:numPr>
          <w:ilvl w:val="0"/>
          <w:numId w:val="27"/>
        </w:numPr>
        <w:spacing w:line="240" w:lineRule="atLeast"/>
        <w:jc w:val="both"/>
        <w:rPr>
          <w:rFonts w:eastAsia="Calibri"/>
          <w:lang w:val="uk-UA"/>
        </w:rPr>
      </w:pPr>
      <w:r w:rsidRPr="005E5F26">
        <w:rPr>
          <w:rFonts w:eastAsia="Calibri"/>
          <w:lang w:val="uk-UA"/>
        </w:rPr>
        <w:t>зупинка Фабрика хутряних виробів (навпроти вул І. Гонти, 9 та вул І. Гонти 16/1)</w:t>
      </w:r>
    </w:p>
    <w:p w14:paraId="357B176C" w14:textId="77777777" w:rsidR="004C3576" w:rsidRPr="005E5F26" w:rsidRDefault="004C3576" w:rsidP="004C3576">
      <w:pPr>
        <w:pStyle w:val="a7"/>
        <w:numPr>
          <w:ilvl w:val="0"/>
          <w:numId w:val="27"/>
        </w:numPr>
        <w:spacing w:line="240" w:lineRule="atLeast"/>
        <w:jc w:val="both"/>
        <w:rPr>
          <w:rFonts w:eastAsia="Calibri"/>
          <w:lang w:val="uk-UA"/>
        </w:rPr>
      </w:pPr>
      <w:r w:rsidRPr="005E5F26">
        <w:rPr>
          <w:rFonts w:eastAsia="Calibri"/>
          <w:lang w:val="uk-UA"/>
        </w:rPr>
        <w:t>зупинка вулиця Комерційна (навпроти вул. І. Гонти 50 та вул. І. Гонти 54)</w:t>
      </w:r>
    </w:p>
    <w:p w14:paraId="4E3E64F9" w14:textId="77777777" w:rsidR="004C3576" w:rsidRPr="005E5F26" w:rsidRDefault="004C3576" w:rsidP="004C3576">
      <w:pPr>
        <w:spacing w:line="240" w:lineRule="atLeast"/>
        <w:jc w:val="both"/>
        <w:rPr>
          <w:rFonts w:eastAsia="Calibri"/>
          <w:lang w:val="uk-UA"/>
        </w:rPr>
      </w:pPr>
    </w:p>
    <w:p w14:paraId="4AB47D06" w14:textId="77777777" w:rsidR="004C3576" w:rsidRPr="005E5F26" w:rsidRDefault="004C3576" w:rsidP="004C3576">
      <w:pPr>
        <w:spacing w:line="240" w:lineRule="atLeast"/>
        <w:jc w:val="both"/>
        <w:rPr>
          <w:rFonts w:eastAsia="Calibri"/>
          <w:lang w:val="uk-UA"/>
        </w:rPr>
      </w:pPr>
      <w:r w:rsidRPr="005E5F26">
        <w:rPr>
          <w:rFonts w:eastAsia="Calibri"/>
          <w:lang w:val="uk-UA"/>
        </w:rPr>
        <w:t>По вул. .І Гонти проходять три маршрути громадського транспорту, які використовують вищезазначені зупинки:</w:t>
      </w:r>
    </w:p>
    <w:p w14:paraId="092D1D7C" w14:textId="77777777" w:rsidR="004C3576" w:rsidRPr="005E5F26" w:rsidRDefault="004C3576" w:rsidP="004C3576">
      <w:pPr>
        <w:pStyle w:val="a7"/>
        <w:numPr>
          <w:ilvl w:val="0"/>
          <w:numId w:val="28"/>
        </w:numPr>
        <w:spacing w:line="240" w:lineRule="atLeast"/>
        <w:ind w:left="1134"/>
        <w:jc w:val="both"/>
        <w:rPr>
          <w:rFonts w:eastAsia="Calibri"/>
          <w:lang w:val="uk-UA"/>
        </w:rPr>
      </w:pPr>
      <w:r w:rsidRPr="005E5F26">
        <w:rPr>
          <w:rFonts w:eastAsia="Calibri"/>
          <w:lang w:val="uk-UA"/>
        </w:rPr>
        <w:t>тролейбусний маршрут №8</w:t>
      </w:r>
    </w:p>
    <w:p w14:paraId="22D0CA68" w14:textId="77777777" w:rsidR="004C3576" w:rsidRPr="005E5F26" w:rsidRDefault="004C3576" w:rsidP="004C3576">
      <w:pPr>
        <w:pStyle w:val="a7"/>
        <w:numPr>
          <w:ilvl w:val="0"/>
          <w:numId w:val="28"/>
        </w:numPr>
        <w:spacing w:line="240" w:lineRule="atLeast"/>
        <w:ind w:left="1134"/>
        <w:jc w:val="both"/>
        <w:rPr>
          <w:rFonts w:eastAsia="Calibri"/>
          <w:lang w:val="uk-UA"/>
        </w:rPr>
      </w:pPr>
      <w:r w:rsidRPr="005E5F26">
        <w:rPr>
          <w:rFonts w:eastAsia="Calibri"/>
          <w:lang w:val="uk-UA"/>
        </w:rPr>
        <w:t>тролейбусний маршрут №23</w:t>
      </w:r>
    </w:p>
    <w:p w14:paraId="3EF1BFA3" w14:textId="77777777" w:rsidR="004C3576" w:rsidRPr="005E5F26" w:rsidRDefault="004C3576" w:rsidP="004C3576">
      <w:pPr>
        <w:pStyle w:val="a7"/>
        <w:numPr>
          <w:ilvl w:val="0"/>
          <w:numId w:val="28"/>
        </w:numPr>
        <w:spacing w:line="240" w:lineRule="atLeast"/>
        <w:ind w:left="1134"/>
        <w:jc w:val="both"/>
        <w:rPr>
          <w:rFonts w:eastAsia="Calibri"/>
          <w:lang w:val="uk-UA"/>
        </w:rPr>
      </w:pPr>
      <w:r w:rsidRPr="005E5F26">
        <w:rPr>
          <w:rFonts w:eastAsia="Calibri"/>
          <w:lang w:val="uk-UA"/>
        </w:rPr>
        <w:t>автобусний маршрут №10</w:t>
      </w:r>
    </w:p>
    <w:p w14:paraId="5B51B178" w14:textId="2D8C9700" w:rsidR="004C3576" w:rsidRPr="005E5F26" w:rsidRDefault="367F5276" w:rsidP="004C3576">
      <w:pPr>
        <w:spacing w:line="240" w:lineRule="atLeast"/>
        <w:jc w:val="both"/>
        <w:rPr>
          <w:rFonts w:eastAsia="Calibri"/>
          <w:lang w:val="uk-UA"/>
        </w:rPr>
      </w:pPr>
      <w:r w:rsidRPr="005E5F26">
        <w:rPr>
          <w:rFonts w:eastAsia="Calibri"/>
          <w:lang w:val="uk-UA"/>
        </w:rPr>
        <w:t>Контактна мережа тролейбуса на період будівництва відключається. Замість тролейбусів по їх маршруту будуть рухатись автобуси</w:t>
      </w:r>
      <w:r w:rsidR="02CC2095" w:rsidRPr="005E5F26">
        <w:rPr>
          <w:rFonts w:eastAsia="Calibri"/>
          <w:lang w:val="uk-UA"/>
        </w:rPr>
        <w:t>, що будуть дублювати тролейбусні маршрути</w:t>
      </w:r>
      <w:r w:rsidRPr="005E5F26">
        <w:rPr>
          <w:rFonts w:eastAsia="Calibri"/>
          <w:lang w:val="uk-UA"/>
        </w:rPr>
        <w:t xml:space="preserve">. Для забезпечення безпеки руху передбачається встановлення </w:t>
      </w:r>
      <w:r w:rsidR="50935BA2" w:rsidRPr="005E5F26">
        <w:rPr>
          <w:rFonts w:eastAsia="Calibri"/>
          <w:lang w:val="uk-UA"/>
        </w:rPr>
        <w:t xml:space="preserve">тимчасових </w:t>
      </w:r>
      <w:r w:rsidRPr="005E5F26">
        <w:rPr>
          <w:rFonts w:eastAsia="Calibri"/>
          <w:lang w:val="uk-UA"/>
        </w:rPr>
        <w:t>дорожніх знаків згідно ДСТУ 4100-2021.</w:t>
      </w:r>
    </w:p>
    <w:p w14:paraId="68123FF4" w14:textId="77777777" w:rsidR="004C3576" w:rsidRPr="005E5F26" w:rsidRDefault="004C3576" w:rsidP="004C3576">
      <w:pPr>
        <w:spacing w:line="240" w:lineRule="atLeast"/>
        <w:jc w:val="both"/>
        <w:rPr>
          <w:rFonts w:eastAsia="Calibri"/>
          <w:lang w:val="uk-UA"/>
        </w:rPr>
      </w:pPr>
    </w:p>
    <w:p w14:paraId="1F2C5B0B"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По парній стороні вул. І. Гонти (від перетину пров. І. Гонти та вул. І. Гонти (в районі вул. І. Гонти16/1)  до перетину із вул. Комерційною) розташовані </w:t>
      </w:r>
    </w:p>
    <w:p w14:paraId="03AD81F4" w14:textId="77777777" w:rsidR="004C3576" w:rsidRPr="005E5F26" w:rsidRDefault="004C3576" w:rsidP="004C3576">
      <w:pPr>
        <w:pStyle w:val="a7"/>
        <w:numPr>
          <w:ilvl w:val="0"/>
          <w:numId w:val="32"/>
        </w:numPr>
        <w:spacing w:line="240" w:lineRule="atLeast"/>
        <w:jc w:val="both"/>
        <w:rPr>
          <w:rFonts w:eastAsia="Calibri"/>
          <w:lang w:val="uk-UA"/>
        </w:rPr>
      </w:pPr>
      <w:r w:rsidRPr="005E5F26">
        <w:rPr>
          <w:rFonts w:eastAsia="Calibri"/>
          <w:lang w:val="uk-UA"/>
        </w:rPr>
        <w:t>металобаза вул. І. Гонти 16/1</w:t>
      </w:r>
    </w:p>
    <w:p w14:paraId="325F0FA9" w14:textId="77777777" w:rsidR="004C3576" w:rsidRPr="005E5F26" w:rsidRDefault="004C3576" w:rsidP="004C3576">
      <w:pPr>
        <w:pStyle w:val="a7"/>
        <w:numPr>
          <w:ilvl w:val="0"/>
          <w:numId w:val="32"/>
        </w:numPr>
        <w:spacing w:line="240" w:lineRule="atLeast"/>
        <w:jc w:val="both"/>
        <w:rPr>
          <w:rFonts w:eastAsia="Calibri"/>
          <w:lang w:val="uk-UA"/>
        </w:rPr>
      </w:pPr>
      <w:r w:rsidRPr="005E5F26">
        <w:rPr>
          <w:rFonts w:eastAsia="Calibri"/>
          <w:lang w:val="uk-UA"/>
        </w:rPr>
        <w:t>місцевий невеликий продуктовий магазин вул. І. Гонти 16/1</w:t>
      </w:r>
    </w:p>
    <w:p w14:paraId="03E88BB5"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під час виконання робіт доступ автомобільного транспорту до них може бути ускладнено за рахунок напруженості трафіку (для руху автомобільного транспорту у двох напрямках залишиться лише одна смуга). </w:t>
      </w:r>
    </w:p>
    <w:p w14:paraId="0B4452E8" w14:textId="77777777" w:rsidR="004C3576" w:rsidRPr="005E5F26" w:rsidRDefault="004C3576" w:rsidP="004C3576">
      <w:pPr>
        <w:spacing w:line="240" w:lineRule="atLeast"/>
        <w:jc w:val="both"/>
        <w:rPr>
          <w:rFonts w:eastAsia="Calibri"/>
          <w:lang w:val="uk-UA"/>
        </w:rPr>
      </w:pPr>
    </w:p>
    <w:p w14:paraId="572D51F1"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При прокладанні колектора по вул. Комерційній проїзд транспорту закривається. Під’їзд до інституту бізнесу здійснюється по 4-му Смолянському провулку. </w:t>
      </w:r>
    </w:p>
    <w:p w14:paraId="00AD6538"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В зоні виконання робіт знаходяться: </w:t>
      </w:r>
    </w:p>
    <w:p w14:paraId="1710C095"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Інститут Бізнесу – вул. Комерційна, 2</w:t>
      </w:r>
    </w:p>
    <w:p w14:paraId="78B8C02F"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вул. Комерційна, 4 – заїзд до пром. зони</w:t>
      </w:r>
    </w:p>
    <w:p w14:paraId="62B1CF49"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вул. Комерційна, 6 – заїзд до пром. зони</w:t>
      </w:r>
    </w:p>
    <w:p w14:paraId="5A69FD82"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вул. Комерційна, 8 – заїзд до пром. зони</w:t>
      </w:r>
    </w:p>
    <w:p w14:paraId="2F2F43D6"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вул. Комерційна 3 – приватна забудова</w:t>
      </w:r>
    </w:p>
    <w:p w14:paraId="434A39E4"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вул. Комерційна 5 – заїзд до пром. зони</w:t>
      </w:r>
    </w:p>
    <w:p w14:paraId="119BAECE"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4-й Селецький пров, 21 – житловий будинок</w:t>
      </w:r>
    </w:p>
    <w:p w14:paraId="1C8DD98C"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4-й Селецький пров, 23 – житловий будинок</w:t>
      </w:r>
    </w:p>
    <w:p w14:paraId="08DF98FE"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 xml:space="preserve">3 приватні гаражі </w:t>
      </w:r>
    </w:p>
    <w:p w14:paraId="04FD068B"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2-й Селецький пров, 24 – житловий будинок</w:t>
      </w:r>
    </w:p>
    <w:p w14:paraId="79F0B3CC"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2-й Селецький пров, 23/1 – житловий будинок</w:t>
      </w:r>
    </w:p>
    <w:p w14:paraId="222E86E2"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 xml:space="preserve">2-й Селецький пров, 23 – житловий будинок </w:t>
      </w:r>
    </w:p>
    <w:p w14:paraId="6DF9439F"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Провулок Комунальний, 15</w:t>
      </w:r>
    </w:p>
    <w:p w14:paraId="0EA41B75"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Провулок Комунальний, 17</w:t>
      </w:r>
    </w:p>
    <w:p w14:paraId="48BE122C" w14:textId="77777777" w:rsidR="004C3576" w:rsidRPr="005E5F26" w:rsidRDefault="004C3576" w:rsidP="004C3576">
      <w:pPr>
        <w:pStyle w:val="a7"/>
        <w:numPr>
          <w:ilvl w:val="0"/>
          <w:numId w:val="33"/>
        </w:numPr>
        <w:spacing w:line="240" w:lineRule="atLeast"/>
        <w:jc w:val="both"/>
        <w:rPr>
          <w:rFonts w:eastAsia="Calibri"/>
          <w:lang w:val="uk-UA"/>
        </w:rPr>
      </w:pPr>
      <w:r w:rsidRPr="005E5F26">
        <w:rPr>
          <w:rFonts w:eastAsia="Calibri"/>
          <w:lang w:val="uk-UA"/>
        </w:rPr>
        <w:t>Провулок Комунальний, 19</w:t>
      </w:r>
    </w:p>
    <w:p w14:paraId="3ECC0471" w14:textId="77777777" w:rsidR="004C3576" w:rsidRPr="005E5F26" w:rsidRDefault="004C3576" w:rsidP="004C3576">
      <w:pPr>
        <w:spacing w:line="240" w:lineRule="atLeast"/>
        <w:jc w:val="both"/>
        <w:rPr>
          <w:rFonts w:eastAsia="Calibri"/>
          <w:lang w:val="uk-UA"/>
        </w:rPr>
      </w:pPr>
    </w:p>
    <w:p w14:paraId="33D33074"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Можливе тимчасове перекриття заїзду до: </w:t>
      </w:r>
    </w:p>
    <w:p w14:paraId="47F69DF8" w14:textId="77777777" w:rsidR="004C3576" w:rsidRPr="005E5F26" w:rsidRDefault="004C3576" w:rsidP="004C3576">
      <w:pPr>
        <w:pStyle w:val="a7"/>
        <w:numPr>
          <w:ilvl w:val="0"/>
          <w:numId w:val="34"/>
        </w:numPr>
        <w:spacing w:line="240" w:lineRule="atLeast"/>
        <w:jc w:val="both"/>
        <w:rPr>
          <w:rFonts w:eastAsia="Calibri"/>
          <w:lang w:val="uk-UA"/>
        </w:rPr>
      </w:pPr>
      <w:r w:rsidRPr="005E5F26">
        <w:rPr>
          <w:rFonts w:eastAsia="Calibri"/>
          <w:lang w:val="uk-UA"/>
        </w:rPr>
        <w:t>2-й Селецький провулок</w:t>
      </w:r>
    </w:p>
    <w:p w14:paraId="5B17060A" w14:textId="77777777" w:rsidR="004C3576" w:rsidRPr="005E5F26" w:rsidRDefault="004C3576" w:rsidP="004C3576">
      <w:pPr>
        <w:pStyle w:val="a7"/>
        <w:numPr>
          <w:ilvl w:val="0"/>
          <w:numId w:val="34"/>
        </w:numPr>
        <w:spacing w:line="240" w:lineRule="atLeast"/>
        <w:jc w:val="both"/>
        <w:rPr>
          <w:rFonts w:eastAsia="Calibri"/>
          <w:lang w:val="uk-UA"/>
        </w:rPr>
      </w:pPr>
      <w:r w:rsidRPr="005E5F26">
        <w:rPr>
          <w:rFonts w:eastAsia="Calibri"/>
          <w:lang w:val="uk-UA"/>
        </w:rPr>
        <w:lastRenderedPageBreak/>
        <w:t xml:space="preserve">3-й Селецький провулок </w:t>
      </w:r>
    </w:p>
    <w:p w14:paraId="1D4F8A65" w14:textId="77777777" w:rsidR="004C3576" w:rsidRPr="005E5F26" w:rsidRDefault="004C3576" w:rsidP="004C3576">
      <w:pPr>
        <w:spacing w:line="240" w:lineRule="atLeast"/>
        <w:jc w:val="both"/>
        <w:rPr>
          <w:rFonts w:eastAsia="Calibri"/>
          <w:lang w:val="uk-UA"/>
        </w:rPr>
      </w:pPr>
      <w:r w:rsidRPr="005E5F26">
        <w:rPr>
          <w:rFonts w:eastAsia="Calibri"/>
          <w:lang w:val="uk-UA"/>
        </w:rPr>
        <w:t xml:space="preserve">Вищезазначені провулки не є тупиковими, вони мають «заїзд» та «виїзд».  На час перекриття заїзду до вищезазначених провулків доступ до приватної власності залишається через «виїзд», оскільки довжина захваток прокладання колектору не передбачає одночасного перекриття «заїзду» та «виїзду». </w:t>
      </w:r>
    </w:p>
    <w:p w14:paraId="0F7D1997" w14:textId="77777777" w:rsidR="004C3576" w:rsidRPr="005E5F26" w:rsidRDefault="004C3576" w:rsidP="004C3576">
      <w:pPr>
        <w:spacing w:line="240" w:lineRule="atLeast"/>
        <w:jc w:val="both"/>
        <w:rPr>
          <w:rFonts w:eastAsia="Calibri"/>
          <w:lang w:val="uk-UA"/>
        </w:rPr>
      </w:pPr>
    </w:p>
    <w:p w14:paraId="4D4B619D" w14:textId="616B6331" w:rsidR="004C3576" w:rsidRPr="005E5F26" w:rsidRDefault="060FE5C1" w:rsidP="004C3576">
      <w:pPr>
        <w:spacing w:line="240" w:lineRule="atLeast"/>
        <w:jc w:val="both"/>
        <w:rPr>
          <w:rFonts w:eastAsia="Calibri"/>
          <w:lang w:val="uk-UA"/>
        </w:rPr>
      </w:pPr>
      <w:r w:rsidRPr="005E5F26">
        <w:rPr>
          <w:rFonts w:eastAsia="Calibri"/>
          <w:lang w:val="uk-UA"/>
        </w:rPr>
        <w:t xml:space="preserve">Родючий та </w:t>
      </w:r>
      <w:r w:rsidR="20323782" w:rsidRPr="005E5F26">
        <w:rPr>
          <w:rFonts w:eastAsia="Calibri"/>
          <w:lang w:val="uk-UA"/>
        </w:rPr>
        <w:t>р</w:t>
      </w:r>
      <w:r w:rsidR="367F5276" w:rsidRPr="005E5F26">
        <w:rPr>
          <w:rFonts w:eastAsia="Calibri"/>
          <w:lang w:val="uk-UA"/>
        </w:rPr>
        <w:t>озроблений ґрунт</w:t>
      </w:r>
      <w:r w:rsidR="660FA89D" w:rsidRPr="005E5F26">
        <w:rPr>
          <w:rFonts w:eastAsia="Calibri"/>
          <w:lang w:val="uk-UA"/>
        </w:rPr>
        <w:t>и</w:t>
      </w:r>
      <w:r w:rsidR="367F5276" w:rsidRPr="005E5F26">
        <w:rPr>
          <w:rFonts w:eastAsia="Calibri"/>
          <w:lang w:val="uk-UA"/>
        </w:rPr>
        <w:t xml:space="preserve"> складується на вільному місці будмайданчика у разі наявності вільного місця </w:t>
      </w:r>
      <w:r w:rsidR="0035189A" w:rsidRPr="005E5F26">
        <w:rPr>
          <w:rFonts w:eastAsia="Calibri"/>
          <w:lang w:val="uk-UA"/>
        </w:rPr>
        <w:t xml:space="preserve">або </w:t>
      </w:r>
      <w:r w:rsidR="367F5276" w:rsidRPr="005E5F26">
        <w:rPr>
          <w:rFonts w:eastAsia="Calibri"/>
          <w:lang w:val="uk-UA"/>
        </w:rPr>
        <w:t xml:space="preserve">вивозиться в тимчасовий відвал </w:t>
      </w:r>
      <w:r w:rsidR="13F5C07E" w:rsidRPr="005E5F26">
        <w:rPr>
          <w:rFonts w:eastAsia="Calibri"/>
          <w:lang w:val="uk-UA"/>
        </w:rPr>
        <w:t xml:space="preserve">розташований на відстані </w:t>
      </w:r>
      <w:r w:rsidR="367F5276" w:rsidRPr="005E5F26">
        <w:rPr>
          <w:rFonts w:eastAsia="Calibri"/>
          <w:lang w:val="uk-UA"/>
        </w:rPr>
        <w:t xml:space="preserve">до 1 км </w:t>
      </w:r>
      <w:r w:rsidR="5DE74FF1" w:rsidRPr="005E5F26">
        <w:rPr>
          <w:rFonts w:eastAsia="Calibri"/>
          <w:lang w:val="uk-UA"/>
        </w:rPr>
        <w:t xml:space="preserve">від місця проведення робіт. </w:t>
      </w:r>
      <w:r w:rsidR="09B5647D" w:rsidRPr="005E5F26">
        <w:rPr>
          <w:rFonts w:eastAsia="Calibri"/>
          <w:lang w:val="uk-UA"/>
        </w:rPr>
        <w:t xml:space="preserve">Грунт буде </w:t>
      </w:r>
      <w:r w:rsidR="4A3C41DD" w:rsidRPr="005E5F26">
        <w:rPr>
          <w:rFonts w:eastAsia="Calibri"/>
          <w:lang w:val="uk-UA"/>
        </w:rPr>
        <w:t>використано</w:t>
      </w:r>
      <w:r w:rsidR="09B5647D" w:rsidRPr="005E5F26">
        <w:rPr>
          <w:rFonts w:eastAsia="Calibri"/>
          <w:lang w:val="uk-UA"/>
        </w:rPr>
        <w:t xml:space="preserve"> </w:t>
      </w:r>
      <w:r w:rsidR="367F5276" w:rsidRPr="005E5F26">
        <w:rPr>
          <w:rFonts w:eastAsia="Calibri"/>
          <w:lang w:val="uk-UA"/>
        </w:rPr>
        <w:t xml:space="preserve">для зворотної засипки </w:t>
      </w:r>
      <w:r w:rsidR="554FC90A" w:rsidRPr="005E5F26">
        <w:rPr>
          <w:rFonts w:eastAsia="Calibri"/>
          <w:lang w:val="uk-UA"/>
        </w:rPr>
        <w:t>а родючий для рекультивації</w:t>
      </w:r>
      <w:r w:rsidR="367F5276" w:rsidRPr="005E5F26">
        <w:rPr>
          <w:rFonts w:eastAsia="Calibri"/>
          <w:lang w:val="uk-UA"/>
        </w:rPr>
        <w:t xml:space="preserve">. </w:t>
      </w:r>
    </w:p>
    <w:p w14:paraId="251B73A7" w14:textId="77777777" w:rsidR="0035189A" w:rsidRPr="005E5F26" w:rsidRDefault="0035189A" w:rsidP="004C3576">
      <w:pPr>
        <w:spacing w:line="240" w:lineRule="atLeast"/>
        <w:jc w:val="both"/>
        <w:rPr>
          <w:rFonts w:eastAsia="Calibri"/>
          <w:lang w:val="uk-UA"/>
        </w:rPr>
      </w:pPr>
    </w:p>
    <w:p w14:paraId="0511F209" w14:textId="22D3AB68" w:rsidR="004C3576" w:rsidRPr="005E5F26" w:rsidRDefault="5B0D2CF8" w:rsidP="4B2768F4">
      <w:pPr>
        <w:spacing w:line="240" w:lineRule="atLeast"/>
        <w:jc w:val="both"/>
        <w:rPr>
          <w:rFonts w:eastAsia="Calibri"/>
          <w:lang w:val="uk-UA"/>
        </w:rPr>
      </w:pPr>
      <w:r w:rsidRPr="005E5F26">
        <w:rPr>
          <w:rFonts w:eastAsia="Calibri"/>
          <w:lang w:val="uk-UA"/>
        </w:rPr>
        <w:t>Над траншеями влаштовуються (у разі необхідності) перехідні містки.</w:t>
      </w:r>
      <w:r w:rsidR="1127EAF9" w:rsidRPr="005E5F26">
        <w:rPr>
          <w:rFonts w:eastAsia="Calibri"/>
          <w:lang w:val="uk-UA"/>
        </w:rPr>
        <w:t xml:space="preserve"> </w:t>
      </w:r>
      <w:r w:rsidR="32785424" w:rsidRPr="005E5F26">
        <w:rPr>
          <w:rFonts w:eastAsia="Calibri"/>
          <w:lang w:val="uk-UA"/>
        </w:rPr>
        <w:t>Навколо будівельних майданчиків буде влаштовано огорожі.</w:t>
      </w:r>
    </w:p>
    <w:p w14:paraId="5FECA0DF" w14:textId="20F04250" w:rsidR="004C3576" w:rsidRPr="005E5F26" w:rsidRDefault="367F5276" w:rsidP="4B2768F4">
      <w:pPr>
        <w:spacing w:line="240" w:lineRule="atLeast"/>
        <w:jc w:val="both"/>
        <w:rPr>
          <w:rFonts w:eastAsia="Calibri"/>
          <w:lang w:val="uk-UA"/>
        </w:rPr>
      </w:pPr>
      <w:r w:rsidRPr="005E5F26">
        <w:rPr>
          <w:rFonts w:eastAsia="Calibri"/>
          <w:lang w:val="uk-UA"/>
        </w:rPr>
        <w:t>Складування труб здійснюється на вільних ділянках (уточнюється в ПВР). Частково складування труб здійснюється поблизу траншеї за межею призми зрушення.</w:t>
      </w:r>
    </w:p>
    <w:p w14:paraId="13E466E0" w14:textId="77777777" w:rsidR="004C3576" w:rsidRPr="005E5F26" w:rsidRDefault="004C3576" w:rsidP="004C3576">
      <w:pPr>
        <w:spacing w:line="240" w:lineRule="atLeast"/>
        <w:jc w:val="both"/>
        <w:rPr>
          <w:rFonts w:eastAsia="Calibri"/>
          <w:lang w:val="uk-UA"/>
        </w:rPr>
      </w:pPr>
    </w:p>
    <w:p w14:paraId="5927F955" w14:textId="06E3EFBB" w:rsidR="004C3576" w:rsidRPr="005E5F26" w:rsidRDefault="367F5276" w:rsidP="004C3576">
      <w:pPr>
        <w:spacing w:line="240" w:lineRule="atLeast"/>
        <w:jc w:val="both"/>
        <w:rPr>
          <w:rFonts w:eastAsia="Calibri"/>
          <w:lang w:val="uk-UA"/>
        </w:rPr>
      </w:pPr>
      <w:r w:rsidRPr="005E5F26">
        <w:rPr>
          <w:rFonts w:eastAsia="Calibri"/>
          <w:lang w:val="uk-UA"/>
        </w:rPr>
        <w:t xml:space="preserve">Після прокладання труб виконується зворотне засипання траншеї та відновлення дорожнього </w:t>
      </w:r>
      <w:r w:rsidR="5C4C5DDC" w:rsidRPr="005E5F26">
        <w:rPr>
          <w:rFonts w:eastAsia="Calibri"/>
          <w:lang w:val="uk-UA"/>
        </w:rPr>
        <w:t xml:space="preserve">покриття </w:t>
      </w:r>
      <w:r w:rsidRPr="005E5F26">
        <w:rPr>
          <w:rFonts w:eastAsia="Calibri"/>
          <w:lang w:val="uk-UA"/>
        </w:rPr>
        <w:t xml:space="preserve">по типу існуючого для можливості проїзду автотранспорту до існуючої забудови. </w:t>
      </w:r>
    </w:p>
    <w:p w14:paraId="6D9511A3" w14:textId="7506882E" w:rsidR="004C3576" w:rsidRPr="005E5F26" w:rsidRDefault="367F5276" w:rsidP="004C3576">
      <w:pPr>
        <w:spacing w:line="240" w:lineRule="atLeast"/>
        <w:jc w:val="both"/>
        <w:rPr>
          <w:rFonts w:eastAsia="Calibri"/>
          <w:lang w:val="uk-UA"/>
        </w:rPr>
      </w:pPr>
      <w:r w:rsidRPr="005E5F26">
        <w:rPr>
          <w:rFonts w:eastAsia="Calibri"/>
          <w:lang w:val="uk-UA"/>
        </w:rPr>
        <w:t>Проїзд автотранспорту до будівельного майданчика здійснюється по існуючим дорогам з твердим покриттям.</w:t>
      </w:r>
      <w:r w:rsidR="2343580E" w:rsidRPr="005E5F26">
        <w:rPr>
          <w:rFonts w:eastAsia="Calibri"/>
          <w:lang w:val="uk-UA"/>
        </w:rPr>
        <w:t xml:space="preserve"> На ділянках виконання робіт буде виділено </w:t>
      </w:r>
      <w:r w:rsidR="26919CF7" w:rsidRPr="005E5F26">
        <w:rPr>
          <w:rFonts w:eastAsia="Calibri"/>
          <w:lang w:val="uk-UA"/>
        </w:rPr>
        <w:t xml:space="preserve">місця розвороту, </w:t>
      </w:r>
      <w:r w:rsidR="2343580E" w:rsidRPr="005E5F26">
        <w:rPr>
          <w:rFonts w:eastAsia="Calibri"/>
          <w:lang w:val="uk-UA"/>
        </w:rPr>
        <w:t xml:space="preserve">ділянки для </w:t>
      </w:r>
      <w:r w:rsidR="2D1F8C62" w:rsidRPr="005E5F26">
        <w:rPr>
          <w:rFonts w:eastAsia="Calibri"/>
          <w:lang w:val="uk-UA"/>
        </w:rPr>
        <w:t xml:space="preserve">розвантаження і </w:t>
      </w:r>
      <w:r w:rsidR="190941B7" w:rsidRPr="005E5F26">
        <w:rPr>
          <w:rFonts w:eastAsia="Calibri"/>
          <w:lang w:val="uk-UA"/>
        </w:rPr>
        <w:t>завантаження транспортних засобів.</w:t>
      </w:r>
    </w:p>
    <w:p w14:paraId="0AD2794D" w14:textId="77777777" w:rsidR="004C3576" w:rsidRPr="005E5F26" w:rsidRDefault="004C3576" w:rsidP="004C3576">
      <w:pPr>
        <w:spacing w:line="240" w:lineRule="atLeast"/>
        <w:jc w:val="both"/>
        <w:rPr>
          <w:rFonts w:eastAsia="Calibri"/>
          <w:lang w:val="uk-UA"/>
        </w:rPr>
      </w:pPr>
    </w:p>
    <w:p w14:paraId="478445C8" w14:textId="77777777" w:rsidR="004C3576" w:rsidRPr="005E5F26" w:rsidRDefault="004C3576" w:rsidP="004C3576">
      <w:pPr>
        <w:spacing w:line="240" w:lineRule="atLeast"/>
        <w:jc w:val="both"/>
        <w:rPr>
          <w:rFonts w:eastAsia="Calibri"/>
          <w:lang w:val="uk-UA"/>
        </w:rPr>
      </w:pPr>
      <w:r w:rsidRPr="005E5F26">
        <w:rPr>
          <w:rFonts w:eastAsia="Calibri"/>
          <w:lang w:val="uk-UA"/>
        </w:rPr>
        <w:t>Роботи на землях із особливим порядком землекористування не передбачені.</w:t>
      </w:r>
    </w:p>
    <w:p w14:paraId="53CAC6CF" w14:textId="77777777" w:rsidR="00585672" w:rsidRPr="005E5F26" w:rsidRDefault="00585672" w:rsidP="00585672">
      <w:pPr>
        <w:pStyle w:val="ad"/>
        <w:spacing w:before="0" w:beforeAutospacing="0" w:after="0" w:afterAutospacing="0" w:line="240" w:lineRule="atLeast"/>
        <w:jc w:val="both"/>
        <w:rPr>
          <w:rFonts w:eastAsia="TimesNewRomanPSMT"/>
          <w:lang w:val="uk-UA"/>
        </w:rPr>
      </w:pPr>
    </w:p>
    <w:p w14:paraId="247983CB" w14:textId="3A86C967" w:rsidR="004C3576" w:rsidRPr="005E5F26" w:rsidRDefault="00585672" w:rsidP="00585672">
      <w:pPr>
        <w:pStyle w:val="ad"/>
        <w:spacing w:before="0" w:beforeAutospacing="0" w:after="0" w:afterAutospacing="0" w:line="240" w:lineRule="atLeast"/>
        <w:jc w:val="both"/>
        <w:rPr>
          <w:rFonts w:eastAsia="TimesNewRomanPSMT"/>
          <w:lang w:val="uk-UA"/>
        </w:rPr>
      </w:pPr>
      <w:r w:rsidRPr="005E5F26">
        <w:rPr>
          <w:rFonts w:eastAsia="TimesNewRomanPSMT"/>
          <w:lang w:val="uk-UA"/>
        </w:rPr>
        <w:t>Передбачається, що підрядна організація (відповідальна за проведення робіт) разом із представниками Комунального Підприємства, виявлять усіх осіб</w:t>
      </w:r>
      <w:r w:rsidR="004C3576" w:rsidRPr="005E5F26">
        <w:rPr>
          <w:rFonts w:eastAsia="TimesNewRomanPSMT"/>
          <w:lang w:val="uk-UA"/>
        </w:rPr>
        <w:t xml:space="preserve"> із особливими потребами</w:t>
      </w:r>
      <w:r w:rsidRPr="005E5F26">
        <w:rPr>
          <w:rFonts w:eastAsia="TimesNewRomanPSMT"/>
          <w:lang w:val="uk-UA"/>
        </w:rPr>
        <w:t xml:space="preserve">, які </w:t>
      </w:r>
      <w:r w:rsidR="004C3576" w:rsidRPr="005E5F26">
        <w:rPr>
          <w:rFonts w:eastAsia="TimesNewRomanPSMT"/>
          <w:lang w:val="uk-UA"/>
        </w:rPr>
        <w:t>проживають</w:t>
      </w:r>
      <w:r w:rsidRPr="005E5F26">
        <w:rPr>
          <w:rFonts w:eastAsia="TimesNewRomanPSMT"/>
          <w:lang w:val="uk-UA"/>
        </w:rPr>
        <w:t xml:space="preserve"> уздовж маршруту виконання робіт та можуть зазнати негативного впливу. </w:t>
      </w:r>
      <w:r w:rsidR="004C3576" w:rsidRPr="005E5F26">
        <w:rPr>
          <w:rFonts w:eastAsia="TimesNewRomanPSMT"/>
          <w:lang w:val="uk-UA"/>
        </w:rPr>
        <w:t>Попередньо р</w:t>
      </w:r>
      <w:r w:rsidRPr="005E5F26">
        <w:rPr>
          <w:rFonts w:eastAsia="TimesNewRomanPSMT"/>
          <w:lang w:val="uk-UA"/>
        </w:rPr>
        <w:t xml:space="preserve">изик даного впливу є </w:t>
      </w:r>
      <w:r w:rsidR="004C3576" w:rsidRPr="005E5F26">
        <w:rPr>
          <w:rFonts w:eastAsia="TimesNewRomanPSMT"/>
          <w:lang w:val="uk-UA"/>
        </w:rPr>
        <w:t>зведеним до мінімуму,</w:t>
      </w:r>
      <w:r w:rsidRPr="005E5F26">
        <w:rPr>
          <w:rFonts w:eastAsia="TimesNewRomanPSMT"/>
          <w:lang w:val="uk-UA"/>
        </w:rPr>
        <w:t xml:space="preserve"> оскільки роботи </w:t>
      </w:r>
      <w:r w:rsidR="004C3576" w:rsidRPr="005E5F26">
        <w:rPr>
          <w:rFonts w:eastAsia="Calibri"/>
          <w:lang w:val="uk-UA"/>
        </w:rPr>
        <w:t>виконуються захватками довжиною до 100 м</w:t>
      </w:r>
      <w:r w:rsidR="004C3576" w:rsidRPr="005E5F26">
        <w:rPr>
          <w:rFonts w:eastAsia="TimesNewRomanPSMT"/>
          <w:lang w:val="uk-UA"/>
        </w:rPr>
        <w:t xml:space="preserve">. У разі перекриття заїзду до провулків, потрібно зазначити, що </w:t>
      </w:r>
      <w:r w:rsidR="004C3576" w:rsidRPr="005E5F26">
        <w:rPr>
          <w:rFonts w:eastAsia="Calibri"/>
          <w:lang w:val="uk-UA"/>
        </w:rPr>
        <w:t>провулки не є тупиковими, вони мають «заїзд» та «виїзд».  На час перекриття заїзду до провулків доступ до приватної власності залишається через «виїзд», оскільки довжина захваток прокладання колектору не передбачає одночасного перекриття «заїзду» та «виїзду».</w:t>
      </w:r>
    </w:p>
    <w:p w14:paraId="770833E9" w14:textId="0F1EB834" w:rsidR="004C3576" w:rsidRPr="005E5F26" w:rsidRDefault="004C3576" w:rsidP="00585672">
      <w:pPr>
        <w:pStyle w:val="ad"/>
        <w:spacing w:before="0" w:beforeAutospacing="0" w:after="0" w:afterAutospacing="0" w:line="240" w:lineRule="atLeast"/>
        <w:jc w:val="both"/>
        <w:rPr>
          <w:rFonts w:eastAsia="TimesNewRomanPSMT"/>
          <w:lang w:val="uk-UA"/>
        </w:rPr>
      </w:pPr>
      <w:r w:rsidRPr="005E5F26">
        <w:rPr>
          <w:rFonts w:eastAsia="Calibri"/>
          <w:lang w:val="uk-UA"/>
        </w:rPr>
        <w:t xml:space="preserve">Можливе ускладнення під’їзду  автомобільного транспорту (приватного) до будинків у разі розташування захватки навпроти. Планується, що дані ускладнення будуть короткостроковими (лише на час організації захватки). </w:t>
      </w:r>
    </w:p>
    <w:p w14:paraId="2634FCEE" w14:textId="77777777" w:rsidR="004C3576" w:rsidRPr="005E5F26" w:rsidRDefault="004C3576" w:rsidP="00585672">
      <w:pPr>
        <w:pStyle w:val="ad"/>
        <w:spacing w:before="0" w:beforeAutospacing="0" w:after="0" w:afterAutospacing="0" w:line="240" w:lineRule="atLeast"/>
        <w:jc w:val="both"/>
        <w:rPr>
          <w:rFonts w:eastAsia="TimesNewRomanPSMT"/>
          <w:lang w:val="uk-UA"/>
        </w:rPr>
      </w:pPr>
    </w:p>
    <w:p w14:paraId="6FD1A920" w14:textId="6417D124" w:rsidR="00585672" w:rsidRPr="005E5F26" w:rsidRDefault="00585672" w:rsidP="00585672">
      <w:pPr>
        <w:pStyle w:val="ad"/>
        <w:spacing w:before="0" w:beforeAutospacing="0" w:after="0" w:afterAutospacing="0" w:line="240" w:lineRule="atLeast"/>
        <w:jc w:val="both"/>
        <w:rPr>
          <w:rFonts w:eastAsia="TimesNewRomanPSMT"/>
          <w:lang w:val="uk-UA"/>
        </w:rPr>
      </w:pPr>
      <w:r w:rsidRPr="005E5F26">
        <w:rPr>
          <w:rFonts w:eastAsia="TimesNewRomanPSMT"/>
          <w:lang w:val="uk-UA"/>
        </w:rPr>
        <w:t>Ризики перебоїв у наданні комунальних послуг (водовідведення, водопостачання) можуть потенці</w:t>
      </w:r>
      <w:r w:rsidR="00392EE7" w:rsidRPr="005E5F26">
        <w:rPr>
          <w:rFonts w:eastAsia="TimesNewRomanPSMT"/>
          <w:lang w:val="uk-UA"/>
        </w:rPr>
        <w:t>й</w:t>
      </w:r>
      <w:r w:rsidRPr="005E5F26">
        <w:rPr>
          <w:rFonts w:eastAsia="TimesNewRomanPSMT"/>
          <w:lang w:val="uk-UA"/>
        </w:rPr>
        <w:t xml:space="preserve">но вплинути на більший круг населення, в першу чергу, людей, які проживають або працюють по всьому маршруту трубопроводу. Підприємства, функціонування яких залежить від надання комунальних послуг, будуть більшою мірою відчувати вплив від перебоїв у наданні комунальних послуг. Підприємства залежні від послуг водопостачання, зокрема, ті, що надають медичні послуги (стоматологічні кабінети), салони краси та перукарні, кафе та ресторани тощо в зоні виконання робіт відсутні. У будь-якому випадку, в процесі виконання робіт у випадку необхідності тимчасового припинення надання послуг водовідведення під час перепідключення передбачається своєчасне надання інформації про заплановані перебої надання комунальних послуг, своєчасне надання інформації про час їх відновлення, та </w:t>
      </w:r>
      <w:r w:rsidRPr="005E5F26">
        <w:rPr>
          <w:rFonts w:eastAsia="TimesNewRomanPSMT"/>
          <w:lang w:val="uk-UA"/>
        </w:rPr>
        <w:lastRenderedPageBreak/>
        <w:t>забезпечення альтернативного постачання, якщо це необхідно (наприклад, мобільні резервуари з водою на час перерв у наданні послуг водопостачання).</w:t>
      </w:r>
    </w:p>
    <w:p w14:paraId="59521F11" w14:textId="77777777" w:rsidR="00585672" w:rsidRPr="005E5F26" w:rsidRDefault="00585672" w:rsidP="00585672">
      <w:pPr>
        <w:pStyle w:val="ad"/>
        <w:spacing w:before="0" w:beforeAutospacing="0" w:after="0" w:afterAutospacing="0" w:line="240" w:lineRule="atLeast"/>
        <w:jc w:val="both"/>
        <w:rPr>
          <w:rFonts w:eastAsia="TimesNewRomanPSMT"/>
          <w:lang w:val="uk-UA"/>
        </w:rPr>
      </w:pPr>
    </w:p>
    <w:p w14:paraId="3E7EC557" w14:textId="71707DCC" w:rsidR="00585672" w:rsidRPr="005E5F26" w:rsidRDefault="68BB0503" w:rsidP="4B2768F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У випадку аварійних ситуацій, які можуть вплинути на водопостачання та водовідведення аналогічно передбачається </w:t>
      </w:r>
      <w:r w:rsidR="4C006270" w:rsidRPr="005E5F26">
        <w:rPr>
          <w:rFonts w:eastAsia="TimesNewRomanPSMT"/>
          <w:lang w:val="uk-UA"/>
        </w:rPr>
        <w:t xml:space="preserve">оперативне </w:t>
      </w:r>
      <w:r w:rsidRPr="005E5F26">
        <w:rPr>
          <w:rFonts w:eastAsia="TimesNewRomanPSMT"/>
          <w:lang w:val="uk-UA"/>
        </w:rPr>
        <w:t xml:space="preserve">надання інформації про </w:t>
      </w:r>
      <w:r w:rsidR="367F5276" w:rsidRPr="005E5F26">
        <w:rPr>
          <w:rFonts w:eastAsia="TimesNewRomanPSMT"/>
          <w:lang w:val="uk-UA"/>
        </w:rPr>
        <w:t>очікуваний</w:t>
      </w:r>
      <w:r w:rsidRPr="005E5F26">
        <w:rPr>
          <w:rFonts w:eastAsia="TimesNewRomanPSMT"/>
          <w:lang w:val="uk-UA"/>
        </w:rPr>
        <w:t xml:space="preserve"> час їх відновлення, та забезпечення альтернативного постачання, якщо це необхідно (наприклад, мобільні резервуари з водою на час перерв у наданні послуг водопостачання).</w:t>
      </w:r>
    </w:p>
    <w:p w14:paraId="6C9C25BC" w14:textId="77777777" w:rsidR="005C0084" w:rsidRPr="005E5F26" w:rsidRDefault="005C0084" w:rsidP="005C0084">
      <w:pPr>
        <w:pStyle w:val="ad"/>
        <w:spacing w:before="0" w:beforeAutospacing="0" w:after="0" w:afterAutospacing="0" w:line="240" w:lineRule="atLeast"/>
        <w:jc w:val="both"/>
        <w:rPr>
          <w:rFonts w:eastAsia="TimesNewRomanPSMT"/>
          <w:lang w:val="uk-UA"/>
        </w:rPr>
      </w:pPr>
    </w:p>
    <w:p w14:paraId="52C06E95" w14:textId="3999F74D" w:rsidR="005C0084" w:rsidRPr="005E5F26" w:rsidRDefault="00585672" w:rsidP="005C008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Ризиків </w:t>
      </w:r>
      <w:r w:rsidR="005C0084" w:rsidRPr="005E5F26">
        <w:rPr>
          <w:rFonts w:eastAsia="TimesNewRomanPSMT"/>
          <w:lang w:val="uk-UA"/>
        </w:rPr>
        <w:t>пов’язаних із тимчасовим або постійним придбанням землі та/або обмеженнями щодо використання земельних ділянок</w:t>
      </w:r>
      <w:r w:rsidR="004C3576" w:rsidRPr="005E5F26">
        <w:rPr>
          <w:rFonts w:eastAsia="TimesNewRomanPSMT"/>
          <w:lang w:val="uk-UA"/>
        </w:rPr>
        <w:t xml:space="preserve"> не очікується</w:t>
      </w:r>
      <w:r w:rsidR="005C0084" w:rsidRPr="005E5F26">
        <w:rPr>
          <w:rFonts w:eastAsia="TimesNewRomanPSMT"/>
          <w:lang w:val="uk-UA"/>
        </w:rPr>
        <w:t xml:space="preserve">. Це стосується як фізичного переміщення (переселення чи втрати житла), так і економічного переміщення (втрата активів або ресурсів та/або втрата доступу до активів чи ресурсів, що призводить до втрати формальних та неофіційних джерел доходу чи засобів до існування). </w:t>
      </w:r>
    </w:p>
    <w:p w14:paraId="3FD7C3D8" w14:textId="438D8136" w:rsidR="005C0084" w:rsidRPr="005E5F26" w:rsidRDefault="00585672" w:rsidP="005C008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Опис впливів та ризиків </w:t>
      </w:r>
      <w:r w:rsidR="005C0084" w:rsidRPr="005E5F26">
        <w:rPr>
          <w:rFonts w:eastAsia="TimesNewRomanPSMT"/>
          <w:lang w:val="uk-UA"/>
        </w:rPr>
        <w:t xml:space="preserve">оцінених під час визначення заходів з пом'якшення, наведено нижче в таблиці 1. </w:t>
      </w:r>
    </w:p>
    <w:p w14:paraId="3CD7FE80" w14:textId="77777777" w:rsidR="00585672" w:rsidRPr="005E5F26" w:rsidRDefault="00585672" w:rsidP="005C0084">
      <w:pPr>
        <w:pStyle w:val="ad"/>
        <w:spacing w:before="0" w:beforeAutospacing="0" w:after="0" w:afterAutospacing="0" w:line="240" w:lineRule="atLeast"/>
        <w:jc w:val="both"/>
        <w:rPr>
          <w:rFonts w:eastAsia="TimesNewRomanPSMT"/>
          <w:lang w:val="uk-UA"/>
        </w:rPr>
      </w:pPr>
    </w:p>
    <w:p w14:paraId="0A93995A" w14:textId="62B116A5" w:rsidR="00585672" w:rsidRPr="005E5F26" w:rsidRDefault="005C0084" w:rsidP="005C008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Слід зазначити, що додаткові ризики та наслідки, наприклад, пов'язані з порушеннями дорожнього руху, проблемами охорони здоров'я, безпеки та охорони праці, були розглянуті в окремому документі - План Екологічного та Соціального Управління (ПЕСУ) Проекту, частиною якого є даний Скорочений План Дій з Переселення. Перераховані нижче ризики та заходи з помʼякшення слід розглядати разом з тими, які представлені в ПЕСУ. </w:t>
      </w:r>
    </w:p>
    <w:p w14:paraId="42052C60" w14:textId="77777777" w:rsidR="00585672" w:rsidRPr="005E5F26" w:rsidRDefault="00585672" w:rsidP="005C0084">
      <w:pPr>
        <w:pStyle w:val="ad"/>
        <w:spacing w:before="0" w:beforeAutospacing="0" w:after="0" w:afterAutospacing="0" w:line="240" w:lineRule="atLeast"/>
        <w:jc w:val="both"/>
        <w:rPr>
          <w:lang w:val="uk-UA"/>
        </w:rPr>
      </w:pPr>
    </w:p>
    <w:p w14:paraId="191B3C8A" w14:textId="58BCEF56" w:rsidR="005C0084" w:rsidRPr="005E5F26" w:rsidRDefault="005C0084" w:rsidP="005C0084">
      <w:pPr>
        <w:pStyle w:val="ad"/>
        <w:spacing w:before="0" w:beforeAutospacing="0" w:after="0" w:afterAutospacing="0" w:line="240" w:lineRule="atLeast"/>
        <w:jc w:val="both"/>
        <w:rPr>
          <w:lang w:val="uk-UA"/>
        </w:rPr>
      </w:pPr>
      <w:r w:rsidRPr="005E5F26">
        <w:rPr>
          <w:i/>
          <w:iCs/>
          <w:lang w:val="uk-UA"/>
        </w:rPr>
        <w:t xml:space="preserve">Таблиця 1: Впливи та ризики, основні спостереження, висновки та запропоновані заходи щодо </w:t>
      </w:r>
      <w:r w:rsidR="00AD4681" w:rsidRPr="005E5F26">
        <w:rPr>
          <w:i/>
          <w:iCs/>
          <w:lang w:val="uk-UA"/>
        </w:rPr>
        <w:t>ї</w:t>
      </w:r>
      <w:r w:rsidRPr="005E5F26">
        <w:rPr>
          <w:i/>
          <w:iCs/>
          <w:lang w:val="uk-UA"/>
        </w:rPr>
        <w:t xml:space="preserve">х пом'якшення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89"/>
        <w:gridCol w:w="2919"/>
        <w:gridCol w:w="3508"/>
      </w:tblGrid>
      <w:tr w:rsidR="00D000B9" w:rsidRPr="005E5F26" w14:paraId="58CB2446"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hideMark/>
          </w:tcPr>
          <w:p w14:paraId="48DE221D" w14:textId="77777777" w:rsidR="005C0084" w:rsidRPr="005E5F26" w:rsidRDefault="005C0084" w:rsidP="005C0084">
            <w:pPr>
              <w:spacing w:before="100" w:beforeAutospacing="1" w:after="100" w:afterAutospacing="1"/>
              <w:rPr>
                <w:lang w:val="uk-UA"/>
              </w:rPr>
            </w:pPr>
            <w:r w:rsidRPr="005E5F26">
              <w:rPr>
                <w:b/>
                <w:bCs/>
                <w:sz w:val="20"/>
                <w:szCs w:val="20"/>
                <w:lang w:val="uk-UA"/>
              </w:rPr>
              <w:t xml:space="preserve">ОП 4.12 впливи/ризики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hideMark/>
          </w:tcPr>
          <w:p w14:paraId="0CCF8423" w14:textId="77777777" w:rsidR="005C0084" w:rsidRPr="005E5F26" w:rsidRDefault="005C0084" w:rsidP="005C0084">
            <w:pPr>
              <w:spacing w:before="100" w:beforeAutospacing="1" w:after="100" w:afterAutospacing="1"/>
              <w:rPr>
                <w:lang w:val="uk-UA"/>
              </w:rPr>
            </w:pPr>
            <w:r w:rsidRPr="005E5F26">
              <w:rPr>
                <w:b/>
                <w:bCs/>
                <w:sz w:val="20"/>
                <w:szCs w:val="20"/>
                <w:lang w:val="uk-UA"/>
              </w:rPr>
              <w:t xml:space="preserve">Висновки / спостереження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hideMark/>
          </w:tcPr>
          <w:p w14:paraId="100CDEC7" w14:textId="77777777" w:rsidR="005C0084" w:rsidRPr="005E5F26" w:rsidRDefault="005C0084" w:rsidP="005C0084">
            <w:pPr>
              <w:spacing w:before="100" w:beforeAutospacing="1" w:after="100" w:afterAutospacing="1"/>
              <w:rPr>
                <w:lang w:val="uk-UA"/>
              </w:rPr>
            </w:pPr>
            <w:r w:rsidRPr="005E5F26">
              <w:rPr>
                <w:b/>
                <w:bCs/>
                <w:sz w:val="20"/>
                <w:szCs w:val="20"/>
                <w:lang w:val="uk-UA"/>
              </w:rPr>
              <w:t xml:space="preserve">Запропоновані заходи щодо пом'якшення </w:t>
            </w:r>
          </w:p>
        </w:tc>
      </w:tr>
      <w:tr w:rsidR="00D000B9" w:rsidRPr="005E5F26" w14:paraId="191B2CA2"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43B832D" w14:textId="1AF0194B" w:rsidR="005C0084" w:rsidRPr="005E5F26" w:rsidRDefault="00CC0A65" w:rsidP="005C0084">
            <w:pPr>
              <w:spacing w:before="100" w:beforeAutospacing="1" w:after="100" w:afterAutospacing="1"/>
              <w:rPr>
                <w:lang w:val="uk-UA"/>
              </w:rPr>
            </w:pPr>
            <w:r w:rsidRPr="005E5F26">
              <w:rPr>
                <w:rFonts w:eastAsia="TimesNewRomanPSMT"/>
                <w:sz w:val="20"/>
                <w:szCs w:val="20"/>
                <w:lang w:val="uk-UA"/>
              </w:rPr>
              <w:t>П</w:t>
            </w:r>
            <w:r w:rsidR="005C0084" w:rsidRPr="005E5F26">
              <w:rPr>
                <w:rFonts w:eastAsia="TimesNewRomanPSMT"/>
                <w:sz w:val="20"/>
                <w:szCs w:val="20"/>
                <w:lang w:val="uk-UA"/>
              </w:rPr>
              <w:t xml:space="preserve">остійне використання земельних ділянок, що знаходяться у приватній власності/ оренді та втрата пов'язаних із цим активів (рослин, дерев тощо).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23FE7B" w14:textId="3E46CE0E" w:rsidR="005C0084" w:rsidRPr="005E5F26" w:rsidRDefault="00CC0A65" w:rsidP="005C0084">
            <w:pPr>
              <w:spacing w:before="100" w:beforeAutospacing="1" w:after="100" w:afterAutospacing="1"/>
              <w:rPr>
                <w:lang w:val="uk-UA"/>
              </w:rPr>
            </w:pPr>
            <w:r w:rsidRPr="005E5F26">
              <w:rPr>
                <w:rFonts w:eastAsia="TimesNewRomanPSMT"/>
                <w:sz w:val="20"/>
                <w:szCs w:val="20"/>
                <w:lang w:val="uk-UA"/>
              </w:rPr>
              <w:t>Придбання земельних ділянок</w:t>
            </w:r>
            <w:r w:rsidR="005C0084" w:rsidRPr="005E5F26">
              <w:rPr>
                <w:rFonts w:eastAsia="TimesNewRomanPSMT"/>
                <w:sz w:val="20"/>
                <w:szCs w:val="20"/>
                <w:lang w:val="uk-UA"/>
              </w:rPr>
              <w:t>, що знаходяться у приватній власності/ оренді під час реалізації субпроекту,</w:t>
            </w:r>
            <w:r w:rsidRPr="005E5F26">
              <w:rPr>
                <w:rFonts w:eastAsia="TimesNewRomanPSMT"/>
                <w:sz w:val="20"/>
                <w:szCs w:val="20"/>
                <w:lang w:val="uk-UA"/>
              </w:rPr>
              <w:t xml:space="preserve"> включаючи</w:t>
            </w:r>
            <w:r w:rsidR="005C0084" w:rsidRPr="005E5F26">
              <w:rPr>
                <w:rFonts w:eastAsia="TimesNewRomanPSMT"/>
                <w:sz w:val="20"/>
                <w:szCs w:val="20"/>
                <w:lang w:val="uk-UA"/>
              </w:rPr>
              <w:t xml:space="preserve"> активи, що знаходяться на приватних</w:t>
            </w:r>
            <w:r w:rsidRPr="005E5F26">
              <w:rPr>
                <w:rFonts w:eastAsia="TimesNewRomanPSMT"/>
                <w:sz w:val="20"/>
                <w:szCs w:val="20"/>
                <w:lang w:val="uk-UA"/>
              </w:rPr>
              <w:t xml:space="preserve">/ орендованих </w:t>
            </w:r>
            <w:r w:rsidR="005C0084" w:rsidRPr="005E5F26">
              <w:rPr>
                <w:rFonts w:eastAsia="TimesNewRomanPSMT"/>
                <w:sz w:val="20"/>
                <w:szCs w:val="20"/>
                <w:lang w:val="uk-UA"/>
              </w:rPr>
              <w:t xml:space="preserve">земельних ділянках не </w:t>
            </w:r>
            <w:r w:rsidRPr="005E5F26">
              <w:rPr>
                <w:rFonts w:eastAsia="TimesNewRomanPSMT"/>
                <w:sz w:val="20"/>
                <w:szCs w:val="20"/>
                <w:lang w:val="uk-UA"/>
              </w:rPr>
              <w:t xml:space="preserve">здійснюватиметься в рамках реалізації Проекту.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1E6AA2C" w14:textId="3D5BB60B" w:rsidR="005C0084" w:rsidRPr="005E5F26" w:rsidRDefault="005C0084" w:rsidP="00CC0A65">
            <w:pPr>
              <w:spacing w:before="100" w:beforeAutospacing="1" w:after="100" w:afterAutospacing="1"/>
              <w:jc w:val="center"/>
              <w:rPr>
                <w:lang w:val="uk-UA"/>
              </w:rPr>
            </w:pPr>
            <w:r w:rsidRPr="005E5F26">
              <w:rPr>
                <w:rFonts w:eastAsia="TimesNewRomanPSMT"/>
                <w:sz w:val="20"/>
                <w:szCs w:val="20"/>
                <w:lang w:val="uk-UA"/>
              </w:rPr>
              <w:t>Відсутні.</w:t>
            </w:r>
          </w:p>
        </w:tc>
      </w:tr>
      <w:tr w:rsidR="00D000B9" w:rsidRPr="005E5F26" w14:paraId="25028AA0"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E5E204" w14:textId="124B8496" w:rsidR="00CC0A65" w:rsidRPr="005E5F26" w:rsidRDefault="00CC0A65" w:rsidP="00CC0A65">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Тимчасове використання земельних ділянок, що знаходяться у приватній власності/ оренді та втрата/ пошкодження пов'язаних із цим активів (рослин, дерев тощо).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B95504" w14:textId="61A72F8F" w:rsidR="00CC0A65" w:rsidRPr="005E5F26" w:rsidRDefault="00CC0A65" w:rsidP="00CC0A65">
            <w:pPr>
              <w:spacing w:line="240" w:lineRule="atLeast"/>
              <w:rPr>
                <w:rFonts w:eastAsia="TimesNewRomanPSMT"/>
                <w:sz w:val="20"/>
                <w:szCs w:val="20"/>
                <w:lang w:val="uk-UA"/>
              </w:rPr>
            </w:pPr>
            <w:r w:rsidRPr="005E5F26">
              <w:rPr>
                <w:rFonts w:eastAsia="TimesNewRomanPSMT"/>
                <w:sz w:val="20"/>
                <w:szCs w:val="20"/>
                <w:lang w:val="uk-UA"/>
              </w:rPr>
              <w:t xml:space="preserve">В рамках реалізації Проекту </w:t>
            </w:r>
            <w:r w:rsidR="004C3576" w:rsidRPr="005E5F26">
              <w:rPr>
                <w:rFonts w:eastAsia="TimesNewRomanPSMT"/>
                <w:sz w:val="20"/>
                <w:szCs w:val="20"/>
                <w:lang w:val="uk-UA"/>
              </w:rPr>
              <w:t xml:space="preserve">не </w:t>
            </w:r>
            <w:r w:rsidRPr="005E5F26">
              <w:rPr>
                <w:rFonts w:eastAsia="TimesNewRomanPSMT"/>
                <w:sz w:val="20"/>
                <w:szCs w:val="20"/>
                <w:lang w:val="uk-UA"/>
              </w:rPr>
              <w:t xml:space="preserve">передбачається використання земельних ділянок, що знаходяться у приватній власності/ оренді, зокрема, отримання доступу та проведення будівельних робіт повʼязаних із заміною колодязів на мережі водовідведення. </w:t>
            </w:r>
          </w:p>
          <w:p w14:paraId="61419103" w14:textId="77777777" w:rsidR="0023078E" w:rsidRPr="005E5F26" w:rsidRDefault="0023078E" w:rsidP="00CC0A65">
            <w:pPr>
              <w:spacing w:line="240" w:lineRule="atLeast"/>
              <w:rPr>
                <w:rFonts w:eastAsia="TimesNewRomanPSMT"/>
                <w:sz w:val="20"/>
                <w:szCs w:val="20"/>
                <w:lang w:val="uk-UA"/>
              </w:rPr>
            </w:pPr>
          </w:p>
          <w:p w14:paraId="32435F52" w14:textId="77777777" w:rsidR="00CC0A65" w:rsidRPr="005E5F26" w:rsidRDefault="00CC0A65" w:rsidP="00CC0A65">
            <w:pPr>
              <w:spacing w:line="240" w:lineRule="atLeast"/>
              <w:rPr>
                <w:rFonts w:eastAsia="TimesNewRomanPSMT"/>
                <w:sz w:val="20"/>
                <w:szCs w:val="20"/>
                <w:lang w:val="uk-UA"/>
              </w:rPr>
            </w:pPr>
            <w:r w:rsidRPr="005E5F26">
              <w:rPr>
                <w:rFonts w:eastAsia="TimesNewRomanPSMT"/>
                <w:sz w:val="20"/>
                <w:szCs w:val="20"/>
                <w:lang w:val="uk-UA"/>
              </w:rPr>
              <w:t xml:space="preserve">Втрата активів на постійній чи тимчасовій основі в рамках реалізації Проекту не передбачається. Після закінчення робіт заплановане проведення робіт з відновлення порушеного </w:t>
            </w:r>
            <w:r w:rsidRPr="005E5F26">
              <w:rPr>
                <w:rFonts w:eastAsia="TimesNewRomanPSMT"/>
                <w:sz w:val="20"/>
                <w:szCs w:val="20"/>
                <w:lang w:val="uk-UA"/>
              </w:rPr>
              <w:lastRenderedPageBreak/>
              <w:t xml:space="preserve">благоустрою, зокрема, асфальтового покриття. </w:t>
            </w:r>
          </w:p>
          <w:p w14:paraId="3D1CB71A" w14:textId="65D8734A" w:rsidR="00CC0A65" w:rsidRPr="005E5F26" w:rsidRDefault="00CC0A65" w:rsidP="00CC0A65">
            <w:pPr>
              <w:spacing w:line="240" w:lineRule="atLeast"/>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853DEF" w14:textId="77777777" w:rsidR="00CC0A65" w:rsidRPr="005E5F26" w:rsidRDefault="00CC0A65" w:rsidP="0023078E">
            <w:pPr>
              <w:spacing w:before="100" w:beforeAutospacing="1" w:after="100" w:afterAutospacing="1"/>
              <w:rPr>
                <w:rFonts w:eastAsia="TimesNewRomanPSMT"/>
                <w:sz w:val="20"/>
                <w:szCs w:val="20"/>
                <w:lang w:val="uk-UA"/>
              </w:rPr>
            </w:pPr>
            <w:r w:rsidRPr="005E5F26">
              <w:rPr>
                <w:rFonts w:eastAsia="TimesNewRomanPSMT"/>
                <w:sz w:val="20"/>
                <w:szCs w:val="20"/>
                <w:lang w:val="uk-UA"/>
              </w:rPr>
              <w:lastRenderedPageBreak/>
              <w:t xml:space="preserve">Після закінчення робіт заплановане проведення робіт з відновлення порушеного благоустрою, зокрема, асфальтового покриття на місці проведення робіт із заміни колодязів. </w:t>
            </w:r>
          </w:p>
          <w:p w14:paraId="6AA04ABA" w14:textId="77777777" w:rsidR="00CC0A65" w:rsidRPr="005E5F26" w:rsidRDefault="00CC0A65" w:rsidP="0023078E">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Дотримання дозволених рівнів шуму та вібрації під час проведення робіт. </w:t>
            </w:r>
          </w:p>
          <w:p w14:paraId="1E0C6ADF" w14:textId="39336073" w:rsidR="00CC0A65" w:rsidRPr="005E5F26" w:rsidRDefault="00CC0A65" w:rsidP="0023078E">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Ведення Журналу реєстрації </w:t>
            </w:r>
            <w:r w:rsidR="004C3576" w:rsidRPr="005E5F26">
              <w:rPr>
                <w:rFonts w:eastAsia="TimesNewRomanPSMT"/>
                <w:sz w:val="20"/>
                <w:szCs w:val="20"/>
                <w:lang w:val="uk-UA"/>
              </w:rPr>
              <w:t xml:space="preserve">скарг  і </w:t>
            </w:r>
            <w:r w:rsidR="0023078E" w:rsidRPr="005E5F26">
              <w:rPr>
                <w:rFonts w:eastAsia="TimesNewRomanPSMT"/>
                <w:sz w:val="20"/>
                <w:szCs w:val="20"/>
                <w:lang w:val="uk-UA"/>
              </w:rPr>
              <w:t>пропозицій, який є частиною Механізму розгляду та врегулювання скарг в рамках реалізації Проекту.</w:t>
            </w:r>
          </w:p>
          <w:p w14:paraId="11A93FD5" w14:textId="46D1B54A" w:rsidR="0023078E" w:rsidRPr="005E5F26" w:rsidRDefault="0023078E" w:rsidP="0023078E">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Дотримання Плану заходів з помʼякшення виявлених негативних впливів на стан навколишнього </w:t>
            </w:r>
            <w:r w:rsidRPr="005E5F26">
              <w:rPr>
                <w:rFonts w:eastAsia="TimesNewRomanPSMT"/>
                <w:sz w:val="20"/>
                <w:szCs w:val="20"/>
                <w:lang w:val="uk-UA"/>
              </w:rPr>
              <w:lastRenderedPageBreak/>
              <w:t>середовища та соціальної сфери, Плану з моніторингу в рамках реалізації Проекту, який є частиною Плану Екологічного та Соціального Управління</w:t>
            </w:r>
          </w:p>
        </w:tc>
      </w:tr>
      <w:tr w:rsidR="002432EB" w:rsidRPr="004B0F62" w14:paraId="679418E3"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2933A5" w14:textId="77141934" w:rsidR="0023078E" w:rsidRPr="005E5F26" w:rsidRDefault="004455B1" w:rsidP="00CC0A65">
            <w:pPr>
              <w:spacing w:before="100" w:beforeAutospacing="1" w:after="100" w:afterAutospacing="1"/>
              <w:rPr>
                <w:rFonts w:eastAsia="TimesNewRomanPSMT"/>
                <w:sz w:val="20"/>
                <w:szCs w:val="20"/>
                <w:lang w:val="uk-UA"/>
              </w:rPr>
            </w:pPr>
            <w:r w:rsidRPr="005E5F26">
              <w:rPr>
                <w:rFonts w:eastAsia="TimesNewRomanPSMT"/>
                <w:sz w:val="20"/>
                <w:szCs w:val="20"/>
                <w:lang w:val="uk-UA"/>
              </w:rPr>
              <w:lastRenderedPageBreak/>
              <w:t>В</w:t>
            </w:r>
            <w:r w:rsidR="0023078E" w:rsidRPr="005E5F26">
              <w:rPr>
                <w:rFonts w:eastAsia="TimesNewRomanPSMT"/>
                <w:sz w:val="20"/>
                <w:szCs w:val="20"/>
                <w:lang w:val="uk-UA"/>
              </w:rPr>
              <w:t>икористання земель загального використання</w:t>
            </w:r>
            <w:r w:rsidRPr="005E5F26">
              <w:rPr>
                <w:rFonts w:eastAsia="TimesNewRomanPSMT"/>
                <w:sz w:val="20"/>
                <w:szCs w:val="20"/>
                <w:lang w:val="uk-UA"/>
              </w:rPr>
              <w:t xml:space="preserve"> на постійній чи тимчасовій основі (у даному випадку мається на увазі узбіччя доріг вздовж маршруту реконструкції секції каналізаційного колектора в рамках реалізації Проекту)</w:t>
            </w:r>
            <w:r w:rsidR="0023078E" w:rsidRPr="005E5F26">
              <w:rPr>
                <w:rFonts w:eastAsia="TimesNewRomanPSMT"/>
                <w:sz w:val="20"/>
                <w:szCs w:val="20"/>
                <w:lang w:val="uk-UA"/>
              </w:rPr>
              <w:t xml:space="preserve"> та втрата пов'язаних із цим активів (рослин, дерев тощо)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CBD544" w14:textId="1D1C6B09" w:rsidR="00BC6BC5" w:rsidRPr="005E5F26" w:rsidRDefault="00BC6BC5" w:rsidP="004455B1">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Секція каналізаційного колектора, реконструкція якої проводиться в рамках реалізації Проекту </w:t>
            </w:r>
            <w:r w:rsidR="004455B1" w:rsidRPr="005E5F26">
              <w:rPr>
                <w:rFonts w:eastAsia="TimesNewRomanPSMT"/>
                <w:sz w:val="20"/>
                <w:szCs w:val="20"/>
                <w:lang w:val="uk-UA"/>
              </w:rPr>
              <w:t>проходить через земельні ділянки загального використання (належить територіальні</w:t>
            </w:r>
            <w:r w:rsidRPr="005E5F26">
              <w:rPr>
                <w:rFonts w:eastAsia="TimesNewRomanPSMT"/>
                <w:sz w:val="20"/>
                <w:szCs w:val="20"/>
                <w:lang w:val="uk-UA"/>
              </w:rPr>
              <w:t>й</w:t>
            </w:r>
            <w:r w:rsidR="004455B1" w:rsidRPr="005E5F26">
              <w:rPr>
                <w:rFonts w:eastAsia="TimesNewRomanPSMT"/>
                <w:sz w:val="20"/>
                <w:szCs w:val="20"/>
                <w:lang w:val="uk-UA"/>
              </w:rPr>
              <w:t xml:space="preserve"> громаді </w:t>
            </w:r>
            <w:r w:rsidRPr="005E5F26">
              <w:rPr>
                <w:rFonts w:eastAsia="TimesNewRomanPSMT"/>
                <w:sz w:val="20"/>
                <w:szCs w:val="20"/>
                <w:lang w:val="uk-UA"/>
              </w:rPr>
              <w:t xml:space="preserve">м. </w:t>
            </w:r>
            <w:r w:rsidR="004C3576" w:rsidRPr="005E5F26">
              <w:rPr>
                <w:rFonts w:eastAsia="TimesNewRomanPSMT"/>
                <w:sz w:val="20"/>
                <w:szCs w:val="20"/>
                <w:lang w:val="uk-UA"/>
              </w:rPr>
              <w:t>Житомир</w:t>
            </w:r>
            <w:r w:rsidRPr="005E5F26">
              <w:rPr>
                <w:rFonts w:eastAsia="TimesNewRomanPSMT"/>
                <w:sz w:val="20"/>
                <w:szCs w:val="20"/>
                <w:lang w:val="uk-UA"/>
              </w:rPr>
              <w:t xml:space="preserve">), зокрема – </w:t>
            </w:r>
            <w:r w:rsidR="004C3576" w:rsidRPr="005E5F26">
              <w:rPr>
                <w:rFonts w:eastAsia="TimesNewRomanPSMT"/>
                <w:sz w:val="20"/>
                <w:szCs w:val="20"/>
                <w:lang w:val="uk-UA"/>
              </w:rPr>
              <w:t xml:space="preserve">проїжджа частина та </w:t>
            </w:r>
            <w:r w:rsidRPr="005E5F26">
              <w:rPr>
                <w:rFonts w:eastAsia="TimesNewRomanPSMT"/>
                <w:sz w:val="20"/>
                <w:szCs w:val="20"/>
                <w:lang w:val="uk-UA"/>
              </w:rPr>
              <w:t>узбіччя автомобільної дороги</w:t>
            </w:r>
            <w:r w:rsidR="004455B1" w:rsidRPr="005E5F26">
              <w:rPr>
                <w:rFonts w:eastAsia="TimesNewRomanPSMT"/>
                <w:sz w:val="20"/>
                <w:szCs w:val="20"/>
                <w:lang w:val="uk-UA"/>
              </w:rPr>
              <w:t xml:space="preserve">. </w:t>
            </w:r>
          </w:p>
          <w:p w14:paraId="3623C95A" w14:textId="0F5511AB" w:rsidR="004C3576" w:rsidRPr="005E5F26" w:rsidRDefault="00BC6BC5" w:rsidP="004455B1">
            <w:pPr>
              <w:spacing w:before="100" w:beforeAutospacing="1" w:after="100" w:afterAutospacing="1"/>
              <w:rPr>
                <w:rFonts w:eastAsia="TimesNewRomanPSMT"/>
                <w:sz w:val="20"/>
                <w:szCs w:val="20"/>
                <w:lang w:val="uk-UA"/>
              </w:rPr>
            </w:pPr>
            <w:r w:rsidRPr="005E5F26">
              <w:rPr>
                <w:rFonts w:eastAsia="TimesNewRomanPSMT"/>
                <w:sz w:val="20"/>
                <w:szCs w:val="20"/>
                <w:lang w:val="uk-UA"/>
              </w:rPr>
              <w:t>Застосовуваний метод реконструкції мережі використовуваний на перелічених вище ділянках:</w:t>
            </w:r>
            <w:r w:rsidR="004C3576" w:rsidRPr="005E5F26">
              <w:rPr>
                <w:rFonts w:eastAsia="TimesNewRomanPSMT"/>
                <w:sz w:val="20"/>
                <w:szCs w:val="20"/>
                <w:lang w:val="uk-UA"/>
              </w:rPr>
              <w:t xml:space="preserve"> відкритий метод реконструкції.</w:t>
            </w:r>
          </w:p>
          <w:p w14:paraId="39C4123B" w14:textId="38E45CE0" w:rsidR="00BC6BC5" w:rsidRPr="005E5F26" w:rsidRDefault="004455B1" w:rsidP="004455B1">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Всі земельні ділянки, які буде порушено під час будівництва, після завершення буде відновлено до початкового стану. </w:t>
            </w:r>
          </w:p>
          <w:p w14:paraId="04AF3B01" w14:textId="7C2B2809" w:rsidR="0023078E" w:rsidRPr="005E5F26" w:rsidRDefault="00D000B9" w:rsidP="004455B1">
            <w:pPr>
              <w:spacing w:line="240" w:lineRule="atLeast"/>
              <w:rPr>
                <w:rFonts w:eastAsia="TimesNewRomanPSMT"/>
                <w:sz w:val="20"/>
                <w:szCs w:val="20"/>
                <w:lang w:val="uk-UA"/>
              </w:rPr>
            </w:pPr>
            <w:r w:rsidRPr="005E5F26">
              <w:rPr>
                <w:rFonts w:eastAsia="TimesNewRomanPSMT"/>
                <w:sz w:val="20"/>
                <w:szCs w:val="20"/>
                <w:lang w:val="uk-UA"/>
              </w:rPr>
              <w:t>Видалення</w:t>
            </w:r>
            <w:r w:rsidR="004455B1" w:rsidRPr="005E5F26">
              <w:rPr>
                <w:rFonts w:eastAsia="TimesNewRomanPSMT"/>
                <w:sz w:val="20"/>
                <w:szCs w:val="20"/>
                <w:lang w:val="uk-UA"/>
              </w:rPr>
              <w:t xml:space="preserve"> дерев, розташовані на ділянках проведення земельних робіт</w:t>
            </w:r>
            <w:r w:rsidRPr="005E5F26">
              <w:rPr>
                <w:rFonts w:eastAsia="TimesNewRomanPSMT"/>
                <w:sz w:val="20"/>
                <w:szCs w:val="20"/>
                <w:lang w:val="uk-UA"/>
              </w:rPr>
              <w:t>не планується</w:t>
            </w:r>
            <w:r w:rsidR="004455B1" w:rsidRPr="005E5F26">
              <w:rPr>
                <w:rFonts w:eastAsia="TimesNewRomanPSMT"/>
                <w:sz w:val="20"/>
                <w:szCs w:val="20"/>
                <w:lang w:val="uk-UA"/>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CFF640" w14:textId="555DD11F" w:rsidR="004C3576" w:rsidRPr="005E5F26" w:rsidRDefault="004C3576" w:rsidP="004C3576">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Після закінчення робіт заплановане проведення робіт з відновлення порушеного благоустрою, зокрема, асфальтового. </w:t>
            </w:r>
          </w:p>
          <w:p w14:paraId="3526D409" w14:textId="77777777" w:rsidR="004C3576" w:rsidRPr="005E5F26" w:rsidRDefault="004C3576" w:rsidP="004C3576">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Дотримання дозволених рівнів шуму та вібрації під час проведення робіт. </w:t>
            </w:r>
          </w:p>
          <w:p w14:paraId="2DA12E7E" w14:textId="77777777" w:rsidR="004C3576" w:rsidRPr="005E5F26" w:rsidRDefault="004C3576" w:rsidP="004C3576">
            <w:pPr>
              <w:spacing w:before="100" w:beforeAutospacing="1" w:after="100" w:afterAutospacing="1"/>
              <w:rPr>
                <w:rFonts w:eastAsia="TimesNewRomanPSMT"/>
                <w:sz w:val="20"/>
                <w:szCs w:val="20"/>
                <w:lang w:val="uk-UA"/>
              </w:rPr>
            </w:pPr>
            <w:r w:rsidRPr="005E5F26">
              <w:rPr>
                <w:rFonts w:eastAsia="TimesNewRomanPSMT"/>
                <w:sz w:val="20"/>
                <w:szCs w:val="20"/>
                <w:lang w:val="uk-UA"/>
              </w:rPr>
              <w:t>Ведення Журналу реєстрації скарг  і пропозицій, який є частиною Механізму розгляду та врегулювання скарг в рамках реалізації Проекту.</w:t>
            </w:r>
          </w:p>
          <w:p w14:paraId="6E2D27D4" w14:textId="3024CF1B" w:rsidR="004C3576" w:rsidRPr="005E5F26" w:rsidRDefault="004C3576" w:rsidP="004C3576">
            <w:pPr>
              <w:spacing w:before="100" w:beforeAutospacing="1" w:after="100" w:afterAutospacing="1"/>
              <w:rPr>
                <w:rFonts w:eastAsia="TimesNewRomanPSMT"/>
                <w:sz w:val="20"/>
                <w:szCs w:val="20"/>
                <w:lang w:val="uk-UA"/>
              </w:rPr>
            </w:pPr>
            <w:r w:rsidRPr="005E5F26">
              <w:rPr>
                <w:rFonts w:eastAsia="TimesNewRomanPSMT"/>
                <w:sz w:val="20"/>
                <w:szCs w:val="20"/>
                <w:lang w:val="uk-UA"/>
              </w:rPr>
              <w:t>Дотримання Плану заходів з помʼякшення виявлених негативних впливів на стан навколишнього середовища та соціальної сфери, Плану з моніторингу в рамках реалізації Проекту, який є частиною Плану Екологічного та Соціального Управління</w:t>
            </w:r>
          </w:p>
          <w:p w14:paraId="517744B8" w14:textId="0F29F942" w:rsidR="00AD4681" w:rsidRPr="005E5F26" w:rsidRDefault="00AD4681" w:rsidP="00AD4681">
            <w:pPr>
              <w:spacing w:before="100" w:beforeAutospacing="1" w:after="100" w:afterAutospacing="1"/>
              <w:rPr>
                <w:rFonts w:eastAsia="TimesNewRomanPSMT"/>
                <w:sz w:val="20"/>
                <w:szCs w:val="20"/>
                <w:lang w:val="uk-UA"/>
              </w:rPr>
            </w:pPr>
            <w:r w:rsidRPr="005E5F26">
              <w:rPr>
                <w:rFonts w:eastAsia="TimesNewRomanPSMT"/>
                <w:sz w:val="20"/>
                <w:szCs w:val="20"/>
                <w:lang w:val="uk-UA"/>
              </w:rPr>
              <w:t>Інформування мешканців щодо запланованих робіт.</w:t>
            </w:r>
          </w:p>
        </w:tc>
      </w:tr>
      <w:tr w:rsidR="00AD4681" w:rsidRPr="005E5F26" w14:paraId="735EF1CE"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2970C9" w14:textId="0762FAEC" w:rsidR="00AD4681" w:rsidRPr="005E5F26" w:rsidRDefault="00AD4681" w:rsidP="00AD4681">
            <w:pPr>
              <w:spacing w:before="100" w:beforeAutospacing="1" w:after="100" w:afterAutospacing="1"/>
              <w:rPr>
                <w:rFonts w:eastAsia="TimesNewRomanPSMT"/>
                <w:sz w:val="20"/>
                <w:szCs w:val="20"/>
                <w:lang w:val="uk-UA"/>
              </w:rPr>
            </w:pPr>
            <w:r w:rsidRPr="005E5F26">
              <w:rPr>
                <w:rFonts w:eastAsia="TimesNewRomanPSMT"/>
                <w:sz w:val="20"/>
                <w:szCs w:val="20"/>
                <w:lang w:val="uk-UA"/>
              </w:rPr>
              <w:t xml:space="preserve">Втрата житлових чи інших споруд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7797C3" w14:textId="0396E30A" w:rsidR="004C3576" w:rsidRPr="005E5F26" w:rsidRDefault="6686BA95" w:rsidP="4B2768F4">
            <w:pPr>
              <w:pStyle w:val="ad"/>
              <w:shd w:val="clear" w:color="auto" w:fill="FFFFFF" w:themeFill="background1"/>
              <w:rPr>
                <w:rFonts w:eastAsia="TimesNewRomanPSMT"/>
                <w:sz w:val="20"/>
                <w:szCs w:val="20"/>
                <w:lang w:val="uk-UA"/>
              </w:rPr>
            </w:pPr>
            <w:r w:rsidRPr="005E5F26">
              <w:rPr>
                <w:rFonts w:eastAsia="TimesNewRomanPSMT"/>
                <w:sz w:val="20"/>
                <w:szCs w:val="20"/>
                <w:lang w:val="uk-UA"/>
              </w:rPr>
              <w:t>Вп</w:t>
            </w:r>
            <w:r w:rsidR="367F5276" w:rsidRPr="005E5F26">
              <w:rPr>
                <w:rFonts w:eastAsia="TimesNewRomanPSMT"/>
                <w:sz w:val="20"/>
                <w:szCs w:val="20"/>
                <w:lang w:val="uk-UA"/>
              </w:rPr>
              <w:t xml:space="preserve">ливу на </w:t>
            </w:r>
            <w:r w:rsidR="6833E822" w:rsidRPr="005E5F26">
              <w:rPr>
                <w:rFonts w:eastAsia="TimesNewRomanPSMT"/>
                <w:sz w:val="20"/>
                <w:szCs w:val="20"/>
                <w:lang w:val="uk-UA"/>
              </w:rPr>
              <w:t>жодні споруди, включаючи офісні будівлі, огорожі тощо</w:t>
            </w:r>
            <w:r w:rsidR="367F5276" w:rsidRPr="005E5F26">
              <w:rPr>
                <w:rFonts w:eastAsia="TimesNewRomanPSMT"/>
                <w:sz w:val="20"/>
                <w:szCs w:val="20"/>
                <w:lang w:val="uk-UA"/>
              </w:rPr>
              <w:t xml:space="preserve"> м. Житомир під час реконструкції каналізаційного колектору не очікується</w:t>
            </w:r>
            <w:r w:rsidR="6833E822" w:rsidRPr="005E5F26">
              <w:rPr>
                <w:rFonts w:eastAsia="TimesNewRomanPSMT"/>
                <w:sz w:val="20"/>
                <w:szCs w:val="20"/>
                <w:lang w:val="uk-UA"/>
              </w:rPr>
              <w:t>.</w:t>
            </w:r>
          </w:p>
          <w:p w14:paraId="20D88259" w14:textId="4B05C405" w:rsidR="00AD4681" w:rsidRPr="005E5F26" w:rsidRDefault="00AD4681" w:rsidP="00AD4681">
            <w:pPr>
              <w:pStyle w:val="ad"/>
              <w:shd w:val="clear" w:color="auto" w:fill="FFFFFF"/>
              <w:rPr>
                <w:lang w:val="uk-UA"/>
              </w:rPr>
            </w:pPr>
            <w:r w:rsidRPr="005E5F26">
              <w:rPr>
                <w:rFonts w:eastAsia="TimesNewRomanPSMT"/>
                <w:sz w:val="20"/>
                <w:szCs w:val="20"/>
                <w:lang w:val="uk-UA"/>
              </w:rPr>
              <w:t xml:space="preserve">Субпроект не спричиняє фізичного переміщення.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0D5412" w14:textId="6336AD4D" w:rsidR="00AD4681" w:rsidRPr="005E5F26" w:rsidRDefault="00AD4681" w:rsidP="00AD4681">
            <w:pPr>
              <w:pStyle w:val="ad"/>
              <w:shd w:val="clear" w:color="auto" w:fill="FFFFFF"/>
              <w:jc w:val="center"/>
              <w:rPr>
                <w:lang w:val="uk-UA"/>
              </w:rPr>
            </w:pPr>
            <w:r w:rsidRPr="005E5F26">
              <w:rPr>
                <w:rFonts w:eastAsia="TimesNewRomanPSMT"/>
                <w:sz w:val="20"/>
                <w:szCs w:val="20"/>
                <w:lang w:val="uk-UA"/>
              </w:rPr>
              <w:t>Відсутні</w:t>
            </w:r>
          </w:p>
        </w:tc>
      </w:tr>
      <w:tr w:rsidR="00AD4681" w:rsidRPr="004B0F62" w14:paraId="60D2E0D8"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2C9339" w14:textId="08AEC9E0" w:rsidR="00AD4681" w:rsidRPr="005E5F26" w:rsidRDefault="00AD4681" w:rsidP="00AD4681">
            <w:pPr>
              <w:pStyle w:val="ad"/>
              <w:shd w:val="clear" w:color="auto" w:fill="FFFFFF"/>
              <w:rPr>
                <w:lang w:val="uk-UA"/>
              </w:rPr>
            </w:pPr>
            <w:r w:rsidRPr="005E5F26">
              <w:rPr>
                <w:rFonts w:eastAsia="TimesNewRomanPSMT"/>
                <w:sz w:val="20"/>
                <w:szCs w:val="20"/>
                <w:lang w:val="uk-UA"/>
              </w:rPr>
              <w:t xml:space="preserve">Тимчасова втрата (або ускладнення) доступу до земельних ділянок/ підприємств під час будівництва (особи, які частково зазнають негативного впливу). </w:t>
            </w:r>
          </w:p>
          <w:p w14:paraId="6C18DD60" w14:textId="77777777" w:rsidR="00AD4681" w:rsidRPr="005E5F26" w:rsidRDefault="00AD4681" w:rsidP="00AD4681">
            <w:pPr>
              <w:pStyle w:val="ad"/>
              <w:shd w:val="clear" w:color="auto" w:fill="FFFFFF"/>
              <w:rPr>
                <w:lang w:val="uk-UA"/>
              </w:rPr>
            </w:pPr>
            <w:r w:rsidRPr="005E5F26">
              <w:rPr>
                <w:rFonts w:eastAsia="TimesNewRomanPSMT"/>
                <w:sz w:val="20"/>
                <w:szCs w:val="20"/>
                <w:lang w:val="uk-UA"/>
              </w:rPr>
              <w:t xml:space="preserve">Втрата засобів до існування, пов'язаних із втратою (або складніше) доступу до об'єктів нерухомості. </w:t>
            </w:r>
          </w:p>
          <w:p w14:paraId="7CDBD439" w14:textId="77777777" w:rsidR="00AD4681" w:rsidRPr="005E5F26" w:rsidRDefault="00AD4681" w:rsidP="00AD4681">
            <w:pPr>
              <w:spacing w:before="100" w:beforeAutospacing="1" w:after="100" w:afterAutospacing="1"/>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D091EE" w14:textId="2C2D4B3D" w:rsidR="002432EB" w:rsidRPr="005E5F26" w:rsidRDefault="002432EB" w:rsidP="00AD4681">
            <w:pPr>
              <w:pStyle w:val="ad"/>
              <w:shd w:val="clear" w:color="auto" w:fill="FFFFFF"/>
              <w:ind w:left="156" w:right="141"/>
              <w:jc w:val="both"/>
              <w:rPr>
                <w:rFonts w:eastAsia="TimesNewRomanPSMT"/>
                <w:sz w:val="20"/>
                <w:szCs w:val="20"/>
                <w:lang w:val="uk-UA"/>
              </w:rPr>
            </w:pPr>
            <w:r w:rsidRPr="005E5F26">
              <w:rPr>
                <w:rFonts w:eastAsia="TimesNewRomanPSMT"/>
                <w:sz w:val="20"/>
                <w:szCs w:val="20"/>
                <w:lang w:val="uk-UA"/>
              </w:rPr>
              <w:t xml:space="preserve">Основний метод реконструкції – </w:t>
            </w:r>
            <w:r w:rsidR="004C3576" w:rsidRPr="005E5F26">
              <w:rPr>
                <w:rFonts w:eastAsia="TimesNewRomanPSMT"/>
                <w:sz w:val="20"/>
                <w:szCs w:val="20"/>
                <w:lang w:val="uk-UA"/>
              </w:rPr>
              <w:t>відкритий метод реконструкції</w:t>
            </w:r>
            <w:r w:rsidRPr="005E5F26">
              <w:rPr>
                <w:rFonts w:eastAsia="TimesNewRomanPSMT"/>
                <w:sz w:val="20"/>
                <w:szCs w:val="20"/>
                <w:lang w:val="uk-UA"/>
              </w:rPr>
              <w:t xml:space="preserve">. </w:t>
            </w:r>
          </w:p>
          <w:p w14:paraId="2A3C21C5" w14:textId="77777777" w:rsidR="00AD4681" w:rsidRPr="005E5F26" w:rsidRDefault="002432EB" w:rsidP="002432EB">
            <w:pPr>
              <w:pStyle w:val="ad"/>
              <w:shd w:val="clear" w:color="auto" w:fill="FFFFFF"/>
              <w:ind w:left="156" w:right="141"/>
              <w:jc w:val="both"/>
              <w:rPr>
                <w:rFonts w:eastAsia="TimesNewRomanPSMT"/>
                <w:sz w:val="20"/>
                <w:szCs w:val="20"/>
                <w:lang w:val="uk-UA"/>
              </w:rPr>
            </w:pPr>
            <w:r w:rsidRPr="005E5F26">
              <w:rPr>
                <w:rFonts w:eastAsia="TimesNewRomanPSMT"/>
                <w:sz w:val="20"/>
                <w:szCs w:val="20"/>
                <w:lang w:val="uk-UA"/>
              </w:rPr>
              <w:t xml:space="preserve">Роботи виконуватимуться секційно, тому розташування будівельних майданчиків буде короткочасним. Будівельні майданчики на території орендованих земельних ділянок не будуть розгорнуті протягом всього періоду будівництва. </w:t>
            </w:r>
          </w:p>
          <w:p w14:paraId="186995A8" w14:textId="4F91C0D0" w:rsidR="004C3576" w:rsidRPr="005E5F26" w:rsidRDefault="004C3576" w:rsidP="002432EB">
            <w:pPr>
              <w:pStyle w:val="ad"/>
              <w:shd w:val="clear" w:color="auto" w:fill="FFFFFF"/>
              <w:ind w:left="156" w:right="141"/>
              <w:jc w:val="both"/>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DDCB19" w14:textId="00930A51" w:rsidR="00AD4681" w:rsidRPr="005E5F26" w:rsidRDefault="00AD4681" w:rsidP="00AD4681">
            <w:pPr>
              <w:pStyle w:val="ad"/>
              <w:shd w:val="clear" w:color="auto" w:fill="FFFFFF"/>
              <w:rPr>
                <w:lang w:val="uk-UA"/>
              </w:rPr>
            </w:pPr>
            <w:r w:rsidRPr="005E5F26">
              <w:rPr>
                <w:rFonts w:eastAsia="TimesNewRomanPSMT"/>
                <w:color w:val="212121"/>
                <w:sz w:val="20"/>
                <w:szCs w:val="20"/>
                <w:lang w:val="uk-UA"/>
              </w:rPr>
              <w:t xml:space="preserve">Впровадження заходів щодо уникнення та / або мінімізації порушень доступу до об'єктів нерухомості здійснюватиметься шляхом: </w:t>
            </w:r>
          </w:p>
          <w:p w14:paraId="68EA910C" w14:textId="5D7B69F8" w:rsidR="00AD4681" w:rsidRPr="005E5F26" w:rsidRDefault="00AD4681" w:rsidP="00AD4681">
            <w:pPr>
              <w:pStyle w:val="ad"/>
              <w:numPr>
                <w:ilvl w:val="0"/>
                <w:numId w:val="7"/>
              </w:numPr>
              <w:shd w:val="clear" w:color="auto" w:fill="FFFFFF"/>
              <w:rPr>
                <w:lang w:val="uk-UA"/>
              </w:rPr>
            </w:pPr>
            <w:r w:rsidRPr="005E5F26">
              <w:rPr>
                <w:rFonts w:eastAsia="TimesNewRomanPSMT"/>
                <w:color w:val="212121"/>
                <w:sz w:val="20"/>
                <w:szCs w:val="20"/>
                <w:lang w:val="uk-UA"/>
              </w:rPr>
              <w:t xml:space="preserve">організація будівельних робіт </w:t>
            </w:r>
            <w:r w:rsidR="002432EB" w:rsidRPr="005E5F26">
              <w:rPr>
                <w:rFonts w:eastAsia="TimesNewRomanPSMT"/>
                <w:color w:val="212121"/>
                <w:sz w:val="20"/>
                <w:szCs w:val="20"/>
                <w:lang w:val="uk-UA"/>
              </w:rPr>
              <w:t>секційно, що дозволить скоротити тривалість</w:t>
            </w:r>
            <w:r w:rsidRPr="005E5F26">
              <w:rPr>
                <w:rFonts w:eastAsia="TimesNewRomanPSMT"/>
                <w:color w:val="212121"/>
                <w:sz w:val="20"/>
                <w:szCs w:val="20"/>
                <w:lang w:val="uk-UA"/>
              </w:rPr>
              <w:t xml:space="preserve"> будівельних робіт</w:t>
            </w:r>
            <w:r w:rsidR="002432EB" w:rsidRPr="005E5F26">
              <w:rPr>
                <w:rFonts w:eastAsia="TimesNewRomanPSMT"/>
                <w:color w:val="212121"/>
                <w:sz w:val="20"/>
                <w:szCs w:val="20"/>
                <w:lang w:val="uk-UA"/>
              </w:rPr>
              <w:t>;</w:t>
            </w:r>
          </w:p>
          <w:p w14:paraId="09CB6795" w14:textId="5CED0D78" w:rsidR="00AD4681" w:rsidRPr="005E5F26" w:rsidRDefault="3FAEC26B" w:rsidP="4B2768F4">
            <w:pPr>
              <w:pStyle w:val="ad"/>
              <w:numPr>
                <w:ilvl w:val="0"/>
                <w:numId w:val="7"/>
              </w:numPr>
              <w:shd w:val="clear" w:color="auto" w:fill="FFFFFF" w:themeFill="background1"/>
              <w:rPr>
                <w:lang w:val="uk-UA"/>
              </w:rPr>
            </w:pPr>
            <w:r w:rsidRPr="005E5F26">
              <w:rPr>
                <w:rFonts w:eastAsia="TimesNewRomanPSMT"/>
                <w:color w:val="212121"/>
                <w:sz w:val="20"/>
                <w:szCs w:val="20"/>
                <w:lang w:val="uk-UA"/>
              </w:rPr>
              <w:t xml:space="preserve">завчасне </w:t>
            </w:r>
            <w:r w:rsidR="5DB3632C" w:rsidRPr="005E5F26">
              <w:rPr>
                <w:rFonts w:eastAsia="TimesNewRomanPSMT"/>
                <w:color w:val="212121"/>
                <w:sz w:val="20"/>
                <w:szCs w:val="20"/>
                <w:lang w:val="uk-UA"/>
              </w:rPr>
              <w:t xml:space="preserve">повідомлення власників </w:t>
            </w:r>
            <w:r w:rsidR="367F5276" w:rsidRPr="005E5F26">
              <w:rPr>
                <w:rFonts w:eastAsia="TimesNewRomanPSMT"/>
                <w:color w:val="212121"/>
                <w:sz w:val="20"/>
                <w:szCs w:val="20"/>
                <w:lang w:val="uk-UA"/>
              </w:rPr>
              <w:t xml:space="preserve">земельних ділянок </w:t>
            </w:r>
            <w:r w:rsidR="5DB3632C" w:rsidRPr="005E5F26">
              <w:rPr>
                <w:rFonts w:eastAsia="TimesNewRomanPSMT"/>
                <w:color w:val="212121"/>
                <w:sz w:val="20"/>
                <w:szCs w:val="20"/>
                <w:lang w:val="uk-UA"/>
              </w:rPr>
              <w:t>вздовж маршруту колектора, реконструкція якого передбачається в рамках реалізації Проекту про заплановані роботи.</w:t>
            </w:r>
          </w:p>
          <w:p w14:paraId="51ED23D5" w14:textId="77777777" w:rsidR="00AD4681" w:rsidRPr="005E5F26" w:rsidRDefault="00AD4681" w:rsidP="002432EB">
            <w:pPr>
              <w:pStyle w:val="ad"/>
              <w:shd w:val="clear" w:color="auto" w:fill="FFFFFF"/>
              <w:ind w:left="360"/>
              <w:rPr>
                <w:rFonts w:eastAsia="TimesNewRomanPSMT"/>
                <w:color w:val="212121"/>
                <w:sz w:val="20"/>
                <w:szCs w:val="20"/>
                <w:lang w:val="uk-UA"/>
              </w:rPr>
            </w:pPr>
            <w:r w:rsidRPr="005E5F26">
              <w:rPr>
                <w:rFonts w:eastAsia="TimesNewRomanPSMT"/>
                <w:color w:val="212121"/>
                <w:sz w:val="20"/>
                <w:szCs w:val="20"/>
                <w:lang w:val="uk-UA"/>
              </w:rPr>
              <w:t xml:space="preserve">У разі виникнення скарг, необхідне надання компенсації підприємствам </w:t>
            </w:r>
            <w:r w:rsidRPr="005E5F26">
              <w:rPr>
                <w:rFonts w:eastAsia="TimesNewRomanPSMT"/>
                <w:color w:val="212121"/>
                <w:sz w:val="20"/>
                <w:szCs w:val="20"/>
                <w:lang w:val="uk-UA"/>
              </w:rPr>
              <w:lastRenderedPageBreak/>
              <w:t>за документально підтвердженим втраченим чистим доходом, спричиненим неможливістю здійснювати свою господарську діяльність під час</w:t>
            </w:r>
            <w:r w:rsidR="002432EB" w:rsidRPr="005E5F26">
              <w:rPr>
                <w:rFonts w:eastAsia="TimesNewRomanPSMT"/>
                <w:color w:val="212121"/>
                <w:sz w:val="20"/>
                <w:szCs w:val="20"/>
                <w:lang w:val="uk-UA"/>
              </w:rPr>
              <w:t xml:space="preserve"> </w:t>
            </w:r>
            <w:r w:rsidRPr="005E5F26">
              <w:rPr>
                <w:rFonts w:eastAsia="TimesNewRomanPSMT"/>
                <w:color w:val="212121"/>
                <w:sz w:val="20"/>
                <w:szCs w:val="20"/>
                <w:lang w:val="uk-UA"/>
              </w:rPr>
              <w:t xml:space="preserve">виконання будівельних робіт (через відсутність доступу до їх об'єктів, неможливість приймати клієнтів, доставляти чи отримувати товари тощо) . </w:t>
            </w:r>
          </w:p>
          <w:p w14:paraId="259F06C1" w14:textId="72BBB7EE" w:rsidR="004C3576" w:rsidRPr="005E5F26" w:rsidRDefault="004C3576" w:rsidP="004C3576">
            <w:pPr>
              <w:pStyle w:val="ad"/>
              <w:shd w:val="clear" w:color="auto" w:fill="FFFFFF"/>
              <w:ind w:left="156" w:right="141"/>
              <w:jc w:val="both"/>
              <w:rPr>
                <w:rFonts w:eastAsia="TimesNewRomanPSMT"/>
                <w:sz w:val="20"/>
                <w:szCs w:val="20"/>
                <w:lang w:val="uk-UA"/>
              </w:rPr>
            </w:pPr>
            <w:r w:rsidRPr="005E5F26">
              <w:rPr>
                <w:rFonts w:eastAsia="TimesNewRomanPSMT"/>
                <w:sz w:val="20"/>
                <w:szCs w:val="20"/>
                <w:lang w:val="uk-UA"/>
              </w:rPr>
              <w:t xml:space="preserve">По вул. І. Гонти (від перетину пров. І. Гонти та вул. І. Гонти (в районі вул. І. Гонти16/1)  до перетину із вул. Комерційною) вздовж вул.  І. Гонти по стороні непарних номерів будинків проходить ґрунтова зона між житловою забудовою та автомобільною дорогою. У звʼязку із цим планується, що будівельні майданчики не будуть розташовані безпосередньо біля огороджень приватних земельних ділянок. </w:t>
            </w:r>
          </w:p>
        </w:tc>
      </w:tr>
      <w:tr w:rsidR="002432EB" w:rsidRPr="004B0F62" w14:paraId="6B82101D"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85D799" w14:textId="06EDC0E0" w:rsidR="002432EB" w:rsidRPr="005E5F26" w:rsidRDefault="002432EB" w:rsidP="002432EB">
            <w:pPr>
              <w:pStyle w:val="ad"/>
              <w:shd w:val="clear" w:color="auto" w:fill="FFFFFF"/>
              <w:rPr>
                <w:lang w:val="uk-UA"/>
              </w:rPr>
            </w:pPr>
            <w:r w:rsidRPr="005E5F26">
              <w:rPr>
                <w:rFonts w:eastAsia="TimesNewRomanPSMT"/>
                <w:sz w:val="20"/>
                <w:szCs w:val="20"/>
                <w:lang w:val="uk-UA"/>
              </w:rPr>
              <w:lastRenderedPageBreak/>
              <w:t xml:space="preserve">Ризики перебоїв надання комунальних послуг (водовідведення, водопостачання) під час будівництва. </w:t>
            </w:r>
          </w:p>
          <w:p w14:paraId="560E9E43" w14:textId="0D951EA3" w:rsidR="002432EB" w:rsidRPr="005E5F26" w:rsidRDefault="002432EB" w:rsidP="00AD4681">
            <w:pPr>
              <w:pStyle w:val="ad"/>
              <w:shd w:val="clear" w:color="auto" w:fill="FFFFFF"/>
              <w:rPr>
                <w:lang w:val="uk-UA"/>
              </w:rPr>
            </w:pPr>
            <w:r w:rsidRPr="005E5F26">
              <w:rPr>
                <w:rFonts w:eastAsia="TimesNewRomanPSMT"/>
                <w:sz w:val="20"/>
                <w:szCs w:val="20"/>
                <w:lang w:val="uk-UA"/>
              </w:rPr>
              <w:t xml:space="preserve">Втрата засобів до існування, пов'язаних з перебоями у наданні комунальних послуг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9784E4" w14:textId="1ACF29EB" w:rsidR="006F4E55" w:rsidRPr="005E5F26" w:rsidRDefault="002432EB" w:rsidP="006F4E55">
            <w:pPr>
              <w:pStyle w:val="ad"/>
              <w:shd w:val="clear" w:color="auto" w:fill="FFFFFF"/>
              <w:ind w:left="187"/>
              <w:rPr>
                <w:rFonts w:eastAsia="TimesNewRomanPSMT"/>
                <w:sz w:val="20"/>
                <w:szCs w:val="20"/>
                <w:lang w:val="uk-UA"/>
              </w:rPr>
            </w:pPr>
            <w:r w:rsidRPr="005E5F26">
              <w:rPr>
                <w:rFonts w:eastAsia="TimesNewRomanPSMT"/>
                <w:sz w:val="20"/>
                <w:szCs w:val="20"/>
                <w:lang w:val="uk-UA"/>
              </w:rPr>
              <w:t>Під час реконструкції існуючого колектору можливі тимчасові перебої послуг водовідведення та водопостачання.</w:t>
            </w:r>
            <w:r w:rsidR="006F4E55" w:rsidRPr="005E5F26">
              <w:rPr>
                <w:rFonts w:eastAsia="TimesNewRomanPSMT"/>
                <w:sz w:val="20"/>
                <w:szCs w:val="20"/>
                <w:lang w:val="uk-UA"/>
              </w:rPr>
              <w:t xml:space="preserve"> Перебої під час перепідключення мережі мають плановий характер, тому про них буде завчасно повідомлено. </w:t>
            </w:r>
          </w:p>
          <w:p w14:paraId="09DA4AC8" w14:textId="3F65E791" w:rsidR="002432EB" w:rsidRPr="005E5F26" w:rsidRDefault="006F4E55" w:rsidP="006F4E55">
            <w:pPr>
              <w:pStyle w:val="ad"/>
              <w:shd w:val="clear" w:color="auto" w:fill="FFFFFF"/>
              <w:ind w:left="187"/>
              <w:rPr>
                <w:rFonts w:eastAsia="TimesNewRomanPSMT"/>
                <w:sz w:val="20"/>
                <w:szCs w:val="20"/>
                <w:lang w:val="uk-UA"/>
              </w:rPr>
            </w:pPr>
            <w:r w:rsidRPr="005E5F26">
              <w:rPr>
                <w:rFonts w:eastAsia="TimesNewRomanPSMT"/>
                <w:sz w:val="20"/>
                <w:szCs w:val="20"/>
                <w:lang w:val="uk-UA"/>
              </w:rPr>
              <w:t xml:space="preserve">Всі </w:t>
            </w:r>
            <w:r w:rsidR="002432EB" w:rsidRPr="005E5F26">
              <w:rPr>
                <w:rFonts w:eastAsia="TimesNewRomanPSMT"/>
                <w:sz w:val="20"/>
                <w:szCs w:val="20"/>
                <w:lang w:val="uk-UA"/>
              </w:rPr>
              <w:t>інфраструктурні мережі</w:t>
            </w:r>
            <w:r w:rsidRPr="005E5F26">
              <w:rPr>
                <w:rFonts w:eastAsia="TimesNewRomanPSMT"/>
                <w:sz w:val="20"/>
                <w:szCs w:val="20"/>
                <w:lang w:val="uk-UA"/>
              </w:rPr>
              <w:t xml:space="preserve"> прокладені в зоні виконання робіт</w:t>
            </w:r>
            <w:r w:rsidR="002432EB" w:rsidRPr="005E5F26">
              <w:rPr>
                <w:rFonts w:eastAsia="TimesNewRomanPSMT"/>
                <w:sz w:val="20"/>
                <w:szCs w:val="20"/>
                <w:lang w:val="uk-UA"/>
              </w:rPr>
              <w:t xml:space="preserve"> були враховані під час </w:t>
            </w:r>
            <w:r w:rsidRPr="005E5F26">
              <w:rPr>
                <w:rFonts w:eastAsia="TimesNewRomanPSMT"/>
                <w:sz w:val="20"/>
                <w:szCs w:val="20"/>
                <w:lang w:val="uk-UA"/>
              </w:rPr>
              <w:t>розробки проектної документації та враховані під час планування робіт</w:t>
            </w:r>
            <w:r w:rsidR="002432EB" w:rsidRPr="005E5F26">
              <w:rPr>
                <w:rFonts w:eastAsia="TimesNewRomanPSMT"/>
                <w:sz w:val="20"/>
                <w:szCs w:val="20"/>
                <w:lang w:val="uk-UA"/>
              </w:rPr>
              <w:t>, за рахунок чого можливи</w:t>
            </w:r>
            <w:r w:rsidRPr="005E5F26">
              <w:rPr>
                <w:rFonts w:eastAsia="TimesNewRomanPSMT"/>
                <w:sz w:val="20"/>
                <w:szCs w:val="20"/>
                <w:lang w:val="uk-UA"/>
              </w:rPr>
              <w:t>й</w:t>
            </w:r>
            <w:r w:rsidR="002432EB" w:rsidRPr="005E5F26">
              <w:rPr>
                <w:rFonts w:eastAsia="TimesNewRomanPSMT"/>
                <w:sz w:val="20"/>
                <w:szCs w:val="20"/>
                <w:lang w:val="uk-UA"/>
              </w:rPr>
              <w:t xml:space="preserve"> вплив мінімізовано</w:t>
            </w:r>
            <w:r w:rsidRPr="005E5F26">
              <w:rPr>
                <w:rFonts w:eastAsia="TimesNewRomanPSMT"/>
                <w:sz w:val="20"/>
                <w:szCs w:val="20"/>
                <w:lang w:val="uk-UA"/>
              </w:rPr>
              <w:t xml:space="preserve"> максимально</w:t>
            </w:r>
            <w:r w:rsidR="002432EB" w:rsidRPr="005E5F26">
              <w:rPr>
                <w:rFonts w:eastAsia="TimesNewRomanPSMT"/>
                <w:sz w:val="20"/>
                <w:szCs w:val="20"/>
                <w:lang w:val="uk-UA"/>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7F7F30" w14:textId="09309EC4" w:rsidR="006F4E55" w:rsidRPr="005E5F26" w:rsidRDefault="006F4E55" w:rsidP="006F4E55">
            <w:pPr>
              <w:pStyle w:val="ad"/>
              <w:shd w:val="clear" w:color="auto" w:fill="FFFFFF"/>
              <w:rPr>
                <w:lang w:val="uk-UA"/>
              </w:rPr>
            </w:pPr>
            <w:r w:rsidRPr="005E5F26">
              <w:rPr>
                <w:rFonts w:eastAsia="TimesNewRomanPSMT"/>
                <w:color w:val="212121"/>
                <w:sz w:val="20"/>
                <w:szCs w:val="20"/>
                <w:lang w:val="uk-UA"/>
              </w:rPr>
              <w:t xml:space="preserve">Надання своєчасної інформації про заплановані перебої надання комунальних послуг. У разі планових та позапланових перебоїв, своєчасне надання інформації про час їх відновлення, та забезпечення альтернативного постачання, якщо це необхідно (наприклад, мобільні резервуари з водою на час перерв у наданні послуг водопостачання). </w:t>
            </w:r>
          </w:p>
          <w:p w14:paraId="573F08D0" w14:textId="3ABFF33F" w:rsidR="006F4E55" w:rsidRPr="005E5F26" w:rsidRDefault="006F4E55" w:rsidP="006F4E55">
            <w:pPr>
              <w:pStyle w:val="ad"/>
              <w:shd w:val="clear" w:color="auto" w:fill="FFFFFF"/>
              <w:rPr>
                <w:lang w:val="uk-UA"/>
              </w:rPr>
            </w:pPr>
            <w:r w:rsidRPr="005E5F26">
              <w:rPr>
                <w:rFonts w:eastAsia="TimesNewRomanPSMT"/>
                <w:color w:val="212121"/>
                <w:sz w:val="20"/>
                <w:szCs w:val="20"/>
                <w:lang w:val="uk-UA"/>
              </w:rPr>
              <w:t xml:space="preserve">У разі надходження скарг, надання компенсації формальному та неформальному бізнесу за документально підтверджений втрачений чистий дохід, викликаний перебоями надання комунальних послуг під час будівництва (неможливість здійснювати діяльність, надавати послуги тощо). </w:t>
            </w:r>
          </w:p>
          <w:p w14:paraId="1673975A" w14:textId="77777777" w:rsidR="002432EB" w:rsidRPr="005E5F26" w:rsidRDefault="002432EB" w:rsidP="00AD4681">
            <w:pPr>
              <w:pStyle w:val="ad"/>
              <w:shd w:val="clear" w:color="auto" w:fill="FFFFFF"/>
              <w:rPr>
                <w:rFonts w:eastAsia="TimesNewRomanPSMT"/>
                <w:color w:val="212121"/>
                <w:sz w:val="20"/>
                <w:szCs w:val="20"/>
                <w:lang w:val="uk-UA"/>
              </w:rPr>
            </w:pPr>
          </w:p>
        </w:tc>
      </w:tr>
      <w:tr w:rsidR="006F4E55" w:rsidRPr="004B0F62" w14:paraId="691B786A"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7721A4" w14:textId="57FA3595" w:rsidR="006F4E55" w:rsidRPr="005E5F26" w:rsidRDefault="006F4E55" w:rsidP="006F4E55">
            <w:pPr>
              <w:pStyle w:val="ad"/>
              <w:shd w:val="clear" w:color="auto" w:fill="FFFFFF"/>
              <w:rPr>
                <w:lang w:val="uk-UA"/>
              </w:rPr>
            </w:pPr>
            <w:r w:rsidRPr="005E5F26">
              <w:rPr>
                <w:rFonts w:eastAsia="TimesNewRomanPSMT"/>
                <w:sz w:val="20"/>
                <w:szCs w:val="20"/>
                <w:lang w:val="uk-UA"/>
              </w:rPr>
              <w:t xml:space="preserve">Залучення зацікавлених сторін реалізації субпроекту. </w:t>
            </w:r>
          </w:p>
          <w:p w14:paraId="6950FFCF" w14:textId="77777777" w:rsidR="006F4E55" w:rsidRPr="005E5F26" w:rsidRDefault="006F4E55" w:rsidP="002432EB">
            <w:pPr>
              <w:pStyle w:val="ad"/>
              <w:shd w:val="clear" w:color="auto" w:fill="FFFFFF"/>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CFD067" w14:textId="51E7E139" w:rsidR="006F4E55" w:rsidRPr="005E5F26" w:rsidRDefault="006F4E55" w:rsidP="006F4E55">
            <w:pPr>
              <w:pStyle w:val="ad"/>
              <w:shd w:val="clear" w:color="auto" w:fill="FFFFFF"/>
              <w:rPr>
                <w:lang w:val="uk-UA"/>
              </w:rPr>
            </w:pPr>
            <w:r w:rsidRPr="005E5F26">
              <w:rPr>
                <w:rFonts w:eastAsia="TimesNewRomanPSMT"/>
                <w:sz w:val="20"/>
                <w:szCs w:val="20"/>
                <w:lang w:val="uk-UA"/>
              </w:rPr>
              <w:t xml:space="preserve">Повідомлення </w:t>
            </w:r>
            <w:r w:rsidR="004C3576" w:rsidRPr="005E5F26">
              <w:rPr>
                <w:rFonts w:eastAsia="TimesNewRomanPSMT"/>
                <w:sz w:val="20"/>
                <w:szCs w:val="20"/>
                <w:lang w:val="uk-UA"/>
              </w:rPr>
              <w:t>власників земельних ділянок</w:t>
            </w:r>
            <w:r w:rsidRPr="005E5F26">
              <w:rPr>
                <w:rFonts w:eastAsia="TimesNewRomanPSMT"/>
                <w:sz w:val="20"/>
                <w:szCs w:val="20"/>
                <w:lang w:val="uk-UA"/>
              </w:rPr>
              <w:t xml:space="preserve"> в зоні виконання реконструкції </w:t>
            </w:r>
            <w:r w:rsidR="004C3576" w:rsidRPr="005E5F26">
              <w:rPr>
                <w:rFonts w:eastAsia="TimesNewRomanPSMT"/>
                <w:sz w:val="20"/>
                <w:szCs w:val="20"/>
                <w:lang w:val="uk-UA"/>
              </w:rPr>
              <w:t>планується проводити</w:t>
            </w:r>
            <w:r w:rsidRPr="005E5F26">
              <w:rPr>
                <w:rFonts w:eastAsia="TimesNewRomanPSMT"/>
                <w:sz w:val="20"/>
                <w:szCs w:val="20"/>
                <w:lang w:val="uk-UA"/>
              </w:rPr>
              <w:t xml:space="preserve"> в індивідуальному порядку</w:t>
            </w:r>
          </w:p>
          <w:p w14:paraId="637287BB" w14:textId="77777777" w:rsidR="006F4E55" w:rsidRPr="005E5F26" w:rsidRDefault="006F4E55" w:rsidP="006F4E55">
            <w:pPr>
              <w:pStyle w:val="ad"/>
              <w:shd w:val="clear" w:color="auto" w:fill="FFFFFF"/>
              <w:ind w:left="187"/>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1AA7B9" w14:textId="28837C8D" w:rsidR="006F4E55" w:rsidRPr="005E5F26" w:rsidRDefault="006F4E55" w:rsidP="006F4E55">
            <w:pPr>
              <w:pStyle w:val="ad"/>
              <w:shd w:val="clear" w:color="auto" w:fill="FFFFFF"/>
              <w:rPr>
                <w:rFonts w:eastAsia="TimesNewRomanPSMT"/>
                <w:color w:val="212121"/>
                <w:sz w:val="20"/>
                <w:szCs w:val="20"/>
                <w:lang w:val="uk-UA"/>
              </w:rPr>
            </w:pPr>
            <w:r w:rsidRPr="005E5F26">
              <w:rPr>
                <w:rFonts w:eastAsia="TimesNewRomanPSMT"/>
                <w:color w:val="212121"/>
                <w:sz w:val="20"/>
                <w:szCs w:val="20"/>
                <w:lang w:val="uk-UA"/>
              </w:rPr>
              <w:t xml:space="preserve">Публічне оприлюднення сПДзП та ПЕСУ субпроекту – </w:t>
            </w:r>
            <w:r w:rsidR="004C3576" w:rsidRPr="005E5F26">
              <w:rPr>
                <w:rFonts w:eastAsia="TimesNewRomanPSMT"/>
                <w:color w:val="212121"/>
                <w:sz w:val="20"/>
                <w:szCs w:val="20"/>
                <w:lang w:val="uk-UA"/>
              </w:rPr>
              <w:t>розсилка</w:t>
            </w:r>
            <w:r w:rsidRPr="005E5F26">
              <w:rPr>
                <w:rFonts w:eastAsia="TimesNewRomanPSMT"/>
                <w:color w:val="212121"/>
                <w:sz w:val="20"/>
                <w:szCs w:val="20"/>
                <w:lang w:val="uk-UA"/>
              </w:rPr>
              <w:t xml:space="preserve"> (до початку будівництва) </w:t>
            </w:r>
            <w:r w:rsidR="004C3576" w:rsidRPr="005E5F26">
              <w:rPr>
                <w:rFonts w:eastAsia="TimesNewRomanPSMT"/>
                <w:color w:val="212121"/>
                <w:sz w:val="20"/>
                <w:szCs w:val="20"/>
                <w:lang w:val="uk-UA"/>
              </w:rPr>
              <w:t>повідомлень із інформацією про</w:t>
            </w:r>
            <w:r w:rsidRPr="005E5F26">
              <w:rPr>
                <w:rFonts w:eastAsia="TimesNewRomanPSMT"/>
                <w:color w:val="212121"/>
                <w:sz w:val="20"/>
                <w:szCs w:val="20"/>
                <w:lang w:val="uk-UA"/>
              </w:rPr>
              <w:t xml:space="preserve"> заплановану дату початку та закінчення будівельних робіт, питання безпеки та механізм подання скарг. Розміщення повідомлень у місцях проведення будівельних робіт з зазначеною інформацією. </w:t>
            </w:r>
          </w:p>
          <w:p w14:paraId="650B984C" w14:textId="4E90A7B6" w:rsidR="006F4E55" w:rsidRPr="005E5F26" w:rsidRDefault="08FE7D78" w:rsidP="4B2768F4">
            <w:pPr>
              <w:pStyle w:val="ad"/>
              <w:shd w:val="clear" w:color="auto" w:fill="FFFFFF" w:themeFill="background1"/>
              <w:rPr>
                <w:sz w:val="20"/>
                <w:szCs w:val="20"/>
                <w:lang w:val="uk-UA"/>
              </w:rPr>
            </w:pPr>
            <w:r w:rsidRPr="005E5F26">
              <w:rPr>
                <w:sz w:val="20"/>
                <w:szCs w:val="20"/>
                <w:lang w:val="uk-UA"/>
              </w:rPr>
              <w:t xml:space="preserve">Окрему увагу в процесі розкриття інформації необхідно приділити факту, що процес розкриття  відбувається в умовах воєнного стану. Заплановані в </w:t>
            </w:r>
            <w:r w:rsidRPr="005E5F26">
              <w:rPr>
                <w:sz w:val="20"/>
                <w:szCs w:val="20"/>
                <w:lang w:val="uk-UA"/>
              </w:rPr>
              <w:lastRenderedPageBreak/>
              <w:t xml:space="preserve">рамках реалізації проектної діяльності роботи є об’єктами критичної інфраструктури. При розкритті інформації </w:t>
            </w:r>
            <w:r w:rsidR="4D1C1E1B" w:rsidRPr="005E5F26">
              <w:rPr>
                <w:sz w:val="20"/>
                <w:szCs w:val="20"/>
                <w:lang w:val="uk-UA"/>
              </w:rPr>
              <w:t xml:space="preserve">будуть враховані рекомендації НКРЄКП </w:t>
            </w:r>
            <w:r w:rsidR="16868E26" w:rsidRPr="005E5F26">
              <w:rPr>
                <w:sz w:val="20"/>
                <w:szCs w:val="20"/>
                <w:lang w:val="uk-UA"/>
              </w:rPr>
              <w:t xml:space="preserve">від 26.03.2022  № 349 </w:t>
            </w:r>
            <w:r w:rsidR="4D1C1E1B" w:rsidRPr="005E5F26">
              <w:rPr>
                <w:sz w:val="20"/>
                <w:szCs w:val="20"/>
                <w:lang w:val="uk-UA"/>
              </w:rPr>
              <w:t xml:space="preserve">та взято до уваги </w:t>
            </w:r>
            <w:r w:rsidRPr="005E5F26">
              <w:rPr>
                <w:sz w:val="20"/>
                <w:szCs w:val="20"/>
                <w:lang w:val="uk-UA"/>
              </w:rPr>
              <w:t>необхідн</w:t>
            </w:r>
            <w:r w:rsidR="5ECCF0DA" w:rsidRPr="005E5F26">
              <w:rPr>
                <w:sz w:val="20"/>
                <w:szCs w:val="20"/>
                <w:lang w:val="uk-UA"/>
              </w:rPr>
              <w:t>ість</w:t>
            </w:r>
            <w:r w:rsidRPr="005E5F26">
              <w:rPr>
                <w:sz w:val="20"/>
                <w:szCs w:val="20"/>
                <w:lang w:val="uk-UA"/>
              </w:rPr>
              <w:t xml:space="preserve"> уникати надмірної деталізації, що може призвести до нанесення шкоди об’єктам критичної інфраструктури. </w:t>
            </w:r>
          </w:p>
          <w:p w14:paraId="3BCE017A" w14:textId="574DE6C4" w:rsidR="006F4E55" w:rsidRPr="005E5F26" w:rsidRDefault="006F4E55" w:rsidP="006F4E55">
            <w:pPr>
              <w:pStyle w:val="ad"/>
              <w:shd w:val="clear" w:color="auto" w:fill="FFFFFF"/>
              <w:rPr>
                <w:sz w:val="20"/>
                <w:szCs w:val="20"/>
                <w:lang w:val="uk-UA"/>
              </w:rPr>
            </w:pPr>
            <w:r w:rsidRPr="005E5F26">
              <w:rPr>
                <w:sz w:val="20"/>
                <w:szCs w:val="20"/>
                <w:lang w:val="uk-UA"/>
              </w:rPr>
              <w:t>Співробітники повинні бути проінформовані  щодо заборони розкриття інформації стосовно виконуваних робіт. Відповідальність за проведення інструктажу лежить на підрядній організації відповідальній за виконання робіт. У випадку звернення третіх сторін стосовно отримання інформації щодо проектної діяльності всі співробітники повинні бути проінформовані щодо того, що вся інформація надається за зверненням до відповідальних осіб, контактні дані яких зазначено на  інформаційних стендах встановлених поблизу будівельних майданчиків.</w:t>
            </w:r>
          </w:p>
        </w:tc>
      </w:tr>
      <w:tr w:rsidR="006F4E55" w:rsidRPr="004B0F62" w14:paraId="2D3D61F3" w14:textId="77777777" w:rsidTr="4B2768F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D465D8" w14:textId="01CEEFEF" w:rsidR="006F4E55" w:rsidRPr="005E5F26" w:rsidRDefault="006F4E55" w:rsidP="006F4E55">
            <w:pPr>
              <w:pStyle w:val="ad"/>
              <w:shd w:val="clear" w:color="auto" w:fill="FFFFFF"/>
              <w:rPr>
                <w:lang w:val="uk-UA"/>
              </w:rPr>
            </w:pPr>
            <w:r w:rsidRPr="005E5F26">
              <w:rPr>
                <w:rFonts w:eastAsia="TimesNewRomanPSMT"/>
                <w:sz w:val="20"/>
                <w:szCs w:val="20"/>
                <w:lang w:val="uk-UA"/>
              </w:rPr>
              <w:lastRenderedPageBreak/>
              <w:t xml:space="preserve">Зовнішні скарги під час реалізації субпроекту </w:t>
            </w:r>
          </w:p>
          <w:p w14:paraId="562B55BB" w14:textId="77777777" w:rsidR="006F4E55" w:rsidRPr="005E5F26" w:rsidRDefault="006F4E55" w:rsidP="006F4E55">
            <w:pPr>
              <w:pStyle w:val="ad"/>
              <w:shd w:val="clear" w:color="auto" w:fill="FFFFFF"/>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F5107E" w14:textId="467D7EB8" w:rsidR="006F4E55" w:rsidRPr="005E5F26" w:rsidRDefault="006F4E55" w:rsidP="006F4E55">
            <w:pPr>
              <w:pStyle w:val="ad"/>
              <w:shd w:val="clear" w:color="auto" w:fill="FFFFFF"/>
              <w:rPr>
                <w:lang w:val="uk-UA"/>
              </w:rPr>
            </w:pPr>
            <w:r w:rsidRPr="005E5F26">
              <w:rPr>
                <w:rFonts w:eastAsia="TimesNewRomanPSMT"/>
                <w:sz w:val="20"/>
                <w:szCs w:val="20"/>
                <w:lang w:val="uk-UA"/>
              </w:rPr>
              <w:t xml:space="preserve">Жодних зовнішніх скарг щодо Проекту не надходило. </w:t>
            </w:r>
          </w:p>
          <w:p w14:paraId="5784C7E4" w14:textId="77777777" w:rsidR="006F4E55" w:rsidRPr="005E5F26" w:rsidRDefault="006F4E55" w:rsidP="006F4E55">
            <w:pPr>
              <w:pStyle w:val="ad"/>
              <w:shd w:val="clear" w:color="auto" w:fill="FFFFFF"/>
              <w:rPr>
                <w:rFonts w:eastAsia="TimesNewRomanPSMT"/>
                <w:sz w:val="20"/>
                <w:szCs w:val="20"/>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F55151" w14:textId="335B96EB" w:rsidR="006F4E55" w:rsidRPr="005E5F26" w:rsidRDefault="006F4E55" w:rsidP="006F4E55">
            <w:pPr>
              <w:pStyle w:val="ad"/>
              <w:shd w:val="clear" w:color="auto" w:fill="FFFFFF"/>
              <w:rPr>
                <w:rFonts w:eastAsia="TimesNewRomanPSMT"/>
                <w:color w:val="212121"/>
                <w:sz w:val="20"/>
                <w:szCs w:val="20"/>
                <w:lang w:val="uk-UA"/>
              </w:rPr>
            </w:pPr>
            <w:r w:rsidRPr="005E5F26">
              <w:rPr>
                <w:rFonts w:cstheme="minorBidi"/>
                <w:sz w:val="20"/>
                <w:szCs w:val="20"/>
                <w:lang w:val="uk-UA"/>
              </w:rPr>
              <w:t xml:space="preserve">В процесі реалізації Проекту повинен бути розроблений механізм розгляду та врегулювання скарг (МРВС) для всіх працівників і всіх зацікавлених сторін Проекту, включаючи місцеве населення, бенефіціарів і громади. </w:t>
            </w:r>
          </w:p>
        </w:tc>
      </w:tr>
    </w:tbl>
    <w:p w14:paraId="4D022553" w14:textId="77777777" w:rsidR="00CB6AF5" w:rsidRPr="005E5F26" w:rsidRDefault="00CB6AF5" w:rsidP="00CB6AF5">
      <w:pPr>
        <w:spacing w:line="240" w:lineRule="atLeast"/>
        <w:jc w:val="both"/>
        <w:rPr>
          <w:lang w:val="uk-UA"/>
        </w:rPr>
      </w:pPr>
    </w:p>
    <w:p w14:paraId="1C088F8D" w14:textId="42CCD7DB" w:rsidR="00585672" w:rsidRPr="005E5F26" w:rsidRDefault="00585672" w:rsidP="00585672">
      <w:pPr>
        <w:pStyle w:val="ad"/>
        <w:spacing w:before="0" w:beforeAutospacing="0" w:after="0" w:afterAutospacing="0" w:line="240" w:lineRule="atLeast"/>
        <w:rPr>
          <w:i/>
          <w:iCs/>
          <w:lang w:val="uk-UA"/>
        </w:rPr>
      </w:pPr>
      <w:r w:rsidRPr="005E5F26">
        <w:rPr>
          <w:i/>
          <w:iCs/>
          <w:lang w:val="uk-UA"/>
        </w:rPr>
        <w:t>Таблиця 2. Узагальнений п</w:t>
      </w:r>
      <w:r w:rsidRPr="005E5F26">
        <w:rPr>
          <w:rFonts w:ascii="TimesNewRomanPS" w:hAnsi="TimesNewRomanPS"/>
          <w:i/>
          <w:iCs/>
          <w:lang w:val="uk-UA"/>
        </w:rPr>
        <w:t xml:space="preserve">ерелік об’єктів, на які може бути здійснений вплив </w:t>
      </w:r>
    </w:p>
    <w:tbl>
      <w:tblPr>
        <w:tblStyle w:val="af2"/>
        <w:tblW w:w="10079" w:type="dxa"/>
        <w:tblLook w:val="04A0" w:firstRow="1" w:lastRow="0" w:firstColumn="1" w:lastColumn="0" w:noHBand="0" w:noVBand="1"/>
      </w:tblPr>
      <w:tblGrid>
        <w:gridCol w:w="2689"/>
        <w:gridCol w:w="2703"/>
        <w:gridCol w:w="2433"/>
        <w:gridCol w:w="2254"/>
      </w:tblGrid>
      <w:tr w:rsidR="004C3576" w:rsidRPr="004B0F62" w14:paraId="3892806F" w14:textId="77777777" w:rsidTr="004C3576">
        <w:tc>
          <w:tcPr>
            <w:tcW w:w="2689" w:type="dxa"/>
            <w:vAlign w:val="center"/>
          </w:tcPr>
          <w:p w14:paraId="6B125872" w14:textId="2712E248" w:rsidR="00CB6AF5" w:rsidRPr="005E5F26" w:rsidRDefault="0050767C" w:rsidP="0050767C">
            <w:pPr>
              <w:pStyle w:val="ad"/>
              <w:spacing w:before="0" w:beforeAutospacing="0" w:after="0" w:afterAutospacing="0" w:line="240" w:lineRule="atLeast"/>
              <w:jc w:val="center"/>
              <w:rPr>
                <w:b/>
                <w:bCs/>
                <w:sz w:val="20"/>
                <w:szCs w:val="20"/>
                <w:lang w:val="uk-UA"/>
              </w:rPr>
            </w:pPr>
            <w:r w:rsidRPr="005E5F26">
              <w:rPr>
                <w:b/>
                <w:bCs/>
                <w:sz w:val="20"/>
                <w:szCs w:val="20"/>
                <w:lang w:val="uk-UA"/>
              </w:rPr>
              <w:t>Назва вулиці</w:t>
            </w:r>
          </w:p>
        </w:tc>
        <w:tc>
          <w:tcPr>
            <w:tcW w:w="2703" w:type="dxa"/>
            <w:vAlign w:val="center"/>
          </w:tcPr>
          <w:p w14:paraId="39D80453" w14:textId="374C37AE" w:rsidR="00CB6AF5" w:rsidRPr="005E5F26" w:rsidRDefault="00CB6AF5" w:rsidP="0050767C">
            <w:pPr>
              <w:pStyle w:val="ad"/>
              <w:spacing w:before="0" w:beforeAutospacing="0" w:after="0" w:afterAutospacing="0" w:line="240" w:lineRule="atLeast"/>
              <w:jc w:val="center"/>
              <w:rPr>
                <w:b/>
                <w:bCs/>
                <w:sz w:val="20"/>
                <w:szCs w:val="20"/>
                <w:lang w:val="uk-UA"/>
              </w:rPr>
            </w:pPr>
            <w:r w:rsidRPr="005E5F26">
              <w:rPr>
                <w:b/>
                <w:bCs/>
                <w:sz w:val="20"/>
                <w:szCs w:val="20"/>
                <w:lang w:val="uk-UA"/>
              </w:rPr>
              <w:t>Об’єкти житлової забудови</w:t>
            </w:r>
          </w:p>
        </w:tc>
        <w:tc>
          <w:tcPr>
            <w:tcW w:w="2433" w:type="dxa"/>
            <w:vAlign w:val="center"/>
          </w:tcPr>
          <w:p w14:paraId="2F2AC82F" w14:textId="77A50E76" w:rsidR="00CB6AF5" w:rsidRPr="005E5F26" w:rsidRDefault="00CB6AF5" w:rsidP="0050767C">
            <w:pPr>
              <w:pStyle w:val="ad"/>
              <w:spacing w:before="0" w:beforeAutospacing="0" w:after="0" w:afterAutospacing="0" w:line="240" w:lineRule="atLeast"/>
              <w:jc w:val="center"/>
              <w:rPr>
                <w:b/>
                <w:bCs/>
                <w:sz w:val="20"/>
                <w:szCs w:val="20"/>
                <w:lang w:val="uk-UA"/>
              </w:rPr>
            </w:pPr>
            <w:r w:rsidRPr="005E5F26">
              <w:rPr>
                <w:b/>
                <w:bCs/>
                <w:sz w:val="20"/>
                <w:szCs w:val="20"/>
                <w:lang w:val="uk-UA"/>
              </w:rPr>
              <w:t>Об’єкти комунальної власності</w:t>
            </w:r>
          </w:p>
        </w:tc>
        <w:tc>
          <w:tcPr>
            <w:tcW w:w="2254" w:type="dxa"/>
            <w:vAlign w:val="center"/>
          </w:tcPr>
          <w:p w14:paraId="174E795C" w14:textId="74E78631" w:rsidR="00CB6AF5" w:rsidRPr="005E5F26" w:rsidRDefault="00096F06" w:rsidP="0050767C">
            <w:pPr>
              <w:pStyle w:val="ad"/>
              <w:spacing w:before="0" w:beforeAutospacing="0" w:after="0" w:afterAutospacing="0" w:line="240" w:lineRule="atLeast"/>
              <w:jc w:val="center"/>
              <w:rPr>
                <w:b/>
                <w:bCs/>
                <w:sz w:val="20"/>
                <w:szCs w:val="20"/>
                <w:lang w:val="uk-UA"/>
              </w:rPr>
            </w:pPr>
            <w:r w:rsidRPr="005E5F26">
              <w:rPr>
                <w:b/>
                <w:bCs/>
                <w:sz w:val="20"/>
                <w:szCs w:val="20"/>
                <w:lang w:val="uk-UA"/>
              </w:rPr>
              <w:t xml:space="preserve">Об’єкти, що </w:t>
            </w:r>
            <w:r w:rsidR="004C3576" w:rsidRPr="005E5F26">
              <w:rPr>
                <w:b/>
                <w:bCs/>
                <w:sz w:val="20"/>
                <w:szCs w:val="20"/>
                <w:lang w:val="uk-UA"/>
              </w:rPr>
              <w:t>використовуються для потреб бізнесу на правах оренди</w:t>
            </w:r>
          </w:p>
        </w:tc>
      </w:tr>
      <w:tr w:rsidR="004C3576" w:rsidRPr="004B0F62" w14:paraId="766702C8" w14:textId="77777777" w:rsidTr="004C3576">
        <w:tc>
          <w:tcPr>
            <w:tcW w:w="2689" w:type="dxa"/>
          </w:tcPr>
          <w:p w14:paraId="6755FD23" w14:textId="44D008F7" w:rsidR="00CB6AF5" w:rsidRPr="005E5F26" w:rsidRDefault="004C3576" w:rsidP="004C3576">
            <w:pPr>
              <w:pStyle w:val="ad"/>
              <w:spacing w:before="0" w:beforeAutospacing="0" w:after="0" w:afterAutospacing="0" w:line="240" w:lineRule="atLeast"/>
              <w:rPr>
                <w:sz w:val="20"/>
                <w:szCs w:val="20"/>
                <w:lang w:val="uk-UA"/>
              </w:rPr>
            </w:pPr>
            <w:r w:rsidRPr="005E5F26">
              <w:rPr>
                <w:rFonts w:eastAsia="Calibri"/>
                <w:sz w:val="20"/>
                <w:szCs w:val="20"/>
                <w:lang w:val="uk-UA"/>
              </w:rPr>
              <w:t>пров. І. Гонти, 16 до перетину пров. І. Гонти та вул. І. Гонти (в районі вул. І. Гонти16/1)</w:t>
            </w:r>
          </w:p>
        </w:tc>
        <w:tc>
          <w:tcPr>
            <w:tcW w:w="2703" w:type="dxa"/>
          </w:tcPr>
          <w:p w14:paraId="18BA0310" w14:textId="77777777" w:rsidR="004C3576" w:rsidRPr="005E5F26" w:rsidRDefault="004C3576" w:rsidP="004C3576">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4</w:t>
            </w:r>
          </w:p>
          <w:p w14:paraId="33143F0D" w14:textId="77777777" w:rsidR="004C3576" w:rsidRPr="005E5F26" w:rsidRDefault="004C3576" w:rsidP="004C3576">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(парна сторона забудова без номеру)</w:t>
            </w:r>
          </w:p>
          <w:p w14:paraId="2AC39F14" w14:textId="77777777" w:rsidR="004C3576" w:rsidRPr="005E5F26" w:rsidRDefault="004C3576" w:rsidP="004C3576">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3</w:t>
            </w:r>
          </w:p>
          <w:p w14:paraId="2DBA9570" w14:textId="77777777" w:rsidR="004C3576" w:rsidRPr="005E5F26" w:rsidRDefault="004C3576" w:rsidP="004C3576">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(непарна сторона забудова без номеру)</w:t>
            </w:r>
          </w:p>
          <w:p w14:paraId="68DD073F" w14:textId="7A21871B" w:rsidR="00CB6AF5" w:rsidRPr="005E5F26" w:rsidRDefault="00CB6AF5" w:rsidP="00CB6AF5">
            <w:pPr>
              <w:pStyle w:val="ad"/>
              <w:spacing w:before="0" w:beforeAutospacing="0" w:after="0" w:afterAutospacing="0" w:line="240" w:lineRule="atLeast"/>
              <w:jc w:val="center"/>
              <w:rPr>
                <w:sz w:val="20"/>
                <w:szCs w:val="20"/>
                <w:lang w:val="uk-UA"/>
              </w:rPr>
            </w:pPr>
          </w:p>
        </w:tc>
        <w:tc>
          <w:tcPr>
            <w:tcW w:w="2433" w:type="dxa"/>
          </w:tcPr>
          <w:p w14:paraId="026BEC6F" w14:textId="2F296058" w:rsidR="00096F06" w:rsidRPr="005E5F26" w:rsidRDefault="00096F06" w:rsidP="004C3576">
            <w:pPr>
              <w:pStyle w:val="ad"/>
              <w:spacing w:before="0" w:beforeAutospacing="0" w:after="0" w:afterAutospacing="0" w:line="240" w:lineRule="atLeast"/>
              <w:ind w:left="195"/>
              <w:rPr>
                <w:sz w:val="20"/>
                <w:szCs w:val="20"/>
                <w:lang w:val="uk-UA"/>
              </w:rPr>
            </w:pPr>
          </w:p>
        </w:tc>
        <w:tc>
          <w:tcPr>
            <w:tcW w:w="2254" w:type="dxa"/>
          </w:tcPr>
          <w:p w14:paraId="015A0B10" w14:textId="64F6C60B" w:rsidR="00CB6AF5" w:rsidRPr="005E5F26" w:rsidRDefault="00CB6AF5" w:rsidP="00096F06">
            <w:pPr>
              <w:pStyle w:val="ad"/>
              <w:spacing w:before="0" w:beforeAutospacing="0" w:after="0" w:afterAutospacing="0" w:line="240" w:lineRule="atLeast"/>
              <w:rPr>
                <w:sz w:val="20"/>
                <w:szCs w:val="20"/>
                <w:lang w:val="uk-UA"/>
              </w:rPr>
            </w:pPr>
          </w:p>
        </w:tc>
      </w:tr>
      <w:tr w:rsidR="004C3576" w:rsidRPr="005E5F26" w14:paraId="18788201" w14:textId="77777777" w:rsidTr="004C3576">
        <w:tc>
          <w:tcPr>
            <w:tcW w:w="2689" w:type="dxa"/>
          </w:tcPr>
          <w:p w14:paraId="0FCFA1AF" w14:textId="03604AAE" w:rsidR="004C3576" w:rsidRPr="005E5F26" w:rsidRDefault="004C3576" w:rsidP="004C3576">
            <w:pPr>
              <w:pStyle w:val="ad"/>
              <w:spacing w:before="0" w:beforeAutospacing="0" w:after="0" w:afterAutospacing="0" w:line="240" w:lineRule="atLeast"/>
              <w:rPr>
                <w:rFonts w:eastAsia="Calibri"/>
                <w:sz w:val="20"/>
                <w:szCs w:val="20"/>
                <w:lang w:val="uk-UA"/>
              </w:rPr>
            </w:pPr>
            <w:r w:rsidRPr="005E5F26">
              <w:rPr>
                <w:rFonts w:eastAsia="Calibri"/>
                <w:sz w:val="20"/>
                <w:szCs w:val="20"/>
                <w:lang w:val="uk-UA"/>
              </w:rPr>
              <w:t>вул. І. Гонти (від перетину пров. І. Гонти та вул. І. Гонти (в районі вул. І. Гонти16/1)  до перетину із вул. Комерційною) вздовж вул.  І. Гонти по стороні непарних номерів будинків</w:t>
            </w:r>
          </w:p>
        </w:tc>
        <w:tc>
          <w:tcPr>
            <w:tcW w:w="2703" w:type="dxa"/>
          </w:tcPr>
          <w:p w14:paraId="7722787E" w14:textId="77777777" w:rsidR="004C3576" w:rsidRPr="005E5F26" w:rsidRDefault="004C3576" w:rsidP="004C3576">
            <w:pPr>
              <w:spacing w:line="240" w:lineRule="atLeast"/>
              <w:rPr>
                <w:rFonts w:eastAsia="Calibri"/>
                <w:sz w:val="20"/>
                <w:szCs w:val="20"/>
                <w:lang w:val="uk-UA"/>
              </w:rPr>
            </w:pPr>
            <w:r w:rsidRPr="005E5F26">
              <w:rPr>
                <w:rFonts w:eastAsia="Calibri"/>
                <w:sz w:val="20"/>
                <w:szCs w:val="20"/>
                <w:lang w:val="uk-UA"/>
              </w:rPr>
              <w:t xml:space="preserve">В зоні виконання робіт по вул. І. Гонти розташовані наступні приватні земельні ділянки: </w:t>
            </w:r>
          </w:p>
          <w:p w14:paraId="00757D47"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17</w:t>
            </w:r>
          </w:p>
          <w:p w14:paraId="3653B7E1"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19</w:t>
            </w:r>
          </w:p>
          <w:p w14:paraId="44C1F739"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21</w:t>
            </w:r>
          </w:p>
          <w:p w14:paraId="60362BC2"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23</w:t>
            </w:r>
          </w:p>
          <w:p w14:paraId="19399A74"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25</w:t>
            </w:r>
          </w:p>
          <w:p w14:paraId="51E719F9"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27</w:t>
            </w:r>
          </w:p>
          <w:p w14:paraId="29DC4A63"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29 </w:t>
            </w:r>
          </w:p>
          <w:p w14:paraId="031E8525"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lastRenderedPageBreak/>
              <w:t>вул. І. Гонти, 31</w:t>
            </w:r>
          </w:p>
          <w:p w14:paraId="44E6935D"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31/1</w:t>
            </w:r>
          </w:p>
          <w:p w14:paraId="5CB03618"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31/2</w:t>
            </w:r>
          </w:p>
          <w:p w14:paraId="6F18295B"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31/3</w:t>
            </w:r>
          </w:p>
          <w:p w14:paraId="0CF784D1"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33</w:t>
            </w:r>
          </w:p>
          <w:p w14:paraId="0EAF0A0A"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35 </w:t>
            </w:r>
          </w:p>
          <w:p w14:paraId="6C20D961"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37</w:t>
            </w:r>
          </w:p>
          <w:p w14:paraId="43403D79"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39/1 </w:t>
            </w:r>
          </w:p>
          <w:p w14:paraId="12831FB4"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41</w:t>
            </w:r>
          </w:p>
          <w:p w14:paraId="4B640093"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43</w:t>
            </w:r>
          </w:p>
          <w:p w14:paraId="5676EC7B"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43A</w:t>
            </w:r>
          </w:p>
          <w:p w14:paraId="2B5B05CC"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45</w:t>
            </w:r>
          </w:p>
          <w:p w14:paraId="5DFA3827"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47</w:t>
            </w:r>
          </w:p>
          <w:p w14:paraId="63491039"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49</w:t>
            </w:r>
          </w:p>
          <w:p w14:paraId="050055AB"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51</w:t>
            </w:r>
          </w:p>
          <w:p w14:paraId="78E3375E"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53</w:t>
            </w:r>
          </w:p>
          <w:p w14:paraId="3FCFFE78" w14:textId="77777777" w:rsidR="004C3576" w:rsidRPr="005E5F26" w:rsidRDefault="004C3576" w:rsidP="004C3576">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55 </w:t>
            </w:r>
          </w:p>
          <w:p w14:paraId="2B7A68A1" w14:textId="1E7FC6AF" w:rsidR="004C3576" w:rsidRPr="005E5F26" w:rsidRDefault="004C3576" w:rsidP="004C3576">
            <w:pPr>
              <w:pStyle w:val="a7"/>
              <w:numPr>
                <w:ilvl w:val="0"/>
                <w:numId w:val="31"/>
              </w:numPr>
              <w:spacing w:line="240" w:lineRule="atLeast"/>
              <w:ind w:left="462" w:hanging="218"/>
              <w:jc w:val="both"/>
              <w:rPr>
                <w:rFonts w:eastAsia="Calibri"/>
                <w:lang w:val="uk-UA"/>
              </w:rPr>
            </w:pPr>
            <w:r w:rsidRPr="005E5F26">
              <w:rPr>
                <w:rFonts w:eastAsia="Calibri"/>
                <w:sz w:val="20"/>
                <w:szCs w:val="20"/>
                <w:lang w:val="uk-UA"/>
              </w:rPr>
              <w:t>вул. І. Гонти, 57</w:t>
            </w:r>
            <w:r w:rsidRPr="005E5F26">
              <w:rPr>
                <w:rFonts w:eastAsia="Calibri"/>
                <w:lang w:val="uk-UA"/>
              </w:rPr>
              <w:t xml:space="preserve"> </w:t>
            </w:r>
          </w:p>
        </w:tc>
        <w:tc>
          <w:tcPr>
            <w:tcW w:w="2433" w:type="dxa"/>
          </w:tcPr>
          <w:p w14:paraId="120CA8DB" w14:textId="77777777" w:rsidR="004C3576" w:rsidRPr="005E5F26" w:rsidRDefault="004C3576" w:rsidP="004C3576">
            <w:pPr>
              <w:pStyle w:val="a7"/>
              <w:spacing w:line="240" w:lineRule="atLeast"/>
              <w:ind w:left="314"/>
              <w:rPr>
                <w:sz w:val="20"/>
                <w:szCs w:val="20"/>
                <w:lang w:val="uk-UA"/>
              </w:rPr>
            </w:pPr>
          </w:p>
        </w:tc>
        <w:tc>
          <w:tcPr>
            <w:tcW w:w="2254" w:type="dxa"/>
          </w:tcPr>
          <w:p w14:paraId="16F5AD06" w14:textId="77777777" w:rsidR="004C3576" w:rsidRPr="005E5F26" w:rsidRDefault="004C3576" w:rsidP="004C3576">
            <w:pPr>
              <w:pStyle w:val="a7"/>
              <w:numPr>
                <w:ilvl w:val="0"/>
                <w:numId w:val="31"/>
              </w:numPr>
              <w:spacing w:line="240" w:lineRule="atLeast"/>
              <w:ind w:left="314"/>
              <w:rPr>
                <w:rFonts w:eastAsia="Calibri"/>
                <w:sz w:val="20"/>
                <w:szCs w:val="20"/>
                <w:lang w:val="uk-UA"/>
              </w:rPr>
            </w:pPr>
            <w:r w:rsidRPr="005E5F26">
              <w:rPr>
                <w:rFonts w:eastAsia="Calibri"/>
                <w:sz w:val="20"/>
                <w:szCs w:val="20"/>
                <w:lang w:val="uk-UA"/>
              </w:rPr>
              <w:t>металобаза вул. І. Гонти 16/1</w:t>
            </w:r>
          </w:p>
          <w:p w14:paraId="69FB7F64" w14:textId="77777777" w:rsidR="004C3576" w:rsidRPr="005E5F26" w:rsidRDefault="004C3576" w:rsidP="004C3576">
            <w:pPr>
              <w:pStyle w:val="a7"/>
              <w:numPr>
                <w:ilvl w:val="0"/>
                <w:numId w:val="31"/>
              </w:numPr>
              <w:spacing w:line="240" w:lineRule="atLeast"/>
              <w:ind w:left="314"/>
              <w:rPr>
                <w:rFonts w:eastAsia="Calibri"/>
                <w:sz w:val="20"/>
                <w:szCs w:val="20"/>
                <w:lang w:val="uk-UA"/>
              </w:rPr>
            </w:pPr>
            <w:r w:rsidRPr="005E5F26">
              <w:rPr>
                <w:rFonts w:eastAsia="Calibri"/>
                <w:sz w:val="20"/>
                <w:szCs w:val="20"/>
                <w:lang w:val="uk-UA"/>
              </w:rPr>
              <w:t>місцевий невеликий продуктовий магазин вул. І. Гонти 16/1</w:t>
            </w:r>
          </w:p>
          <w:p w14:paraId="0AB68E29" w14:textId="77777777" w:rsidR="004C3576" w:rsidRPr="005E5F26" w:rsidRDefault="004C3576" w:rsidP="00096F06">
            <w:pPr>
              <w:pStyle w:val="ad"/>
              <w:spacing w:before="0" w:beforeAutospacing="0" w:after="0" w:afterAutospacing="0" w:line="240" w:lineRule="atLeast"/>
              <w:rPr>
                <w:sz w:val="20"/>
                <w:szCs w:val="20"/>
                <w:lang w:val="uk-UA"/>
              </w:rPr>
            </w:pPr>
          </w:p>
        </w:tc>
      </w:tr>
      <w:tr w:rsidR="004C3576" w:rsidRPr="004B0F62" w14:paraId="69A497B2" w14:textId="77777777" w:rsidTr="004C3576">
        <w:tc>
          <w:tcPr>
            <w:tcW w:w="2689" w:type="dxa"/>
          </w:tcPr>
          <w:p w14:paraId="74FDBF67" w14:textId="77777777" w:rsidR="004C3576" w:rsidRPr="005E5F26" w:rsidRDefault="004C3576" w:rsidP="004C3576">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t>пров. 1-й Смолянський</w:t>
            </w:r>
          </w:p>
          <w:p w14:paraId="45A4C043" w14:textId="77777777" w:rsidR="004C3576" w:rsidRPr="005E5F26" w:rsidRDefault="004C3576" w:rsidP="004C3576">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t>пров. 2-й Смолянський</w:t>
            </w:r>
          </w:p>
          <w:p w14:paraId="5C70AF1E" w14:textId="77777777" w:rsidR="004C3576" w:rsidRPr="005E5F26" w:rsidRDefault="004C3576" w:rsidP="004C3576">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t xml:space="preserve">пров. 4-й Смолянський </w:t>
            </w:r>
          </w:p>
          <w:p w14:paraId="09CF1998" w14:textId="77777777" w:rsidR="004C3576" w:rsidRPr="005E5F26" w:rsidRDefault="004C3576" w:rsidP="004C3576">
            <w:pPr>
              <w:pStyle w:val="ad"/>
              <w:spacing w:before="0" w:beforeAutospacing="0" w:after="0" w:afterAutospacing="0" w:line="240" w:lineRule="atLeast"/>
              <w:rPr>
                <w:rFonts w:eastAsia="Calibri"/>
                <w:sz w:val="20"/>
                <w:szCs w:val="20"/>
                <w:lang w:val="uk-UA"/>
              </w:rPr>
            </w:pPr>
          </w:p>
        </w:tc>
        <w:tc>
          <w:tcPr>
            <w:tcW w:w="2703" w:type="dxa"/>
          </w:tcPr>
          <w:p w14:paraId="6915A08D" w14:textId="3DF7FA92" w:rsidR="004C3576" w:rsidRPr="005E5F26" w:rsidRDefault="004C3576" w:rsidP="004C3576">
            <w:pPr>
              <w:spacing w:line="240" w:lineRule="atLeast"/>
              <w:rPr>
                <w:rFonts w:eastAsia="Calibri"/>
                <w:sz w:val="20"/>
                <w:szCs w:val="20"/>
                <w:lang w:val="uk-UA"/>
              </w:rPr>
            </w:pPr>
            <w:r w:rsidRPr="005E5F26">
              <w:rPr>
                <w:rFonts w:eastAsia="Calibri"/>
                <w:sz w:val="20"/>
                <w:szCs w:val="20"/>
                <w:lang w:val="uk-UA"/>
              </w:rPr>
              <w:t>Перекриття заїзду до зазначених провулків (виїзд залишається відкритим на момент перекриття заїзду)</w:t>
            </w:r>
          </w:p>
        </w:tc>
        <w:tc>
          <w:tcPr>
            <w:tcW w:w="2433" w:type="dxa"/>
          </w:tcPr>
          <w:p w14:paraId="7DBD343C" w14:textId="77777777" w:rsidR="004C3576" w:rsidRPr="005E5F26" w:rsidRDefault="004C3576" w:rsidP="004C3576">
            <w:pPr>
              <w:pStyle w:val="ad"/>
              <w:spacing w:before="0" w:beforeAutospacing="0" w:after="0" w:afterAutospacing="0" w:line="240" w:lineRule="atLeast"/>
              <w:ind w:left="195"/>
              <w:rPr>
                <w:sz w:val="20"/>
                <w:szCs w:val="20"/>
                <w:lang w:val="uk-UA"/>
              </w:rPr>
            </w:pPr>
          </w:p>
        </w:tc>
        <w:tc>
          <w:tcPr>
            <w:tcW w:w="2254" w:type="dxa"/>
          </w:tcPr>
          <w:p w14:paraId="5E89DB08" w14:textId="77777777" w:rsidR="004C3576" w:rsidRPr="005E5F26" w:rsidRDefault="004C3576" w:rsidP="00096F06">
            <w:pPr>
              <w:pStyle w:val="ad"/>
              <w:spacing w:before="0" w:beforeAutospacing="0" w:after="0" w:afterAutospacing="0" w:line="240" w:lineRule="atLeast"/>
              <w:rPr>
                <w:sz w:val="20"/>
                <w:szCs w:val="20"/>
                <w:lang w:val="uk-UA"/>
              </w:rPr>
            </w:pPr>
          </w:p>
        </w:tc>
      </w:tr>
      <w:tr w:rsidR="004C3576" w:rsidRPr="004B0F62" w14:paraId="0C794D27" w14:textId="77777777" w:rsidTr="004C3576">
        <w:tc>
          <w:tcPr>
            <w:tcW w:w="2689" w:type="dxa"/>
          </w:tcPr>
          <w:p w14:paraId="13AA55C0" w14:textId="59CABEA5" w:rsidR="004C3576" w:rsidRPr="005E5F26" w:rsidRDefault="004C3576" w:rsidP="004C3576">
            <w:pPr>
              <w:spacing w:line="240" w:lineRule="atLeast"/>
              <w:rPr>
                <w:rFonts w:eastAsia="Calibri"/>
                <w:sz w:val="20"/>
                <w:szCs w:val="20"/>
                <w:lang w:val="uk-UA"/>
              </w:rPr>
            </w:pPr>
            <w:r w:rsidRPr="005E5F26">
              <w:rPr>
                <w:rFonts w:eastAsia="Calibri"/>
                <w:sz w:val="20"/>
                <w:szCs w:val="20"/>
                <w:lang w:val="uk-UA"/>
              </w:rPr>
              <w:t>вул. Комерційна (від перетину з вул. Гонти)</w:t>
            </w:r>
          </w:p>
        </w:tc>
        <w:tc>
          <w:tcPr>
            <w:tcW w:w="2703" w:type="dxa"/>
          </w:tcPr>
          <w:p w14:paraId="74124298" w14:textId="7E5174B0"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4-й Селецький пров, 21 </w:t>
            </w:r>
          </w:p>
          <w:p w14:paraId="7B91BC66" w14:textId="15F68378"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4-й Селецький пров, 23 </w:t>
            </w:r>
          </w:p>
          <w:p w14:paraId="20F58693" w14:textId="77777777"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3 приватні гаражі </w:t>
            </w:r>
          </w:p>
          <w:p w14:paraId="06387013" w14:textId="2D1E4BEA"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24 </w:t>
            </w:r>
          </w:p>
          <w:p w14:paraId="3E3044FF" w14:textId="7E53281F"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23/1 </w:t>
            </w:r>
          </w:p>
          <w:p w14:paraId="5CD3B809" w14:textId="57371E7A"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23 </w:t>
            </w:r>
          </w:p>
          <w:p w14:paraId="41482376" w14:textId="29D72893"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15</w:t>
            </w:r>
          </w:p>
          <w:p w14:paraId="078538D1" w14:textId="7CF00281"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17</w:t>
            </w:r>
          </w:p>
          <w:p w14:paraId="1CE16054" w14:textId="78DB8E47" w:rsidR="004C3576" w:rsidRPr="005E5F26" w:rsidRDefault="004C3576" w:rsidP="004C3576">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19</w:t>
            </w:r>
          </w:p>
          <w:p w14:paraId="08A86578" w14:textId="77777777" w:rsidR="004C3576" w:rsidRPr="005E5F26" w:rsidRDefault="004C3576" w:rsidP="004C3576">
            <w:pPr>
              <w:spacing w:line="240" w:lineRule="atLeast"/>
              <w:rPr>
                <w:rFonts w:eastAsia="Calibri"/>
                <w:sz w:val="20"/>
                <w:szCs w:val="20"/>
                <w:lang w:val="uk-UA"/>
              </w:rPr>
            </w:pPr>
          </w:p>
        </w:tc>
        <w:tc>
          <w:tcPr>
            <w:tcW w:w="2433" w:type="dxa"/>
          </w:tcPr>
          <w:p w14:paraId="3F496158" w14:textId="2AF27550" w:rsidR="004C3576" w:rsidRPr="005E5F26" w:rsidRDefault="004C3576" w:rsidP="004C3576">
            <w:pPr>
              <w:pStyle w:val="ad"/>
              <w:spacing w:before="0" w:beforeAutospacing="0" w:after="0" w:afterAutospacing="0" w:line="240" w:lineRule="atLeast"/>
              <w:ind w:left="31"/>
              <w:rPr>
                <w:sz w:val="20"/>
                <w:szCs w:val="20"/>
                <w:lang w:val="uk-UA"/>
              </w:rPr>
            </w:pPr>
            <w:r w:rsidRPr="005E5F26">
              <w:rPr>
                <w:rFonts w:eastAsia="Calibri"/>
                <w:sz w:val="20"/>
                <w:szCs w:val="20"/>
                <w:lang w:val="uk-UA"/>
              </w:rPr>
              <w:t>вул. Комерційна, 2 – Інститут Бізнесу (перекриття заїзду)</w:t>
            </w:r>
          </w:p>
        </w:tc>
        <w:tc>
          <w:tcPr>
            <w:tcW w:w="2254" w:type="dxa"/>
          </w:tcPr>
          <w:p w14:paraId="57131170" w14:textId="77777777" w:rsidR="004C3576" w:rsidRPr="005E5F26" w:rsidRDefault="004C3576" w:rsidP="004C3576">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4 – заїзд до пром. зони</w:t>
            </w:r>
          </w:p>
          <w:p w14:paraId="1190CD5B" w14:textId="77777777" w:rsidR="004C3576" w:rsidRPr="005E5F26" w:rsidRDefault="004C3576" w:rsidP="004C3576">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6 – заїзд до пром. зони</w:t>
            </w:r>
          </w:p>
          <w:p w14:paraId="7B22E376" w14:textId="77777777" w:rsidR="004C3576" w:rsidRPr="005E5F26" w:rsidRDefault="004C3576" w:rsidP="004C3576">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8 – заїзд до пром. зони</w:t>
            </w:r>
          </w:p>
          <w:p w14:paraId="047D2A0B" w14:textId="77777777" w:rsidR="004C3576" w:rsidRPr="005E5F26" w:rsidRDefault="004C3576" w:rsidP="004C3576">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3 – приватна забудова</w:t>
            </w:r>
          </w:p>
          <w:p w14:paraId="50C2AB5B" w14:textId="77777777" w:rsidR="004C3576" w:rsidRPr="005E5F26" w:rsidRDefault="004C3576" w:rsidP="004C3576">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5 – заїзд до пром. зони</w:t>
            </w:r>
          </w:p>
          <w:p w14:paraId="7D284202" w14:textId="77777777" w:rsidR="004C3576" w:rsidRPr="005E5F26" w:rsidRDefault="004C3576" w:rsidP="00096F06">
            <w:pPr>
              <w:pStyle w:val="ad"/>
              <w:spacing w:before="0" w:beforeAutospacing="0" w:after="0" w:afterAutospacing="0" w:line="240" w:lineRule="atLeast"/>
              <w:rPr>
                <w:sz w:val="20"/>
                <w:szCs w:val="20"/>
                <w:lang w:val="uk-UA"/>
              </w:rPr>
            </w:pPr>
          </w:p>
        </w:tc>
      </w:tr>
      <w:tr w:rsidR="004C3576" w:rsidRPr="004B0F62" w14:paraId="612DB6F3" w14:textId="77777777" w:rsidTr="004C3576">
        <w:tc>
          <w:tcPr>
            <w:tcW w:w="2689" w:type="dxa"/>
          </w:tcPr>
          <w:p w14:paraId="31D0644A" w14:textId="77777777" w:rsidR="004C3576" w:rsidRPr="005E5F26" w:rsidRDefault="004C3576" w:rsidP="004C3576">
            <w:pPr>
              <w:pStyle w:val="a7"/>
              <w:numPr>
                <w:ilvl w:val="0"/>
                <w:numId w:val="34"/>
              </w:numPr>
              <w:spacing w:line="240" w:lineRule="atLeast"/>
              <w:ind w:left="169" w:hanging="169"/>
              <w:jc w:val="both"/>
              <w:rPr>
                <w:rFonts w:eastAsia="Calibri"/>
                <w:sz w:val="20"/>
                <w:szCs w:val="20"/>
                <w:lang w:val="uk-UA"/>
              </w:rPr>
            </w:pPr>
            <w:r w:rsidRPr="005E5F26">
              <w:rPr>
                <w:rFonts w:eastAsia="Calibri"/>
                <w:sz w:val="20"/>
                <w:szCs w:val="20"/>
                <w:lang w:val="uk-UA"/>
              </w:rPr>
              <w:t>2-й Селецький провулок</w:t>
            </w:r>
          </w:p>
          <w:p w14:paraId="22A446D2" w14:textId="77777777" w:rsidR="004C3576" w:rsidRPr="005E5F26" w:rsidRDefault="004C3576" w:rsidP="004C3576">
            <w:pPr>
              <w:pStyle w:val="a7"/>
              <w:numPr>
                <w:ilvl w:val="0"/>
                <w:numId w:val="34"/>
              </w:numPr>
              <w:spacing w:line="240" w:lineRule="atLeast"/>
              <w:ind w:left="169" w:hanging="169"/>
              <w:jc w:val="both"/>
              <w:rPr>
                <w:rFonts w:eastAsia="Calibri"/>
                <w:sz w:val="20"/>
                <w:szCs w:val="20"/>
                <w:lang w:val="uk-UA"/>
              </w:rPr>
            </w:pPr>
            <w:r w:rsidRPr="005E5F26">
              <w:rPr>
                <w:rFonts w:eastAsia="Calibri"/>
                <w:sz w:val="20"/>
                <w:szCs w:val="20"/>
                <w:lang w:val="uk-UA"/>
              </w:rPr>
              <w:t xml:space="preserve">3-й Селецький провулок </w:t>
            </w:r>
          </w:p>
          <w:p w14:paraId="4973E8D7" w14:textId="77777777" w:rsidR="004C3576" w:rsidRPr="005E5F26" w:rsidRDefault="004C3576" w:rsidP="004C3576">
            <w:pPr>
              <w:spacing w:line="240" w:lineRule="atLeast"/>
              <w:rPr>
                <w:rFonts w:eastAsia="Calibri"/>
                <w:sz w:val="20"/>
                <w:szCs w:val="20"/>
                <w:lang w:val="uk-UA"/>
              </w:rPr>
            </w:pPr>
          </w:p>
        </w:tc>
        <w:tc>
          <w:tcPr>
            <w:tcW w:w="2703" w:type="dxa"/>
          </w:tcPr>
          <w:p w14:paraId="7EB84BC8" w14:textId="2A9ABAFE" w:rsidR="004C3576" w:rsidRPr="005E5F26" w:rsidRDefault="004C3576" w:rsidP="004C3576">
            <w:pPr>
              <w:spacing w:line="240" w:lineRule="atLeast"/>
              <w:rPr>
                <w:rFonts w:eastAsia="Calibri"/>
                <w:sz w:val="20"/>
                <w:szCs w:val="20"/>
                <w:lang w:val="uk-UA"/>
              </w:rPr>
            </w:pPr>
            <w:r w:rsidRPr="005E5F26">
              <w:rPr>
                <w:rFonts w:eastAsia="Calibri"/>
                <w:sz w:val="20"/>
                <w:szCs w:val="20"/>
                <w:lang w:val="uk-UA"/>
              </w:rPr>
              <w:t>Перекриття заїзду до зазначених провулків (виїзд залишається відкритим на момент перекриття заїзду)</w:t>
            </w:r>
          </w:p>
        </w:tc>
        <w:tc>
          <w:tcPr>
            <w:tcW w:w="2433" w:type="dxa"/>
          </w:tcPr>
          <w:p w14:paraId="7F402306" w14:textId="77777777" w:rsidR="004C3576" w:rsidRPr="005E5F26" w:rsidRDefault="004C3576" w:rsidP="004C3576">
            <w:pPr>
              <w:pStyle w:val="ad"/>
              <w:spacing w:before="0" w:beforeAutospacing="0" w:after="0" w:afterAutospacing="0" w:line="240" w:lineRule="atLeast"/>
              <w:ind w:left="31"/>
              <w:rPr>
                <w:rFonts w:eastAsia="Calibri"/>
                <w:sz w:val="20"/>
                <w:szCs w:val="20"/>
                <w:lang w:val="uk-UA"/>
              </w:rPr>
            </w:pPr>
          </w:p>
        </w:tc>
        <w:tc>
          <w:tcPr>
            <w:tcW w:w="2254" w:type="dxa"/>
          </w:tcPr>
          <w:p w14:paraId="5A8CA89F" w14:textId="77777777" w:rsidR="004C3576" w:rsidRPr="005E5F26" w:rsidRDefault="004C3576" w:rsidP="00096F06">
            <w:pPr>
              <w:pStyle w:val="ad"/>
              <w:spacing w:before="0" w:beforeAutospacing="0" w:after="0" w:afterAutospacing="0" w:line="240" w:lineRule="atLeast"/>
              <w:rPr>
                <w:sz w:val="20"/>
                <w:szCs w:val="20"/>
                <w:lang w:val="uk-UA"/>
              </w:rPr>
            </w:pPr>
          </w:p>
        </w:tc>
      </w:tr>
    </w:tbl>
    <w:p w14:paraId="6161E682" w14:textId="77777777" w:rsidR="004C3576" w:rsidRPr="005E5F26" w:rsidRDefault="004C3576" w:rsidP="00096F06">
      <w:pPr>
        <w:pStyle w:val="ad"/>
        <w:spacing w:before="0" w:beforeAutospacing="0" w:after="0" w:afterAutospacing="0" w:line="240" w:lineRule="atLeast"/>
        <w:jc w:val="both"/>
        <w:rPr>
          <w:rFonts w:eastAsia="TimesNewRomanPSMT"/>
          <w:lang w:val="uk-UA"/>
        </w:rPr>
        <w:sectPr w:rsidR="004C3576" w:rsidRPr="005E5F26">
          <w:pgSz w:w="11906" w:h="16838"/>
          <w:pgMar w:top="1440" w:right="1440" w:bottom="1440" w:left="1440" w:header="708" w:footer="708" w:gutter="0"/>
          <w:cols w:space="708"/>
          <w:docGrid w:linePitch="360"/>
        </w:sectPr>
      </w:pPr>
    </w:p>
    <w:p w14:paraId="65F4581F" w14:textId="03DDFD04" w:rsidR="00096F06" w:rsidRPr="005E5F26" w:rsidRDefault="00096F06" w:rsidP="00D60ED0">
      <w:pPr>
        <w:pStyle w:val="ad"/>
        <w:numPr>
          <w:ilvl w:val="0"/>
          <w:numId w:val="21"/>
        </w:numPr>
        <w:spacing w:before="0" w:beforeAutospacing="0" w:after="0" w:afterAutospacing="0" w:line="240" w:lineRule="atLeast"/>
        <w:ind w:left="426" w:hanging="426"/>
        <w:jc w:val="both"/>
        <w:outlineLvl w:val="0"/>
        <w:rPr>
          <w:rFonts w:eastAsia="TimesNewRomanPSMT"/>
          <w:b/>
          <w:bCs/>
          <w:lang w:val="uk-UA"/>
        </w:rPr>
      </w:pPr>
      <w:bookmarkStart w:id="4" w:name="_Toc180787978"/>
      <w:r w:rsidRPr="005E5F26">
        <w:rPr>
          <w:rFonts w:eastAsia="TimesNewRomanPSMT"/>
          <w:b/>
          <w:bCs/>
          <w:lang w:val="uk-UA"/>
        </w:rPr>
        <w:lastRenderedPageBreak/>
        <w:t>Законодавчий механізм та аналіз невідповідностей вимог чинного законодавства України та екологічних і соціальних стандартів Світового Банку</w:t>
      </w:r>
      <w:bookmarkEnd w:id="4"/>
    </w:p>
    <w:p w14:paraId="21272687" w14:textId="393089EC" w:rsidR="00096F06" w:rsidRPr="005E5F26" w:rsidRDefault="00096F06" w:rsidP="00D60ED0">
      <w:pPr>
        <w:pStyle w:val="ad"/>
        <w:numPr>
          <w:ilvl w:val="1"/>
          <w:numId w:val="21"/>
        </w:numPr>
        <w:spacing w:before="0" w:beforeAutospacing="0" w:after="0" w:afterAutospacing="0" w:line="240" w:lineRule="atLeast"/>
        <w:ind w:left="426" w:hanging="426"/>
        <w:jc w:val="both"/>
        <w:outlineLvl w:val="1"/>
        <w:rPr>
          <w:rFonts w:eastAsia="TimesNewRomanPSMT"/>
          <w:b/>
          <w:bCs/>
          <w:lang w:val="uk-UA"/>
        </w:rPr>
      </w:pPr>
      <w:bookmarkStart w:id="5" w:name="_Toc180787979"/>
      <w:r w:rsidRPr="005E5F26">
        <w:rPr>
          <w:rFonts w:eastAsia="TimesNewRomanPSMT"/>
          <w:b/>
          <w:bCs/>
          <w:lang w:val="uk-UA"/>
        </w:rPr>
        <w:t>Законодавство України</w:t>
      </w:r>
      <w:bookmarkEnd w:id="5"/>
    </w:p>
    <w:p w14:paraId="13CE9B1A" w14:textId="77777777" w:rsidR="00096F06" w:rsidRPr="005E5F26" w:rsidRDefault="00096F06" w:rsidP="00096F06">
      <w:pPr>
        <w:pStyle w:val="ad"/>
        <w:spacing w:before="0" w:beforeAutospacing="0" w:after="0" w:afterAutospacing="0" w:line="240" w:lineRule="atLeast"/>
        <w:jc w:val="both"/>
        <w:rPr>
          <w:rFonts w:eastAsia="TimesNewRomanPSMT"/>
          <w:b/>
          <w:bCs/>
          <w:lang w:val="uk-UA"/>
        </w:rPr>
      </w:pPr>
    </w:p>
    <w:p w14:paraId="65A1D61C" w14:textId="272F3F91" w:rsidR="00096F06" w:rsidRPr="005E5F26" w:rsidRDefault="00096F06" w:rsidP="00096F06">
      <w:pPr>
        <w:pStyle w:val="ad"/>
        <w:spacing w:before="0" w:beforeAutospacing="0" w:after="0" w:afterAutospacing="0" w:line="240" w:lineRule="atLeast"/>
        <w:jc w:val="both"/>
        <w:rPr>
          <w:lang w:val="uk-UA"/>
        </w:rPr>
      </w:pPr>
      <w:r w:rsidRPr="005E5F26">
        <w:rPr>
          <w:rFonts w:eastAsia="TimesNewRomanPSMT"/>
          <w:lang w:val="uk-UA"/>
        </w:rPr>
        <w:t>Відшкодування збитків, завданих за рахунок втрати чи пошкодження ма</w:t>
      </w:r>
      <w:r w:rsidR="004C3576" w:rsidRPr="005E5F26">
        <w:rPr>
          <w:rFonts w:eastAsia="TimesNewRomanPSMT"/>
          <w:lang w:val="uk-UA"/>
        </w:rPr>
        <w:t>й</w:t>
      </w:r>
      <w:r w:rsidRPr="005E5F26">
        <w:rPr>
          <w:rFonts w:eastAsia="TimesNewRomanPSMT"/>
          <w:lang w:val="uk-UA"/>
        </w:rPr>
        <w:t>на, можна вимагати в судовому порядку відповідно до Цивільного кодексу Укра</w:t>
      </w:r>
      <w:r w:rsidR="00392EE7" w:rsidRPr="005E5F26">
        <w:rPr>
          <w:rFonts w:eastAsia="TimesNewRomanPSMT"/>
          <w:lang w:val="uk-UA"/>
        </w:rPr>
        <w:t>ї</w:t>
      </w:r>
      <w:r w:rsidRPr="005E5F26">
        <w:rPr>
          <w:rFonts w:eastAsia="TimesNewRomanPSMT"/>
          <w:lang w:val="uk-UA"/>
        </w:rPr>
        <w:t xml:space="preserve">ни </w:t>
      </w:r>
      <w:r w:rsidR="00A41452" w:rsidRPr="005E5F26">
        <w:rPr>
          <w:rFonts w:eastAsia="TimesNewRomanPSMT"/>
          <w:lang w:val="uk-UA"/>
        </w:rPr>
        <w:t>від 16.01.2003 № </w:t>
      </w:r>
      <w:r w:rsidR="00A41452" w:rsidRPr="005E5F26">
        <w:rPr>
          <w:rFonts w:eastAsia="TimesNewRomanPSMT"/>
          <w:b/>
          <w:bCs/>
          <w:lang w:val="uk-UA"/>
        </w:rPr>
        <w:t>435-IV</w:t>
      </w:r>
      <w:r w:rsidR="00A41452" w:rsidRPr="005E5F26">
        <w:rPr>
          <w:rFonts w:eastAsia="TimesNewRomanPSMT"/>
          <w:lang w:val="uk-UA"/>
        </w:rPr>
        <w:t xml:space="preserve"> </w:t>
      </w:r>
      <w:r w:rsidRPr="005E5F26">
        <w:rPr>
          <w:rFonts w:eastAsia="TimesNewRomanPSMT"/>
          <w:lang w:val="uk-UA"/>
        </w:rPr>
        <w:t>р. (Ст. 22). До збитків належать пошкодження завдані ма</w:t>
      </w:r>
      <w:r w:rsidR="004C3576" w:rsidRPr="005E5F26">
        <w:rPr>
          <w:rFonts w:eastAsia="TimesNewRomanPSMT"/>
          <w:lang w:val="uk-UA"/>
        </w:rPr>
        <w:t>й</w:t>
      </w:r>
      <w:r w:rsidRPr="005E5F26">
        <w:rPr>
          <w:rFonts w:eastAsia="TimesNewRomanPSMT"/>
          <w:lang w:val="uk-UA"/>
        </w:rPr>
        <w:t>ну, витрати на відновлення або ремонт ма</w:t>
      </w:r>
      <w:r w:rsidR="004C3576" w:rsidRPr="005E5F26">
        <w:rPr>
          <w:rFonts w:eastAsia="TimesNewRomanPSMT"/>
          <w:lang w:val="uk-UA"/>
        </w:rPr>
        <w:t>й</w:t>
      </w:r>
      <w:r w:rsidRPr="005E5F26">
        <w:rPr>
          <w:rFonts w:eastAsia="TimesNewRomanPSMT"/>
          <w:lang w:val="uk-UA"/>
        </w:rPr>
        <w:t>на, а також втрачені вигоди, які повинні бути компенсовані в повному обсязі. Компенсація може бути надана готівкою або на прохання постраждало</w:t>
      </w:r>
      <w:r w:rsidR="004C3576" w:rsidRPr="005E5F26">
        <w:rPr>
          <w:rFonts w:eastAsia="TimesNewRomanPSMT"/>
          <w:lang w:val="uk-UA"/>
        </w:rPr>
        <w:t>ї</w:t>
      </w:r>
      <w:r w:rsidRPr="005E5F26">
        <w:rPr>
          <w:rFonts w:eastAsia="TimesNewRomanPSMT"/>
          <w:lang w:val="uk-UA"/>
        </w:rPr>
        <w:t xml:space="preserve"> особи в натуральні</w:t>
      </w:r>
      <w:r w:rsidR="004C3576" w:rsidRPr="005E5F26">
        <w:rPr>
          <w:rFonts w:eastAsia="TimesNewRomanPSMT"/>
          <w:lang w:val="uk-UA"/>
        </w:rPr>
        <w:t>й</w:t>
      </w:r>
      <w:r w:rsidRPr="005E5F26">
        <w:rPr>
          <w:rFonts w:eastAsia="TimesNewRomanPSMT"/>
          <w:lang w:val="uk-UA"/>
        </w:rPr>
        <w:t xml:space="preserve"> формі. </w:t>
      </w:r>
    </w:p>
    <w:p w14:paraId="3EE10AD2" w14:textId="77777777" w:rsidR="004C3576" w:rsidRPr="005E5F26" w:rsidRDefault="00A41452" w:rsidP="00A41452">
      <w:pPr>
        <w:jc w:val="both"/>
        <w:rPr>
          <w:lang w:val="uk-UA"/>
        </w:rPr>
      </w:pPr>
      <w:r w:rsidRPr="005E5F26">
        <w:rPr>
          <w:lang w:val="uk-UA"/>
        </w:rPr>
        <w:t xml:space="preserve">В  процесі залучення громадськості </w:t>
      </w:r>
      <w:r w:rsidR="004C3576" w:rsidRPr="005E5F26">
        <w:rPr>
          <w:lang w:val="uk-UA"/>
        </w:rPr>
        <w:t xml:space="preserve">повинні бути ідентифіковані </w:t>
      </w:r>
      <w:r w:rsidRPr="005E5F26">
        <w:rPr>
          <w:lang w:val="uk-UA"/>
        </w:rPr>
        <w:t xml:space="preserve">сторони, що можуть зазнати впливу внаслідок впровадження або результатів проекту, та осіб зацікавлених в його реалізації (НГО та ін.). Особлива увага буде приділена ідентифікації вразливих груп. </w:t>
      </w:r>
    </w:p>
    <w:p w14:paraId="55766758" w14:textId="1723437F" w:rsidR="00A41452" w:rsidRPr="005E5F26" w:rsidRDefault="00A41452" w:rsidP="00A41452">
      <w:pPr>
        <w:jc w:val="both"/>
        <w:rPr>
          <w:lang w:val="uk-UA"/>
        </w:rPr>
      </w:pPr>
      <w:r w:rsidRPr="005E5F26">
        <w:rPr>
          <w:lang w:val="uk-UA"/>
        </w:rPr>
        <w:t>Процес залучення  буде здійснюватися шляхом поширення інформації про заплановану проектну діяльність та консультації з громадськістю, реагування на скарги та звітування. Процес консультацій передбачає взаємодію з усіма зацікавленими сторонами проекту (фізичними або юридичними особами (установами, організаціями). В процесі поширення інформації усім групам стейкхолдерів буде надаватись своєчасна, актуальна, зрозуміла та доступна для конкретної групи інформація. Консультування буде відбуватись з дотриманням сталих культурних практик у вільний від маніпуляцій, втручання, примусу, дискримінації та залякування спосіб.</w:t>
      </w:r>
    </w:p>
    <w:p w14:paraId="3E5B0543" w14:textId="49B01D15" w:rsidR="00A41452" w:rsidRPr="005E5F26" w:rsidRDefault="00096F06" w:rsidP="00A41452">
      <w:pPr>
        <w:pStyle w:val="ad"/>
        <w:spacing w:before="0" w:beforeAutospacing="0" w:after="0" w:afterAutospacing="0" w:line="240" w:lineRule="atLeast"/>
        <w:jc w:val="both"/>
        <w:rPr>
          <w:color w:val="2D72B2"/>
          <w:sz w:val="26"/>
          <w:szCs w:val="26"/>
          <w:lang w:val="uk-UA"/>
        </w:rPr>
      </w:pPr>
      <w:r w:rsidRPr="005E5F26">
        <w:rPr>
          <w:rFonts w:eastAsia="TimesNewRomanPSMT"/>
          <w:lang w:val="uk-UA"/>
        </w:rPr>
        <w:t xml:space="preserve"> </w:t>
      </w:r>
    </w:p>
    <w:p w14:paraId="6C9A2104" w14:textId="6DCC9A22" w:rsidR="00A41452" w:rsidRPr="005E5F26" w:rsidRDefault="00A41452" w:rsidP="00D60ED0">
      <w:pPr>
        <w:pStyle w:val="ad"/>
        <w:numPr>
          <w:ilvl w:val="1"/>
          <w:numId w:val="21"/>
        </w:numPr>
        <w:spacing w:before="0" w:beforeAutospacing="0" w:after="0" w:afterAutospacing="0" w:line="240" w:lineRule="atLeast"/>
        <w:ind w:left="426" w:hanging="426"/>
        <w:jc w:val="both"/>
        <w:outlineLvl w:val="1"/>
        <w:rPr>
          <w:rFonts w:eastAsia="TimesNewRomanPSMT"/>
          <w:b/>
          <w:bCs/>
          <w:lang w:val="uk-UA"/>
        </w:rPr>
      </w:pPr>
      <w:bookmarkStart w:id="6" w:name="_Toc180787980"/>
      <w:r w:rsidRPr="005E5F26">
        <w:rPr>
          <w:rFonts w:eastAsia="TimesNewRomanPSMT"/>
          <w:b/>
          <w:bCs/>
          <w:lang w:val="uk-UA"/>
        </w:rPr>
        <w:t>Вимоги Світового Банку</w:t>
      </w:r>
      <w:bookmarkEnd w:id="6"/>
    </w:p>
    <w:p w14:paraId="0B399788" w14:textId="77777777" w:rsidR="004C3576" w:rsidRPr="005E5F26" w:rsidRDefault="004C3576" w:rsidP="004C3576">
      <w:pPr>
        <w:pStyle w:val="ad"/>
        <w:spacing w:before="0" w:beforeAutospacing="0" w:after="0" w:afterAutospacing="0" w:line="240" w:lineRule="atLeast"/>
        <w:jc w:val="both"/>
        <w:rPr>
          <w:lang w:val="uk-UA"/>
        </w:rPr>
      </w:pPr>
      <w:r w:rsidRPr="005E5F26">
        <w:rPr>
          <w:lang w:val="uk-UA"/>
        </w:rPr>
        <w:t xml:space="preserve">Операційна політика СБ 4.12 вимагає розробки та впровадження плану подолання втрат джерел доходу або засобів до існування, спричинених захопленням землі або обмеженнями, пов'язаними з інвестиційними проектами, що реалізуються за підтримки СБ. </w:t>
      </w:r>
    </w:p>
    <w:p w14:paraId="5DFFD5B6" w14:textId="77777777" w:rsidR="004C3576" w:rsidRPr="005E5F26" w:rsidRDefault="004C3576" w:rsidP="004C3576">
      <w:pPr>
        <w:pStyle w:val="ad"/>
        <w:spacing w:before="0" w:beforeAutospacing="0" w:after="0" w:afterAutospacing="0" w:line="240" w:lineRule="atLeast"/>
        <w:jc w:val="both"/>
        <w:rPr>
          <w:lang w:val="uk-UA"/>
        </w:rPr>
      </w:pPr>
    </w:p>
    <w:p w14:paraId="1EA95B9C" w14:textId="3B76F773" w:rsidR="004C3576" w:rsidRPr="005E5F26" w:rsidRDefault="004C3576" w:rsidP="004C3576">
      <w:pPr>
        <w:pStyle w:val="ad"/>
        <w:spacing w:before="0" w:beforeAutospacing="0" w:after="0" w:afterAutospacing="0" w:line="240" w:lineRule="atLeast"/>
        <w:jc w:val="both"/>
        <w:rPr>
          <w:lang w:val="uk-UA"/>
        </w:rPr>
      </w:pPr>
      <w:r w:rsidRPr="005E5F26">
        <w:rPr>
          <w:lang w:val="uk-UA"/>
        </w:rPr>
        <w:t xml:space="preserve">Положення ОР 4.12, що стосуються цього підпроекту, включають, але не обмежуються такими як: </w:t>
      </w:r>
    </w:p>
    <w:p w14:paraId="11DBEC61" w14:textId="77777777" w:rsidR="004C3576" w:rsidRPr="005E5F26" w:rsidRDefault="004C3576" w:rsidP="004C3576">
      <w:pPr>
        <w:pStyle w:val="ad"/>
        <w:numPr>
          <w:ilvl w:val="0"/>
          <w:numId w:val="35"/>
        </w:numPr>
        <w:spacing w:before="0" w:beforeAutospacing="0" w:after="0" w:afterAutospacing="0" w:line="240" w:lineRule="atLeast"/>
        <w:jc w:val="both"/>
        <w:rPr>
          <w:lang w:val="uk-UA"/>
        </w:rPr>
      </w:pPr>
      <w:r w:rsidRPr="005E5F26">
        <w:rPr>
          <w:lang w:val="uk-UA"/>
        </w:rPr>
        <w:t xml:space="preserve">умови життя мають бути покращені або, як мінімум, відновлені, в тому числі для постраждалих людей, які не мають визнаних законних прав або претензій на землю, яку вони займають; </w:t>
      </w:r>
    </w:p>
    <w:p w14:paraId="508C8723" w14:textId="77777777" w:rsidR="004C3576" w:rsidRPr="005E5F26" w:rsidRDefault="004C3576" w:rsidP="004C3576">
      <w:pPr>
        <w:pStyle w:val="ad"/>
        <w:numPr>
          <w:ilvl w:val="0"/>
          <w:numId w:val="35"/>
        </w:numPr>
        <w:spacing w:before="0" w:beforeAutospacing="0" w:after="0" w:afterAutospacing="0" w:line="240" w:lineRule="atLeast"/>
        <w:jc w:val="both"/>
        <w:rPr>
          <w:lang w:val="uk-UA"/>
        </w:rPr>
      </w:pPr>
      <w:r w:rsidRPr="005E5F26">
        <w:rPr>
          <w:lang w:val="uk-UA"/>
        </w:rPr>
        <w:t xml:space="preserve">особливу увагу слід приділити незахищеним та вразливим групам, які можуть зазнати більшого негативного впливу від переміщення, ніж інші; </w:t>
      </w:r>
    </w:p>
    <w:p w14:paraId="6E6D1BC4" w14:textId="0C3E63EF" w:rsidR="004C3576" w:rsidRPr="005E5F26" w:rsidRDefault="004C3576" w:rsidP="004C3576">
      <w:pPr>
        <w:pStyle w:val="ad"/>
        <w:numPr>
          <w:ilvl w:val="0"/>
          <w:numId w:val="35"/>
        </w:numPr>
        <w:spacing w:before="0" w:beforeAutospacing="0" w:after="0" w:afterAutospacing="0" w:line="240" w:lineRule="atLeast"/>
        <w:jc w:val="both"/>
        <w:rPr>
          <w:lang w:val="uk-UA"/>
        </w:rPr>
      </w:pPr>
      <w:r w:rsidRPr="005E5F26">
        <w:rPr>
          <w:lang w:val="uk-UA"/>
        </w:rPr>
        <w:t xml:space="preserve">слід створити специфічний механізм подання скарг для своєчасного отримання та вирішення питань щодо переміщення та відновлення засобів до існування, які піднімаються переселенцями. </w:t>
      </w:r>
    </w:p>
    <w:p w14:paraId="291D1E90" w14:textId="77777777" w:rsidR="004C3576" w:rsidRPr="005E5F26" w:rsidRDefault="004C3576" w:rsidP="004C3576">
      <w:pPr>
        <w:pStyle w:val="ad"/>
        <w:spacing w:before="0" w:beforeAutospacing="0" w:after="0" w:afterAutospacing="0" w:line="240" w:lineRule="atLeast"/>
        <w:jc w:val="both"/>
        <w:rPr>
          <w:lang w:val="uk-UA"/>
        </w:rPr>
      </w:pPr>
    </w:p>
    <w:p w14:paraId="4C788A4D" w14:textId="6ACF2DCE" w:rsidR="00096F06" w:rsidRPr="005E5F26" w:rsidRDefault="004C3576" w:rsidP="004C3576">
      <w:pPr>
        <w:pStyle w:val="ad"/>
        <w:spacing w:before="0" w:beforeAutospacing="0" w:after="0" w:afterAutospacing="0" w:line="240" w:lineRule="atLeast"/>
        <w:jc w:val="both"/>
        <w:rPr>
          <w:lang w:val="uk-UA"/>
        </w:rPr>
      </w:pPr>
      <w:r w:rsidRPr="005E5F26">
        <w:rPr>
          <w:lang w:val="uk-UA"/>
        </w:rPr>
        <w:t>Наведений вище список є лише коротким описом вимог СБ щодо примусового переселення і кваліфікується за посиланням на повний текст відповідної політики</w:t>
      </w:r>
    </w:p>
    <w:p w14:paraId="281D519D" w14:textId="77777777" w:rsidR="005B6690" w:rsidRPr="005E5F26" w:rsidRDefault="005B6690" w:rsidP="00096F06">
      <w:pPr>
        <w:pStyle w:val="ad"/>
        <w:spacing w:before="0" w:beforeAutospacing="0" w:after="0" w:afterAutospacing="0" w:line="240" w:lineRule="atLeast"/>
        <w:jc w:val="both"/>
        <w:rPr>
          <w:rFonts w:eastAsia="TimesNewRomanPSMT"/>
          <w:lang w:val="uk-UA"/>
        </w:rPr>
      </w:pPr>
    </w:p>
    <w:p w14:paraId="7006C117" w14:textId="20C0B73D" w:rsidR="005B6690" w:rsidRPr="005E5F26" w:rsidRDefault="005B6690" w:rsidP="00D60ED0">
      <w:pPr>
        <w:pStyle w:val="ad"/>
        <w:numPr>
          <w:ilvl w:val="1"/>
          <w:numId w:val="21"/>
        </w:numPr>
        <w:spacing w:before="0" w:beforeAutospacing="0" w:after="0" w:afterAutospacing="0" w:line="240" w:lineRule="atLeast"/>
        <w:ind w:left="284" w:hanging="284"/>
        <w:jc w:val="both"/>
        <w:outlineLvl w:val="1"/>
        <w:rPr>
          <w:rFonts w:eastAsia="TimesNewRomanPSMT"/>
          <w:b/>
          <w:bCs/>
          <w:lang w:val="uk-UA"/>
        </w:rPr>
      </w:pPr>
      <w:bookmarkStart w:id="7" w:name="_Toc180787981"/>
      <w:r w:rsidRPr="005E5F26">
        <w:rPr>
          <w:rFonts w:eastAsia="TimesNewRomanPSMT"/>
          <w:b/>
          <w:bCs/>
          <w:lang w:val="uk-UA"/>
        </w:rPr>
        <w:t>Відмінності між українським законодавством та вимогами Світового Банку</w:t>
      </w:r>
      <w:bookmarkEnd w:id="7"/>
    </w:p>
    <w:p w14:paraId="6423A622" w14:textId="3E74DDF0" w:rsidR="00096F06" w:rsidRPr="005E5F26" w:rsidRDefault="00096F06" w:rsidP="00096F06">
      <w:pPr>
        <w:pStyle w:val="ad"/>
        <w:spacing w:before="0" w:beforeAutospacing="0" w:after="0" w:afterAutospacing="0" w:line="240" w:lineRule="atLeast"/>
        <w:jc w:val="both"/>
        <w:rPr>
          <w:rFonts w:eastAsia="TimesNewRomanPSMT"/>
          <w:lang w:val="uk-UA"/>
        </w:rPr>
      </w:pPr>
      <w:r w:rsidRPr="005E5F26">
        <w:rPr>
          <w:rFonts w:eastAsia="TimesNewRomanPSMT"/>
          <w:lang w:val="uk-UA"/>
        </w:rPr>
        <w:t>Відповідно до умов реалізаці</w:t>
      </w:r>
      <w:r w:rsidR="0050767C" w:rsidRPr="005E5F26">
        <w:rPr>
          <w:rFonts w:eastAsia="TimesNewRomanPSMT"/>
          <w:lang w:val="uk-UA"/>
        </w:rPr>
        <w:t xml:space="preserve">ї </w:t>
      </w:r>
      <w:r w:rsidRPr="005E5F26">
        <w:rPr>
          <w:rFonts w:eastAsia="TimesNewRomanPSMT"/>
          <w:lang w:val="uk-UA"/>
        </w:rPr>
        <w:t>даного субпроекту, були виявлені наступні відмінності між Законодавством Укра</w:t>
      </w:r>
      <w:r w:rsidR="00392EE7" w:rsidRPr="005E5F26">
        <w:rPr>
          <w:rFonts w:eastAsia="TimesNewRomanPSMT"/>
          <w:lang w:val="uk-UA"/>
        </w:rPr>
        <w:t>ї</w:t>
      </w:r>
      <w:r w:rsidRPr="005E5F26">
        <w:rPr>
          <w:rFonts w:eastAsia="TimesNewRomanPSMT"/>
          <w:lang w:val="uk-UA"/>
        </w:rPr>
        <w:t xml:space="preserve">ни та </w:t>
      </w:r>
      <w:r w:rsidR="004C3576" w:rsidRPr="005E5F26">
        <w:rPr>
          <w:lang w:val="uk-UA"/>
        </w:rPr>
        <w:t>OP WB 4.12</w:t>
      </w:r>
      <w:r w:rsidRPr="005E5F26">
        <w:rPr>
          <w:rFonts w:eastAsia="TimesNewRomanPSMT"/>
          <w:lang w:val="uk-UA"/>
        </w:rPr>
        <w:t xml:space="preserve">: </w:t>
      </w:r>
    </w:p>
    <w:p w14:paraId="45304C24" w14:textId="77777777" w:rsidR="004C3576" w:rsidRPr="005E5F26" w:rsidRDefault="004C3576" w:rsidP="00096F06">
      <w:pPr>
        <w:pStyle w:val="ad"/>
        <w:spacing w:before="0" w:beforeAutospacing="0" w:after="0" w:afterAutospacing="0" w:line="240" w:lineRule="atLeast"/>
        <w:jc w:val="both"/>
        <w:rPr>
          <w:rFonts w:eastAsia="TimesNewRomanPSMT"/>
          <w:lang w:val="uk-UA"/>
        </w:rPr>
      </w:pPr>
    </w:p>
    <w:p w14:paraId="5412264B" w14:textId="77777777" w:rsidR="004C3576" w:rsidRPr="005E5F26" w:rsidRDefault="004C3576" w:rsidP="00096F06">
      <w:pPr>
        <w:pStyle w:val="ad"/>
        <w:spacing w:before="0" w:beforeAutospacing="0" w:after="0" w:afterAutospacing="0" w:line="240" w:lineRule="atLeast"/>
        <w:jc w:val="both"/>
        <w:rPr>
          <w:rFonts w:eastAsia="TimesNewRomanPSMT"/>
          <w:lang w:val="uk-UA"/>
        </w:rPr>
      </w:pPr>
    </w:p>
    <w:p w14:paraId="4A73D88D" w14:textId="77777777" w:rsidR="004C3576" w:rsidRPr="005E5F26" w:rsidRDefault="004C3576" w:rsidP="00096F06">
      <w:pPr>
        <w:pStyle w:val="ad"/>
        <w:spacing w:before="0" w:beforeAutospacing="0" w:after="0" w:afterAutospacing="0" w:line="240" w:lineRule="atLeast"/>
        <w:jc w:val="both"/>
        <w:rPr>
          <w:rFonts w:eastAsia="TimesNewRomanPSMT"/>
          <w:lang w:val="uk-UA"/>
        </w:rPr>
      </w:pPr>
    </w:p>
    <w:p w14:paraId="36C3D769" w14:textId="611AD555" w:rsidR="004C3576" w:rsidRPr="005E5F26" w:rsidRDefault="002012E9" w:rsidP="00096F06">
      <w:pPr>
        <w:pStyle w:val="ad"/>
        <w:spacing w:before="0" w:beforeAutospacing="0" w:after="0" w:afterAutospacing="0" w:line="240" w:lineRule="atLeast"/>
        <w:jc w:val="both"/>
        <w:rPr>
          <w:rFonts w:eastAsia="TimesNewRomanPSMT"/>
          <w:i/>
          <w:iCs/>
          <w:lang w:val="uk-UA"/>
        </w:rPr>
      </w:pPr>
      <w:r w:rsidRPr="005E5F26">
        <w:rPr>
          <w:rFonts w:eastAsia="TimesNewRomanPSMT"/>
          <w:i/>
          <w:iCs/>
          <w:lang w:val="uk-UA"/>
        </w:rPr>
        <w:lastRenderedPageBreak/>
        <w:t>Таблиця 3. Відмінності між українським законодавством та вимогами Світового Банку</w:t>
      </w:r>
    </w:p>
    <w:p w14:paraId="7F209FAA" w14:textId="77777777" w:rsidR="002012E9" w:rsidRPr="005E5F26" w:rsidRDefault="002012E9" w:rsidP="00096F06">
      <w:pPr>
        <w:pStyle w:val="ad"/>
        <w:spacing w:before="0" w:beforeAutospacing="0" w:after="0" w:afterAutospacing="0" w:line="240" w:lineRule="atLeast"/>
        <w:jc w:val="both"/>
        <w:rPr>
          <w:rFonts w:eastAsia="TimesNewRomanPSMT"/>
          <w:b/>
          <w:bCs/>
          <w:lang w:val="uk-UA"/>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72"/>
        <w:gridCol w:w="2959"/>
        <w:gridCol w:w="2985"/>
      </w:tblGrid>
      <w:tr w:rsidR="004C3576" w:rsidRPr="005E5F26" w14:paraId="70B008EA"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D8D8D8"/>
            <w:vAlign w:val="center"/>
            <w:hideMark/>
          </w:tcPr>
          <w:p w14:paraId="40B13ED4" w14:textId="20F33C38" w:rsidR="004C3576" w:rsidRPr="005E5F26" w:rsidRDefault="004C3576" w:rsidP="004C3576">
            <w:pPr>
              <w:pStyle w:val="ad"/>
              <w:rPr>
                <w:lang w:val="uk-UA"/>
              </w:rPr>
            </w:pPr>
            <w:r w:rsidRPr="005E5F26">
              <w:rPr>
                <w:b/>
                <w:bCs/>
                <w:sz w:val="22"/>
                <w:szCs w:val="22"/>
                <w:lang w:val="uk-UA"/>
              </w:rPr>
              <w:t>Чинне законодавство України</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D8D8D8"/>
            <w:vAlign w:val="center"/>
            <w:hideMark/>
          </w:tcPr>
          <w:p w14:paraId="6AC4241A" w14:textId="1F60AA54" w:rsidR="004C3576" w:rsidRPr="005E5F26" w:rsidRDefault="004C3576" w:rsidP="004C3576">
            <w:pPr>
              <w:pStyle w:val="ad"/>
              <w:rPr>
                <w:lang w:val="uk-UA"/>
              </w:rPr>
            </w:pPr>
            <w:r w:rsidRPr="005E5F26">
              <w:rPr>
                <w:b/>
                <w:bCs/>
                <w:sz w:val="22"/>
                <w:szCs w:val="22"/>
                <w:lang w:val="uk-UA"/>
              </w:rPr>
              <w:t>Положення OP 4.12</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D8D8D8"/>
            <w:vAlign w:val="center"/>
            <w:hideMark/>
          </w:tcPr>
          <w:p w14:paraId="01A9F887" w14:textId="18DD0964" w:rsidR="004C3576" w:rsidRPr="005E5F26" w:rsidRDefault="004C3576" w:rsidP="004C3576">
            <w:pPr>
              <w:pStyle w:val="ad"/>
              <w:rPr>
                <w:b/>
                <w:bCs/>
                <w:sz w:val="22"/>
                <w:szCs w:val="22"/>
                <w:lang w:val="uk-UA"/>
              </w:rPr>
            </w:pPr>
            <w:r w:rsidRPr="005E5F26">
              <w:rPr>
                <w:b/>
                <w:bCs/>
                <w:sz w:val="22"/>
                <w:szCs w:val="22"/>
                <w:lang w:val="uk-UA"/>
              </w:rPr>
              <w:t>Пом’якшувальні заходи</w:t>
            </w:r>
          </w:p>
        </w:tc>
      </w:tr>
      <w:tr w:rsidR="004C3576" w:rsidRPr="004B0F62" w14:paraId="283FC340"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2C52E9DA" w14:textId="78810132" w:rsidR="004C3576" w:rsidRPr="005E5F26" w:rsidRDefault="004C3576" w:rsidP="004C3576">
            <w:pPr>
              <w:pStyle w:val="ad"/>
              <w:rPr>
                <w:lang w:val="uk-UA"/>
              </w:rPr>
            </w:pPr>
            <w:r w:rsidRPr="005E5F26">
              <w:rPr>
                <w:rFonts w:eastAsia="TimesNewRomanPSMT"/>
                <w:sz w:val="20"/>
                <w:szCs w:val="20"/>
                <w:lang w:val="uk-UA"/>
              </w:rPr>
              <w:t xml:space="preserve">Компенсаційні заходи застосовуються лише до зареєстрованих споруд, будівель, іншого майна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03E22458" w14:textId="5DF85C08" w:rsidR="004C3576" w:rsidRPr="005E5F26" w:rsidRDefault="004C3576" w:rsidP="004C3576">
            <w:pPr>
              <w:pStyle w:val="ad"/>
              <w:rPr>
                <w:lang w:val="uk-UA"/>
              </w:rPr>
            </w:pPr>
            <w:r w:rsidRPr="005E5F26">
              <w:rPr>
                <w:rFonts w:eastAsia="TimesNewRomanPSMT"/>
                <w:sz w:val="20"/>
                <w:szCs w:val="20"/>
                <w:lang w:val="uk-UA"/>
              </w:rPr>
              <w:t>Передбачається обов’язкове надання компенсації за вартістю заміни незалежно від статусу майна</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1598F6C6" w14:textId="59E61D5D" w:rsidR="004C3576" w:rsidRPr="005E5F26" w:rsidRDefault="004C3576" w:rsidP="004C3576">
            <w:pPr>
              <w:pStyle w:val="ad"/>
              <w:rPr>
                <w:lang w:val="uk-UA"/>
              </w:rPr>
            </w:pPr>
            <w:r w:rsidRPr="005E5F26">
              <w:rPr>
                <w:rFonts w:eastAsia="TimesNewRomanPSMT"/>
                <w:sz w:val="20"/>
                <w:szCs w:val="20"/>
                <w:lang w:val="uk-UA"/>
              </w:rPr>
              <w:t xml:space="preserve">В рамках реалізації проекту повинна проводитися компенсація всіх документально підтверджених збитків спричинених проектом  </w:t>
            </w:r>
          </w:p>
        </w:tc>
      </w:tr>
      <w:tr w:rsidR="004C3576" w:rsidRPr="004B0F62" w14:paraId="47946763"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3132465E" w14:textId="53B666F9" w:rsidR="004C3576" w:rsidRPr="005E5F26" w:rsidRDefault="004C3576" w:rsidP="004C3576">
            <w:pPr>
              <w:pStyle w:val="ad"/>
              <w:rPr>
                <w:lang w:val="uk-UA"/>
              </w:rPr>
            </w:pPr>
            <w:r w:rsidRPr="005E5F26">
              <w:rPr>
                <w:rFonts w:eastAsia="TimesNewRomanPSMT"/>
                <w:sz w:val="20"/>
                <w:szCs w:val="20"/>
                <w:lang w:val="uk-UA"/>
              </w:rPr>
              <w:t xml:space="preserve">У разі втрати майна, джерел до існування, доходу, тощо лише офіційно зареєстровані користувачі мають право на отримання компенсації за офіційно підтверджуючими документами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70C24F00" w14:textId="62DB4523" w:rsidR="004C3576" w:rsidRPr="005E5F26" w:rsidRDefault="004C3576" w:rsidP="004C3576">
            <w:pPr>
              <w:pStyle w:val="ad"/>
              <w:rPr>
                <w:lang w:val="uk-UA"/>
              </w:rPr>
            </w:pPr>
            <w:r w:rsidRPr="005E5F26">
              <w:rPr>
                <w:rFonts w:eastAsia="TimesNewRomanPSMT"/>
                <w:sz w:val="20"/>
                <w:szCs w:val="20"/>
                <w:lang w:val="uk-UA"/>
              </w:rPr>
              <w:t>Передбачається обов’язкове надання компенсацій доходів / комерці</w:t>
            </w:r>
            <w:r w:rsidR="00392EE7" w:rsidRPr="005E5F26">
              <w:rPr>
                <w:rFonts w:eastAsia="TimesNewRomanPSMT"/>
                <w:sz w:val="20"/>
                <w:szCs w:val="20"/>
                <w:lang w:val="uk-UA"/>
              </w:rPr>
              <w:t>й</w:t>
            </w:r>
            <w:r w:rsidRPr="005E5F26">
              <w:rPr>
                <w:rFonts w:eastAsia="TimesNewRomanPSMT"/>
                <w:sz w:val="20"/>
                <w:szCs w:val="20"/>
                <w:lang w:val="uk-UA"/>
              </w:rPr>
              <w:t>них втрат незалежно від реєстраці</w:t>
            </w:r>
            <w:r w:rsidR="00392EE7" w:rsidRPr="005E5F26">
              <w:rPr>
                <w:rFonts w:eastAsia="TimesNewRomanPSMT"/>
                <w:sz w:val="20"/>
                <w:szCs w:val="20"/>
                <w:lang w:val="uk-UA"/>
              </w:rPr>
              <w:t>ї</w:t>
            </w:r>
            <w:r w:rsidRPr="005E5F26">
              <w:rPr>
                <w:rFonts w:eastAsia="TimesNewRomanPSMT"/>
                <w:sz w:val="20"/>
                <w:szCs w:val="20"/>
                <w:lang w:val="uk-UA"/>
              </w:rPr>
              <w:t>, від юридичного статусу (зареєстровано</w:t>
            </w:r>
            <w:r w:rsidR="00392EE7" w:rsidRPr="005E5F26">
              <w:rPr>
                <w:rFonts w:eastAsia="TimesNewRomanPSMT"/>
                <w:sz w:val="20"/>
                <w:szCs w:val="20"/>
                <w:lang w:val="uk-UA"/>
              </w:rPr>
              <w:t>ї</w:t>
            </w:r>
            <w:r w:rsidRPr="005E5F26">
              <w:rPr>
                <w:rFonts w:eastAsia="TimesNewRomanPSMT"/>
                <w:sz w:val="20"/>
                <w:szCs w:val="20"/>
                <w:lang w:val="uk-UA"/>
              </w:rPr>
              <w:t>) або нелегально</w:t>
            </w:r>
            <w:r w:rsidR="00392EE7" w:rsidRPr="005E5F26">
              <w:rPr>
                <w:rFonts w:eastAsia="TimesNewRomanPSMT"/>
                <w:sz w:val="20"/>
                <w:szCs w:val="20"/>
                <w:lang w:val="uk-UA"/>
              </w:rPr>
              <w:t>ї</w:t>
            </w:r>
            <w:r w:rsidRPr="005E5F26">
              <w:rPr>
                <w:rFonts w:eastAsia="TimesNewRomanPSMT"/>
                <w:sz w:val="20"/>
                <w:szCs w:val="20"/>
                <w:lang w:val="uk-UA"/>
              </w:rPr>
              <w:t xml:space="preserve"> (неформально</w:t>
            </w:r>
            <w:r w:rsidR="00392EE7" w:rsidRPr="005E5F26">
              <w:rPr>
                <w:rFonts w:eastAsia="TimesNewRomanPSMT"/>
                <w:sz w:val="20"/>
                <w:szCs w:val="20"/>
                <w:lang w:val="uk-UA"/>
              </w:rPr>
              <w:t>ї</w:t>
            </w:r>
            <w:r w:rsidRPr="005E5F26">
              <w:rPr>
                <w:rFonts w:eastAsia="TimesNewRomanPSMT"/>
                <w:sz w:val="20"/>
                <w:szCs w:val="20"/>
                <w:lang w:val="uk-UA"/>
              </w:rPr>
              <w:t xml:space="preserve">) діяльності.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695D9E72" w14:textId="1EC8D6F2" w:rsidR="004C3576" w:rsidRPr="005E5F26" w:rsidRDefault="004C3576" w:rsidP="004C3576">
            <w:pPr>
              <w:pStyle w:val="ad"/>
              <w:rPr>
                <w:lang w:val="uk-UA"/>
              </w:rPr>
            </w:pPr>
            <w:r w:rsidRPr="005E5F26">
              <w:rPr>
                <w:rFonts w:eastAsia="TimesNewRomanPSMT"/>
                <w:sz w:val="20"/>
                <w:szCs w:val="20"/>
                <w:lang w:val="uk-UA"/>
              </w:rPr>
              <w:t>В рамках реалізації проекту повинна проводитися компенсація всіх втрат доходу, джерел до існування, тощо незалежно від факту реєстраці</w:t>
            </w:r>
            <w:r w:rsidR="00392EE7" w:rsidRPr="005E5F26">
              <w:rPr>
                <w:rFonts w:eastAsia="TimesNewRomanPSMT"/>
                <w:sz w:val="20"/>
                <w:szCs w:val="20"/>
                <w:lang w:val="uk-UA"/>
              </w:rPr>
              <w:t>ї</w:t>
            </w:r>
            <w:r w:rsidRPr="005E5F26">
              <w:rPr>
                <w:rFonts w:eastAsia="TimesNewRomanPSMT"/>
                <w:sz w:val="20"/>
                <w:szCs w:val="20"/>
                <w:lang w:val="uk-UA"/>
              </w:rPr>
              <w:t xml:space="preserve"> </w:t>
            </w:r>
          </w:p>
        </w:tc>
      </w:tr>
      <w:tr w:rsidR="004C3576" w:rsidRPr="004B0F62" w14:paraId="6366A70F"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234F10FE" w14:textId="55AF7AA3" w:rsidR="004C3576" w:rsidRPr="005E5F26" w:rsidRDefault="004C3576" w:rsidP="004C3576">
            <w:pPr>
              <w:pStyle w:val="ad"/>
              <w:rPr>
                <w:lang w:val="uk-UA"/>
              </w:rPr>
            </w:pPr>
            <w:r w:rsidRPr="005E5F26">
              <w:rPr>
                <w:rFonts w:eastAsia="TimesNewRomanPSMT"/>
                <w:sz w:val="20"/>
                <w:szCs w:val="20"/>
                <w:lang w:val="uk-UA"/>
              </w:rPr>
              <w:t xml:space="preserve">Положення щодо регламентування процесу переселення та повʼязані із цим інструменти не передбачаються.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2B4B9373" w14:textId="5E263903" w:rsidR="004C3576" w:rsidRPr="005E5F26" w:rsidRDefault="004C3576" w:rsidP="004C3576">
            <w:pPr>
              <w:pStyle w:val="ad"/>
              <w:rPr>
                <w:lang w:val="uk-UA"/>
              </w:rPr>
            </w:pPr>
            <w:r w:rsidRPr="005E5F26">
              <w:rPr>
                <w:rFonts w:eastAsia="TimesNewRomanPSMT"/>
                <w:sz w:val="20"/>
                <w:szCs w:val="20"/>
                <w:lang w:val="uk-UA"/>
              </w:rPr>
              <w:t>Передбачається обов’язкова розробка та оприлюднення Плану ді</w:t>
            </w:r>
            <w:r w:rsidR="00392EE7" w:rsidRPr="005E5F26">
              <w:rPr>
                <w:rFonts w:eastAsia="TimesNewRomanPSMT"/>
                <w:sz w:val="20"/>
                <w:szCs w:val="20"/>
                <w:lang w:val="uk-UA"/>
              </w:rPr>
              <w:t>й</w:t>
            </w:r>
            <w:r w:rsidRPr="005E5F26">
              <w:rPr>
                <w:rFonts w:eastAsia="TimesNewRomanPSMT"/>
                <w:sz w:val="20"/>
                <w:szCs w:val="20"/>
                <w:lang w:val="uk-UA"/>
              </w:rPr>
              <w:t xml:space="preserve"> з переселення, із зазначенням термінів до виплати компенсаці</w:t>
            </w:r>
            <w:r w:rsidR="00392EE7" w:rsidRPr="005E5F26">
              <w:rPr>
                <w:rFonts w:eastAsia="TimesNewRomanPSMT"/>
                <w:sz w:val="20"/>
                <w:szCs w:val="20"/>
                <w:lang w:val="uk-UA"/>
              </w:rPr>
              <w:t>ї</w:t>
            </w:r>
            <w:r w:rsidRPr="005E5F26">
              <w:rPr>
                <w:rFonts w:eastAsia="TimesNewRomanPSMT"/>
                <w:sz w:val="20"/>
                <w:szCs w:val="20"/>
                <w:lang w:val="uk-UA"/>
              </w:rPr>
              <w:t xml:space="preserve">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0D647EF1" w14:textId="6984B209" w:rsidR="004C3576" w:rsidRPr="005E5F26" w:rsidRDefault="004C3576" w:rsidP="004C3576">
            <w:pPr>
              <w:pStyle w:val="ad"/>
              <w:rPr>
                <w:lang w:val="uk-UA"/>
              </w:rPr>
            </w:pPr>
            <w:r w:rsidRPr="005E5F26">
              <w:rPr>
                <w:rFonts w:eastAsia="TimesNewRomanPSMT"/>
                <w:sz w:val="20"/>
                <w:szCs w:val="20"/>
                <w:lang w:val="uk-UA"/>
              </w:rPr>
              <w:t>Розроблено Скорочений План дій з переселення</w:t>
            </w:r>
          </w:p>
        </w:tc>
      </w:tr>
      <w:tr w:rsidR="004C3576" w:rsidRPr="004B0F62" w14:paraId="22099DAF"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2678C960" w14:textId="77777777" w:rsidR="004C3576" w:rsidRPr="005E5F26" w:rsidRDefault="004C3576" w:rsidP="004C3576">
            <w:pPr>
              <w:pStyle w:val="ad"/>
              <w:spacing w:before="0" w:beforeAutospacing="0" w:after="0" w:afterAutospacing="0" w:line="240" w:lineRule="atLeast"/>
              <w:rPr>
                <w:rFonts w:eastAsia="TimesNewRomanPSMT"/>
                <w:sz w:val="20"/>
                <w:szCs w:val="20"/>
                <w:lang w:val="uk-UA"/>
              </w:rPr>
            </w:pPr>
            <w:r w:rsidRPr="005E5F26">
              <w:rPr>
                <w:rFonts w:eastAsia="TimesNewRomanPSMT"/>
                <w:sz w:val="20"/>
                <w:szCs w:val="20"/>
                <w:lang w:val="uk-UA"/>
              </w:rPr>
              <w:t xml:space="preserve">Відсутні положення щодо: </w:t>
            </w:r>
          </w:p>
          <w:p w14:paraId="754EF623" w14:textId="17922907" w:rsidR="004C3576" w:rsidRPr="005E5F26" w:rsidRDefault="004C3576" w:rsidP="004C3576">
            <w:pPr>
              <w:pStyle w:val="ad"/>
              <w:numPr>
                <w:ilvl w:val="0"/>
                <w:numId w:val="35"/>
              </w:numPr>
              <w:spacing w:before="0" w:beforeAutospacing="0" w:after="0" w:afterAutospacing="0" w:line="240" w:lineRule="atLeast"/>
              <w:rPr>
                <w:rFonts w:eastAsia="TimesNewRomanPSMT"/>
                <w:sz w:val="20"/>
                <w:szCs w:val="20"/>
                <w:lang w:val="uk-UA"/>
              </w:rPr>
            </w:pPr>
            <w:r w:rsidRPr="005E5F26">
              <w:rPr>
                <w:rFonts w:eastAsia="TimesNewRomanPSMT"/>
                <w:sz w:val="20"/>
                <w:szCs w:val="20"/>
                <w:lang w:val="uk-UA"/>
              </w:rPr>
              <w:t>реабілітаці</w:t>
            </w:r>
            <w:r w:rsidR="00392EE7" w:rsidRPr="005E5F26">
              <w:rPr>
                <w:rFonts w:eastAsia="TimesNewRomanPSMT"/>
                <w:sz w:val="20"/>
                <w:szCs w:val="20"/>
                <w:lang w:val="uk-UA"/>
              </w:rPr>
              <w:t>ї</w:t>
            </w:r>
            <w:r w:rsidRPr="005E5F26">
              <w:rPr>
                <w:rFonts w:eastAsia="TimesNewRomanPSMT"/>
                <w:sz w:val="20"/>
                <w:szCs w:val="20"/>
                <w:lang w:val="uk-UA"/>
              </w:rPr>
              <w:t xml:space="preserve"> доходів / засобів до існування; </w:t>
            </w:r>
          </w:p>
          <w:p w14:paraId="03EEBB0A" w14:textId="77777777" w:rsidR="004C3576" w:rsidRPr="005E5F26" w:rsidRDefault="004C3576" w:rsidP="004C3576">
            <w:pPr>
              <w:pStyle w:val="ad"/>
              <w:numPr>
                <w:ilvl w:val="0"/>
                <w:numId w:val="35"/>
              </w:numPr>
              <w:spacing w:before="0" w:beforeAutospacing="0" w:after="0" w:afterAutospacing="0" w:line="240" w:lineRule="atLeast"/>
              <w:rPr>
                <w:rFonts w:eastAsia="TimesNewRomanPSMT"/>
                <w:sz w:val="20"/>
                <w:szCs w:val="20"/>
                <w:lang w:val="uk-UA"/>
              </w:rPr>
            </w:pPr>
            <w:r w:rsidRPr="005E5F26">
              <w:rPr>
                <w:rFonts w:eastAsia="TimesNewRomanPSMT"/>
                <w:sz w:val="20"/>
                <w:szCs w:val="20"/>
                <w:lang w:val="uk-UA"/>
              </w:rPr>
              <w:t>компенсацій/надбавки для сильно постраждалих або вразливих землевласників / орендарів;</w:t>
            </w:r>
          </w:p>
          <w:p w14:paraId="592B019D" w14:textId="4FB8E9D0" w:rsidR="004C3576" w:rsidRPr="005E5F26" w:rsidRDefault="004C3576" w:rsidP="004C3576">
            <w:pPr>
              <w:pStyle w:val="ad"/>
              <w:numPr>
                <w:ilvl w:val="0"/>
                <w:numId w:val="35"/>
              </w:numPr>
              <w:spacing w:before="0" w:beforeAutospacing="0" w:after="0" w:afterAutospacing="0" w:line="240" w:lineRule="atLeast"/>
              <w:rPr>
                <w:rFonts w:eastAsia="TimesNewRomanPSMT"/>
                <w:sz w:val="20"/>
                <w:szCs w:val="20"/>
                <w:lang w:val="uk-UA"/>
              </w:rPr>
            </w:pPr>
            <w:r w:rsidRPr="005E5F26">
              <w:rPr>
                <w:rFonts w:eastAsia="TimesNewRomanPSMT"/>
                <w:sz w:val="20"/>
                <w:szCs w:val="20"/>
                <w:lang w:val="uk-UA"/>
              </w:rPr>
              <w:t>компенсація або фінансова допомога у разі переміщення</w:t>
            </w:r>
          </w:p>
          <w:p w14:paraId="24B05540" w14:textId="479A12E4" w:rsidR="004C3576" w:rsidRPr="005E5F26" w:rsidRDefault="004C3576" w:rsidP="004C3576">
            <w:pPr>
              <w:pStyle w:val="ad"/>
              <w:rPr>
                <w:lang w:val="uk-UA"/>
              </w:rPr>
            </w:pP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1BC3425B" w14:textId="6257052D" w:rsidR="004C3576" w:rsidRPr="005E5F26" w:rsidRDefault="004C3576" w:rsidP="004C3576">
            <w:pPr>
              <w:pStyle w:val="ad"/>
              <w:rPr>
                <w:lang w:val="uk-UA"/>
              </w:rPr>
            </w:pPr>
            <w:r w:rsidRPr="005E5F26">
              <w:rPr>
                <w:rFonts w:eastAsia="TimesNewRomanPSMT"/>
                <w:sz w:val="20"/>
                <w:szCs w:val="20"/>
                <w:lang w:val="uk-UA"/>
              </w:rPr>
              <w:t>Політика Світового Банку вимагає компенсації втрачених підтверджених доходів / засобів до існування, сер</w:t>
            </w:r>
            <w:r w:rsidR="00392EE7" w:rsidRPr="005E5F26">
              <w:rPr>
                <w:rFonts w:eastAsia="TimesNewRomanPSMT"/>
                <w:sz w:val="20"/>
                <w:szCs w:val="20"/>
                <w:lang w:val="uk-UA"/>
              </w:rPr>
              <w:t>й</w:t>
            </w:r>
            <w:r w:rsidRPr="005E5F26">
              <w:rPr>
                <w:rFonts w:eastAsia="TimesNewRomanPSMT"/>
                <w:sz w:val="20"/>
                <w:szCs w:val="20"/>
                <w:lang w:val="uk-UA"/>
              </w:rPr>
              <w:t xml:space="preserve">озних втрат та витрат, що понесені землевласниками / орендарями під час процесу переселення. </w:t>
            </w:r>
          </w:p>
          <w:p w14:paraId="4FB32F6A" w14:textId="77777777" w:rsidR="004C3576" w:rsidRPr="005E5F26" w:rsidRDefault="004C3576" w:rsidP="004C3576">
            <w:pPr>
              <w:pStyle w:val="ad"/>
              <w:rPr>
                <w:lang w:val="uk-UA"/>
              </w:rPr>
            </w:pPr>
            <w:r w:rsidRPr="005E5F26">
              <w:rPr>
                <w:rFonts w:eastAsia="TimesNewRomanPSMT"/>
                <w:sz w:val="20"/>
                <w:szCs w:val="20"/>
                <w:lang w:val="uk-UA"/>
              </w:rPr>
              <w:t xml:space="preserve">Компенсація повинна включати: </w:t>
            </w:r>
          </w:p>
          <w:p w14:paraId="308375FF" w14:textId="77777777" w:rsidR="004C3576" w:rsidRPr="005E5F26" w:rsidRDefault="004C3576" w:rsidP="004C3576">
            <w:pPr>
              <w:pStyle w:val="ad"/>
              <w:numPr>
                <w:ilvl w:val="0"/>
                <w:numId w:val="36"/>
              </w:numPr>
              <w:rPr>
                <w:lang w:val="uk-UA"/>
              </w:rPr>
            </w:pPr>
            <w:r w:rsidRPr="005E5F26">
              <w:rPr>
                <w:rFonts w:eastAsia="TimesNewRomanPSMT"/>
                <w:sz w:val="20"/>
                <w:szCs w:val="20"/>
                <w:lang w:val="uk-UA"/>
              </w:rPr>
              <w:t xml:space="preserve">Вартість благоустрою після переселення </w:t>
            </w:r>
          </w:p>
          <w:p w14:paraId="1FDEF22F" w14:textId="77777777" w:rsidR="004C3576" w:rsidRPr="005E5F26" w:rsidRDefault="004C3576" w:rsidP="004C3576">
            <w:pPr>
              <w:pStyle w:val="ad"/>
              <w:numPr>
                <w:ilvl w:val="0"/>
                <w:numId w:val="36"/>
              </w:numPr>
              <w:rPr>
                <w:lang w:val="uk-UA"/>
              </w:rPr>
            </w:pPr>
            <w:r w:rsidRPr="005E5F26">
              <w:rPr>
                <w:rFonts w:eastAsia="TimesNewRomanPSMT"/>
                <w:sz w:val="20"/>
                <w:szCs w:val="20"/>
                <w:lang w:val="uk-UA"/>
              </w:rPr>
              <w:t xml:space="preserve">Витрати на переселення </w:t>
            </w:r>
          </w:p>
          <w:p w14:paraId="314352B1" w14:textId="0CAEA69E" w:rsidR="004C3576" w:rsidRPr="005E5F26" w:rsidRDefault="004C3576" w:rsidP="004C3576">
            <w:pPr>
              <w:pStyle w:val="ad"/>
              <w:numPr>
                <w:ilvl w:val="0"/>
                <w:numId w:val="36"/>
              </w:numPr>
              <w:rPr>
                <w:lang w:val="uk-UA"/>
              </w:rPr>
            </w:pPr>
            <w:r w:rsidRPr="005E5F26">
              <w:rPr>
                <w:rFonts w:eastAsia="TimesNewRomanPSMT"/>
                <w:sz w:val="20"/>
                <w:szCs w:val="20"/>
                <w:lang w:val="uk-UA"/>
              </w:rPr>
              <w:t>Компенсація за матеріали, зру</w:t>
            </w:r>
            <w:r w:rsidR="00392EE7" w:rsidRPr="005E5F26">
              <w:rPr>
                <w:rFonts w:eastAsia="TimesNewRomanPSMT"/>
                <w:sz w:val="20"/>
                <w:szCs w:val="20"/>
                <w:lang w:val="uk-UA"/>
              </w:rPr>
              <w:t>й</w:t>
            </w:r>
            <w:r w:rsidRPr="005E5F26">
              <w:rPr>
                <w:rFonts w:eastAsia="TimesNewRomanPSMT"/>
                <w:sz w:val="20"/>
                <w:szCs w:val="20"/>
                <w:lang w:val="uk-UA"/>
              </w:rPr>
              <w:t xml:space="preserve">новані під час транспортування </w:t>
            </w:r>
          </w:p>
          <w:p w14:paraId="4036F5F2" w14:textId="1BCD625D" w:rsidR="004C3576" w:rsidRPr="005E5F26" w:rsidRDefault="004C3576" w:rsidP="004C3576">
            <w:pPr>
              <w:pStyle w:val="ad"/>
              <w:numPr>
                <w:ilvl w:val="0"/>
                <w:numId w:val="36"/>
              </w:numPr>
              <w:rPr>
                <w:lang w:val="uk-UA"/>
              </w:rPr>
            </w:pPr>
            <w:r w:rsidRPr="005E5F26">
              <w:rPr>
                <w:rFonts w:eastAsia="TimesNewRomanPSMT"/>
                <w:sz w:val="20"/>
                <w:szCs w:val="20"/>
                <w:lang w:val="uk-UA"/>
              </w:rPr>
              <w:t xml:space="preserve">Інші витрати на переселення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17862786" w14:textId="5F87DD0F" w:rsidR="004C3576" w:rsidRPr="005E5F26" w:rsidRDefault="004C3576" w:rsidP="004C3576">
            <w:pPr>
              <w:pStyle w:val="ad"/>
              <w:rPr>
                <w:lang w:val="uk-UA"/>
              </w:rPr>
            </w:pPr>
            <w:r w:rsidRPr="005E5F26">
              <w:rPr>
                <w:rFonts w:eastAsia="TimesNewRomanPSMT"/>
                <w:sz w:val="20"/>
                <w:szCs w:val="20"/>
                <w:lang w:val="uk-UA"/>
              </w:rPr>
              <w:t xml:space="preserve">У разі необхідності проведення переселення, тимчасового використання земельних ділянок, тощо проект передбачатиме компенсацію для покриття: </w:t>
            </w:r>
          </w:p>
          <w:p w14:paraId="6C7E3A9B" w14:textId="419B4E29" w:rsidR="004C3576" w:rsidRPr="005E5F26" w:rsidRDefault="004C3576" w:rsidP="004C3576">
            <w:pPr>
              <w:pStyle w:val="ad"/>
              <w:numPr>
                <w:ilvl w:val="0"/>
                <w:numId w:val="37"/>
              </w:numPr>
              <w:rPr>
                <w:lang w:val="uk-UA"/>
              </w:rPr>
            </w:pPr>
            <w:r w:rsidRPr="005E5F26">
              <w:rPr>
                <w:rFonts w:eastAsia="TimesNewRomanPSMT"/>
                <w:sz w:val="20"/>
                <w:szCs w:val="20"/>
                <w:lang w:val="uk-UA"/>
              </w:rPr>
              <w:t xml:space="preserve">вартості благоустрою; </w:t>
            </w:r>
          </w:p>
          <w:p w14:paraId="54264145" w14:textId="77777777" w:rsidR="004C3576" w:rsidRPr="005E5F26" w:rsidRDefault="004C3576" w:rsidP="004C3576">
            <w:pPr>
              <w:pStyle w:val="ad"/>
              <w:numPr>
                <w:ilvl w:val="0"/>
                <w:numId w:val="37"/>
              </w:numPr>
              <w:rPr>
                <w:lang w:val="uk-UA"/>
              </w:rPr>
            </w:pPr>
            <w:r w:rsidRPr="005E5F26">
              <w:rPr>
                <w:rFonts w:eastAsia="TimesNewRomanPSMT"/>
                <w:sz w:val="20"/>
                <w:szCs w:val="20"/>
                <w:lang w:val="uk-UA"/>
              </w:rPr>
              <w:t xml:space="preserve">змінних надбавок; </w:t>
            </w:r>
          </w:p>
          <w:p w14:paraId="7245C69F" w14:textId="7ABBC0AD" w:rsidR="004C3576" w:rsidRPr="005E5F26" w:rsidRDefault="004C3576" w:rsidP="004C3576">
            <w:pPr>
              <w:pStyle w:val="ad"/>
              <w:numPr>
                <w:ilvl w:val="0"/>
                <w:numId w:val="37"/>
              </w:numPr>
              <w:rPr>
                <w:lang w:val="uk-UA"/>
              </w:rPr>
            </w:pPr>
            <w:r w:rsidRPr="005E5F26">
              <w:rPr>
                <w:rFonts w:eastAsia="TimesNewRomanPSMT"/>
                <w:sz w:val="20"/>
                <w:szCs w:val="20"/>
                <w:lang w:val="uk-UA"/>
              </w:rPr>
              <w:t>компенсаці</w:t>
            </w:r>
            <w:r w:rsidR="00392EE7" w:rsidRPr="005E5F26">
              <w:rPr>
                <w:rFonts w:eastAsia="TimesNewRomanPSMT"/>
                <w:sz w:val="20"/>
                <w:szCs w:val="20"/>
                <w:lang w:val="uk-UA"/>
              </w:rPr>
              <w:t>ї</w:t>
            </w:r>
            <w:r w:rsidRPr="005E5F26">
              <w:rPr>
                <w:rFonts w:eastAsia="TimesNewRomanPSMT"/>
                <w:sz w:val="20"/>
                <w:szCs w:val="20"/>
                <w:lang w:val="uk-UA"/>
              </w:rPr>
              <w:t xml:space="preserve"> за пошкодженні матеріали або товари під час транспортування; </w:t>
            </w:r>
          </w:p>
          <w:p w14:paraId="23557F84" w14:textId="7693BF9C" w:rsidR="004C3576" w:rsidRPr="005E5F26" w:rsidRDefault="004C3576" w:rsidP="004C3576">
            <w:pPr>
              <w:pStyle w:val="ad"/>
              <w:numPr>
                <w:ilvl w:val="0"/>
                <w:numId w:val="37"/>
              </w:numPr>
              <w:rPr>
                <w:lang w:val="uk-UA"/>
              </w:rPr>
            </w:pPr>
            <w:r w:rsidRPr="005E5F26">
              <w:rPr>
                <w:rFonts w:eastAsia="TimesNewRomanPSMT"/>
                <w:sz w:val="20"/>
                <w:szCs w:val="20"/>
                <w:lang w:val="uk-UA"/>
              </w:rPr>
              <w:t>вартості орендно</w:t>
            </w:r>
            <w:r w:rsidR="00392EE7" w:rsidRPr="005E5F26">
              <w:rPr>
                <w:rFonts w:eastAsia="TimesNewRomanPSMT"/>
                <w:sz w:val="20"/>
                <w:szCs w:val="20"/>
                <w:lang w:val="uk-UA"/>
              </w:rPr>
              <w:t>ї</w:t>
            </w:r>
            <w:r w:rsidRPr="005E5F26">
              <w:rPr>
                <w:rFonts w:eastAsia="TimesNewRomanPSMT"/>
                <w:sz w:val="20"/>
                <w:szCs w:val="20"/>
                <w:lang w:val="uk-UA"/>
              </w:rPr>
              <w:t xml:space="preserve"> плати та інших операці</w:t>
            </w:r>
            <w:r w:rsidR="00392EE7" w:rsidRPr="005E5F26">
              <w:rPr>
                <w:rFonts w:eastAsia="TimesNewRomanPSMT"/>
                <w:sz w:val="20"/>
                <w:szCs w:val="20"/>
                <w:lang w:val="uk-UA"/>
              </w:rPr>
              <w:t>й</w:t>
            </w:r>
            <w:r w:rsidRPr="005E5F26">
              <w:rPr>
                <w:rFonts w:eastAsia="TimesNewRomanPSMT"/>
                <w:sz w:val="20"/>
                <w:szCs w:val="20"/>
                <w:lang w:val="uk-UA"/>
              </w:rPr>
              <w:t xml:space="preserve">; </w:t>
            </w:r>
          </w:p>
        </w:tc>
      </w:tr>
      <w:tr w:rsidR="004C3576" w:rsidRPr="004B0F62" w14:paraId="5B647ED0"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65F2F4ED" w14:textId="01178C5C" w:rsidR="004C3576" w:rsidRPr="005E5F26" w:rsidRDefault="367F5276" w:rsidP="004C3576">
            <w:pPr>
              <w:pStyle w:val="ad"/>
              <w:rPr>
                <w:lang w:val="uk-UA"/>
              </w:rPr>
            </w:pPr>
            <w:r w:rsidRPr="005E5F26">
              <w:rPr>
                <w:rFonts w:eastAsia="TimesNewRomanPSMT"/>
                <w:sz w:val="20"/>
                <w:szCs w:val="20"/>
                <w:lang w:val="uk-UA"/>
              </w:rPr>
              <w:t xml:space="preserve">Всі питання повʼязані з тимчасовим обмеженням доступу, використанням, </w:t>
            </w:r>
            <w:r w:rsidR="70D7B6D2" w:rsidRPr="005E5F26">
              <w:rPr>
                <w:rFonts w:eastAsia="TimesNewRomanPSMT"/>
                <w:sz w:val="20"/>
                <w:szCs w:val="20"/>
                <w:lang w:val="uk-UA"/>
              </w:rPr>
              <w:t xml:space="preserve">викупом </w:t>
            </w:r>
            <w:r w:rsidRPr="005E5F26">
              <w:rPr>
                <w:rFonts w:eastAsia="TimesNewRomanPSMT"/>
                <w:sz w:val="20"/>
                <w:szCs w:val="20"/>
                <w:lang w:val="uk-UA"/>
              </w:rPr>
              <w:t xml:space="preserve">земельних ділянок вирішуються лише із законними землевласниками / особами, які документально оформили право оренди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34AB0456" w14:textId="0B0D7E53" w:rsidR="004C3576" w:rsidRPr="005E5F26" w:rsidRDefault="004C3576" w:rsidP="004C3576">
            <w:pPr>
              <w:pStyle w:val="ad"/>
              <w:rPr>
                <w:lang w:val="uk-UA"/>
              </w:rPr>
            </w:pPr>
            <w:r w:rsidRPr="005E5F26">
              <w:rPr>
                <w:rFonts w:eastAsia="TimesNewRomanPSMT"/>
                <w:sz w:val="20"/>
                <w:szCs w:val="20"/>
                <w:lang w:val="uk-UA"/>
              </w:rPr>
              <w:t xml:space="preserve">Інформація про кількісну оцінку постраждалих активів, прав, повинні бути розкриті землевласникам та орендарям, до оцінки проекту. Загальні положення Плану дій з переселення повинні бути оприлюднені в обумовлений спосіб, окремі дані стосовно збитків / розмірів компенсацій доступні лише особам / домогосподарствам, які зазнали впливу проекту.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1FD221B9" w14:textId="09F47938" w:rsidR="004C3576" w:rsidRPr="005E5F26" w:rsidRDefault="004C3576" w:rsidP="004C3576">
            <w:pPr>
              <w:pStyle w:val="ad"/>
              <w:rPr>
                <w:lang w:val="uk-UA"/>
              </w:rPr>
            </w:pPr>
            <w:r w:rsidRPr="005E5F26">
              <w:rPr>
                <w:rFonts w:eastAsia="TimesNewRomanPSMT"/>
                <w:sz w:val="20"/>
                <w:szCs w:val="20"/>
                <w:lang w:val="uk-UA"/>
              </w:rPr>
              <w:t>Проект розкриває дані про кількісну оцінку постраждалих предметів, вартості активів, прав, а також компенсаці</w:t>
            </w:r>
            <w:r w:rsidR="00392EE7" w:rsidRPr="005E5F26">
              <w:rPr>
                <w:rFonts w:eastAsia="TimesNewRomanPSMT"/>
                <w:sz w:val="20"/>
                <w:szCs w:val="20"/>
                <w:lang w:val="uk-UA"/>
              </w:rPr>
              <w:t>й</w:t>
            </w:r>
            <w:r w:rsidRPr="005E5F26">
              <w:rPr>
                <w:rFonts w:eastAsia="TimesNewRomanPSMT"/>
                <w:sz w:val="20"/>
                <w:szCs w:val="20"/>
                <w:lang w:val="uk-UA"/>
              </w:rPr>
              <w:t xml:space="preserve"> які зазнали впливу проекту. Скорочени</w:t>
            </w:r>
            <w:r w:rsidR="00392EE7" w:rsidRPr="005E5F26">
              <w:rPr>
                <w:rFonts w:eastAsia="TimesNewRomanPSMT"/>
                <w:sz w:val="20"/>
                <w:szCs w:val="20"/>
                <w:lang w:val="uk-UA"/>
              </w:rPr>
              <w:t>й</w:t>
            </w:r>
            <w:r w:rsidRPr="005E5F26">
              <w:rPr>
                <w:rFonts w:eastAsia="TimesNewRomanPSMT"/>
                <w:sz w:val="20"/>
                <w:szCs w:val="20"/>
                <w:lang w:val="uk-UA"/>
              </w:rPr>
              <w:t xml:space="preserve"> план ді</w:t>
            </w:r>
            <w:r w:rsidR="00392EE7" w:rsidRPr="005E5F26">
              <w:rPr>
                <w:rFonts w:eastAsia="TimesNewRomanPSMT"/>
                <w:sz w:val="20"/>
                <w:szCs w:val="20"/>
                <w:lang w:val="uk-UA"/>
              </w:rPr>
              <w:t>й</w:t>
            </w:r>
            <w:r w:rsidRPr="005E5F26">
              <w:rPr>
                <w:rFonts w:eastAsia="TimesNewRomanPSMT"/>
                <w:sz w:val="20"/>
                <w:szCs w:val="20"/>
                <w:lang w:val="uk-UA"/>
              </w:rPr>
              <w:t xml:space="preserve"> з переселення буде розкрити</w:t>
            </w:r>
            <w:r w:rsidR="00392EE7" w:rsidRPr="005E5F26">
              <w:rPr>
                <w:rFonts w:eastAsia="TimesNewRomanPSMT"/>
                <w:sz w:val="20"/>
                <w:szCs w:val="20"/>
                <w:lang w:val="uk-UA"/>
              </w:rPr>
              <w:t>й</w:t>
            </w:r>
            <w:r w:rsidRPr="005E5F26">
              <w:rPr>
                <w:rFonts w:eastAsia="TimesNewRomanPSMT"/>
                <w:sz w:val="20"/>
                <w:szCs w:val="20"/>
                <w:lang w:val="uk-UA"/>
              </w:rPr>
              <w:t xml:space="preserve"> для громадськості (особиста конфіденці</w:t>
            </w:r>
            <w:r w:rsidR="00392EE7" w:rsidRPr="005E5F26">
              <w:rPr>
                <w:rFonts w:eastAsia="TimesNewRomanPSMT"/>
                <w:sz w:val="20"/>
                <w:szCs w:val="20"/>
                <w:lang w:val="uk-UA"/>
              </w:rPr>
              <w:t>й</w:t>
            </w:r>
            <w:r w:rsidRPr="005E5F26">
              <w:rPr>
                <w:rFonts w:eastAsia="TimesNewRomanPSMT"/>
                <w:sz w:val="20"/>
                <w:szCs w:val="20"/>
                <w:lang w:val="uk-UA"/>
              </w:rPr>
              <w:t>на інформація буде оприлюднена тільки особам, які зазнали впливу проекту) через громадські консультаці</w:t>
            </w:r>
            <w:r w:rsidR="00392EE7" w:rsidRPr="005E5F26">
              <w:rPr>
                <w:rFonts w:eastAsia="TimesNewRomanPSMT"/>
                <w:sz w:val="20"/>
                <w:szCs w:val="20"/>
                <w:lang w:val="uk-UA"/>
              </w:rPr>
              <w:t>ї</w:t>
            </w:r>
            <w:r w:rsidRPr="005E5F26">
              <w:rPr>
                <w:rFonts w:eastAsia="TimesNewRomanPSMT"/>
                <w:sz w:val="20"/>
                <w:szCs w:val="20"/>
                <w:lang w:val="uk-UA"/>
              </w:rPr>
              <w:t xml:space="preserve"> </w:t>
            </w:r>
          </w:p>
        </w:tc>
      </w:tr>
      <w:tr w:rsidR="004C3576" w:rsidRPr="004B0F62" w14:paraId="1F464CE6" w14:textId="77777777" w:rsidTr="4B2768F4">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3961CBC7" w14:textId="27D28E1C" w:rsidR="004C3576" w:rsidRPr="005E5F26" w:rsidRDefault="004C3576" w:rsidP="004C3576">
            <w:pPr>
              <w:pStyle w:val="ad"/>
              <w:rPr>
                <w:lang w:val="uk-UA"/>
              </w:rPr>
            </w:pPr>
            <w:r w:rsidRPr="005E5F26">
              <w:rPr>
                <w:rFonts w:eastAsia="TimesNewRomanPSMT"/>
                <w:sz w:val="20"/>
                <w:szCs w:val="20"/>
                <w:lang w:val="uk-UA"/>
              </w:rPr>
              <w:t>План громадських консультаці</w:t>
            </w:r>
            <w:r w:rsidR="00392EE7" w:rsidRPr="005E5F26">
              <w:rPr>
                <w:rFonts w:eastAsia="TimesNewRomanPSMT"/>
                <w:sz w:val="20"/>
                <w:szCs w:val="20"/>
                <w:lang w:val="uk-UA"/>
              </w:rPr>
              <w:t>й</w:t>
            </w:r>
            <w:r w:rsidRPr="005E5F26">
              <w:rPr>
                <w:rFonts w:eastAsia="TimesNewRomanPSMT"/>
                <w:sz w:val="20"/>
                <w:szCs w:val="20"/>
                <w:lang w:val="uk-UA"/>
              </w:rPr>
              <w:t xml:space="preserve"> не передбачени</w:t>
            </w:r>
            <w:r w:rsidR="00392EE7" w:rsidRPr="005E5F26">
              <w:rPr>
                <w:rFonts w:eastAsia="TimesNewRomanPSMT"/>
                <w:sz w:val="20"/>
                <w:szCs w:val="20"/>
                <w:lang w:val="uk-UA"/>
              </w:rPr>
              <w:t>й</w:t>
            </w:r>
            <w:r w:rsidRPr="005E5F26">
              <w:rPr>
                <w:rFonts w:eastAsia="TimesNewRomanPSMT"/>
                <w:sz w:val="20"/>
                <w:szCs w:val="20"/>
                <w:lang w:val="uk-UA"/>
              </w:rPr>
              <w:t xml:space="preserve"> законодавством Укра</w:t>
            </w:r>
            <w:r w:rsidR="00392EE7" w:rsidRPr="005E5F26">
              <w:rPr>
                <w:rFonts w:eastAsia="TimesNewRomanPSMT"/>
                <w:sz w:val="20"/>
                <w:szCs w:val="20"/>
                <w:lang w:val="uk-UA"/>
              </w:rPr>
              <w:t>ї</w:t>
            </w:r>
            <w:r w:rsidRPr="005E5F26">
              <w:rPr>
                <w:rFonts w:eastAsia="TimesNewRomanPSMT"/>
                <w:sz w:val="20"/>
                <w:szCs w:val="20"/>
                <w:lang w:val="uk-UA"/>
              </w:rPr>
              <w:t xml:space="preserve">ни.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77D35F71" w14:textId="1FC6E5EF" w:rsidR="004C3576" w:rsidRPr="005E5F26" w:rsidRDefault="004C3576" w:rsidP="004C3576">
            <w:pPr>
              <w:pStyle w:val="ad"/>
              <w:rPr>
                <w:lang w:val="uk-UA"/>
              </w:rPr>
            </w:pPr>
            <w:r w:rsidRPr="005E5F26">
              <w:rPr>
                <w:rFonts w:eastAsia="TimesNewRomanPSMT"/>
                <w:sz w:val="20"/>
                <w:szCs w:val="20"/>
                <w:lang w:val="uk-UA"/>
              </w:rPr>
              <w:t>Громадські консультаці</w:t>
            </w:r>
            <w:r w:rsidR="00392EE7" w:rsidRPr="005E5F26">
              <w:rPr>
                <w:rFonts w:eastAsia="TimesNewRomanPSMT"/>
                <w:sz w:val="20"/>
                <w:szCs w:val="20"/>
                <w:lang w:val="uk-UA"/>
              </w:rPr>
              <w:t>ї</w:t>
            </w:r>
            <w:r w:rsidRPr="005E5F26">
              <w:rPr>
                <w:rFonts w:eastAsia="TimesNewRomanPSMT"/>
                <w:sz w:val="20"/>
                <w:szCs w:val="20"/>
                <w:lang w:val="uk-UA"/>
              </w:rPr>
              <w:t xml:space="preserve"> є невід'ємною частиною політики Світового Банку, консультування є безперервним процесом у процесі реалізації проекту </w:t>
            </w:r>
          </w:p>
        </w:tc>
        <w:tc>
          <w:tcPr>
            <w:tcW w:w="0" w:type="auto"/>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14:paraId="3B8603A3" w14:textId="7F7067A8" w:rsidR="004C3576" w:rsidRPr="005E5F26" w:rsidRDefault="367F5276" w:rsidP="004C3576">
            <w:pPr>
              <w:pStyle w:val="ad"/>
              <w:rPr>
                <w:lang w:val="uk-UA"/>
              </w:rPr>
            </w:pPr>
            <w:r w:rsidRPr="005E5F26">
              <w:rPr>
                <w:rFonts w:eastAsia="TimesNewRomanPSMT"/>
                <w:sz w:val="20"/>
                <w:szCs w:val="20"/>
                <w:lang w:val="uk-UA"/>
              </w:rPr>
              <w:t xml:space="preserve">Проведення громадських консультацій (за умов військового стану проведення зборів є обмеженим) в </w:t>
            </w:r>
            <w:r w:rsidR="7EB8F291" w:rsidRPr="005E5F26">
              <w:rPr>
                <w:rFonts w:eastAsia="TimesNewRomanPSMT"/>
                <w:sz w:val="20"/>
                <w:szCs w:val="20"/>
                <w:lang w:val="uk-UA"/>
              </w:rPr>
              <w:t xml:space="preserve">узгоджений </w:t>
            </w:r>
            <w:r w:rsidRPr="005E5F26">
              <w:rPr>
                <w:rFonts w:eastAsia="TimesNewRomanPSMT"/>
                <w:sz w:val="20"/>
                <w:szCs w:val="20"/>
                <w:lang w:val="uk-UA"/>
              </w:rPr>
              <w:t xml:space="preserve">із зацікавленим сторонами спосіб  </w:t>
            </w:r>
          </w:p>
        </w:tc>
      </w:tr>
      <w:tr w:rsidR="004C3576" w:rsidRPr="004B0F62" w14:paraId="21E9BD2D" w14:textId="77777777" w:rsidTr="4B2768F4">
        <w:tc>
          <w:tcPr>
            <w:tcW w:w="0" w:type="auto"/>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1F7C8F" w14:textId="164587C1" w:rsidR="004C3576" w:rsidRPr="005E5F26" w:rsidRDefault="26F1014E" w:rsidP="004C3576">
            <w:pPr>
              <w:pStyle w:val="ad"/>
              <w:rPr>
                <w:rFonts w:eastAsia="TimesNewRomanPSMT"/>
                <w:sz w:val="20"/>
                <w:szCs w:val="20"/>
                <w:lang w:val="uk-UA"/>
              </w:rPr>
            </w:pPr>
            <w:r w:rsidRPr="005E5F26">
              <w:rPr>
                <w:rFonts w:eastAsia="TimesNewRomanPSMT"/>
                <w:sz w:val="20"/>
                <w:szCs w:val="20"/>
                <w:lang w:val="uk-UA"/>
              </w:rPr>
              <w:lastRenderedPageBreak/>
              <w:t xml:space="preserve">У ЗУ Про Звернення громадян </w:t>
            </w:r>
            <w:r w:rsidR="4F087342" w:rsidRPr="005E5F26">
              <w:rPr>
                <w:rFonts w:eastAsia="TimesNewRomanPSMT"/>
                <w:sz w:val="20"/>
                <w:szCs w:val="20"/>
                <w:lang w:val="uk-UA"/>
              </w:rPr>
              <w:t>в</w:t>
            </w:r>
            <w:r w:rsidR="367F5276" w:rsidRPr="005E5F26">
              <w:rPr>
                <w:rFonts w:eastAsia="TimesNewRomanPSMT"/>
                <w:sz w:val="20"/>
                <w:szCs w:val="20"/>
                <w:lang w:val="uk-UA"/>
              </w:rPr>
              <w:t xml:space="preserve">ідсутній механізм розгляду та врегулювання </w:t>
            </w:r>
            <w:r w:rsidR="79314679" w:rsidRPr="005E5F26">
              <w:rPr>
                <w:rFonts w:eastAsia="TimesNewRomanPSMT"/>
                <w:sz w:val="20"/>
                <w:szCs w:val="20"/>
                <w:lang w:val="uk-UA"/>
              </w:rPr>
              <w:t xml:space="preserve">анонімних </w:t>
            </w:r>
            <w:r w:rsidR="367F5276" w:rsidRPr="005E5F26">
              <w:rPr>
                <w:rFonts w:eastAsia="TimesNewRomanPSMT"/>
                <w:sz w:val="20"/>
                <w:szCs w:val="20"/>
                <w:lang w:val="uk-UA"/>
              </w:rPr>
              <w:t xml:space="preserve">скарг, включаючи аналогічний механізм для скарг співробітників, задіяних у реалізації проекту </w:t>
            </w:r>
          </w:p>
        </w:tc>
        <w:tc>
          <w:tcPr>
            <w:tcW w:w="0" w:type="auto"/>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FA46FB" w14:textId="0AE8E783" w:rsidR="004C3576" w:rsidRPr="005E5F26" w:rsidRDefault="367F5276" w:rsidP="004C3576">
            <w:pPr>
              <w:pStyle w:val="ad"/>
              <w:rPr>
                <w:rFonts w:eastAsia="TimesNewRomanPSMT"/>
                <w:sz w:val="20"/>
                <w:szCs w:val="20"/>
                <w:lang w:val="uk-UA"/>
              </w:rPr>
            </w:pPr>
            <w:r w:rsidRPr="005E5F26">
              <w:rPr>
                <w:rFonts w:cstheme="minorBidi"/>
                <w:sz w:val="20"/>
                <w:szCs w:val="20"/>
                <w:lang w:val="uk-UA"/>
              </w:rPr>
              <w:t xml:space="preserve">Механізм розгляду та врегулювання скарг </w:t>
            </w:r>
            <w:r w:rsidR="2DA7D9D6" w:rsidRPr="005E5F26">
              <w:rPr>
                <w:rFonts w:cstheme="minorBidi"/>
                <w:sz w:val="20"/>
                <w:szCs w:val="20"/>
                <w:lang w:val="uk-UA"/>
              </w:rPr>
              <w:t xml:space="preserve">(включаючи анонімні звернення) </w:t>
            </w:r>
            <w:r w:rsidRPr="005E5F26">
              <w:rPr>
                <w:rFonts w:cstheme="minorBidi"/>
                <w:sz w:val="20"/>
                <w:szCs w:val="20"/>
                <w:lang w:val="uk-UA"/>
              </w:rPr>
              <w:t>для всіх працівників і всіх зацікавлених сторін Проекту, включаючи місцеве населення, бенефіціарів і громади</w:t>
            </w:r>
            <w:r w:rsidRPr="005E5F26">
              <w:rPr>
                <w:sz w:val="20"/>
                <w:szCs w:val="20"/>
                <w:lang w:val="uk-UA"/>
              </w:rPr>
              <w:t xml:space="preserve"> повинен бути розроблений та наданий до використання</w:t>
            </w:r>
            <w:r w:rsidRPr="005E5F26">
              <w:rPr>
                <w:rFonts w:eastAsia="TimesNewRomanPSMT"/>
                <w:sz w:val="20"/>
                <w:szCs w:val="20"/>
                <w:lang w:val="uk-UA"/>
              </w:rPr>
              <w:t xml:space="preserve"> відповідно до вимог Світового Банку</w:t>
            </w:r>
          </w:p>
        </w:tc>
        <w:tc>
          <w:tcPr>
            <w:tcW w:w="0" w:type="auto"/>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81B42C" w14:textId="046EA9BF" w:rsidR="004C3576" w:rsidRPr="005E5F26" w:rsidRDefault="004C3576" w:rsidP="004C3576">
            <w:pPr>
              <w:pStyle w:val="ad"/>
              <w:rPr>
                <w:rFonts w:eastAsia="TimesNewRomanPSMT"/>
                <w:sz w:val="20"/>
                <w:szCs w:val="20"/>
                <w:lang w:val="uk-UA"/>
              </w:rPr>
            </w:pPr>
            <w:r w:rsidRPr="005E5F26">
              <w:rPr>
                <w:rFonts w:eastAsia="TimesNewRomanPSMT"/>
                <w:sz w:val="20"/>
                <w:szCs w:val="20"/>
                <w:lang w:val="uk-UA"/>
              </w:rPr>
              <w:t xml:space="preserve">Розробка та впровадження </w:t>
            </w:r>
            <w:r w:rsidRPr="005E5F26">
              <w:rPr>
                <w:rFonts w:cstheme="minorBidi"/>
                <w:sz w:val="20"/>
                <w:szCs w:val="20"/>
                <w:lang w:val="uk-UA"/>
              </w:rPr>
              <w:t>Механізм розгляду та врегулювання скарг для всіх працівників і всіх зацікавлених сторін Проекту, включаючи місцеве населення, бенефіціарів і громади</w:t>
            </w:r>
          </w:p>
        </w:tc>
      </w:tr>
    </w:tbl>
    <w:p w14:paraId="2E4346F9" w14:textId="77777777" w:rsidR="004C3576" w:rsidRPr="005E5F26" w:rsidRDefault="004C3576" w:rsidP="00096F06">
      <w:pPr>
        <w:pStyle w:val="ad"/>
        <w:spacing w:before="0" w:beforeAutospacing="0" w:after="0" w:afterAutospacing="0" w:line="240" w:lineRule="atLeast"/>
        <w:jc w:val="both"/>
        <w:rPr>
          <w:lang w:val="uk-UA"/>
        </w:rPr>
      </w:pPr>
    </w:p>
    <w:p w14:paraId="41CC7D30" w14:textId="157E64B5" w:rsidR="00096F06" w:rsidRPr="005E5F26" w:rsidRDefault="00096F06" w:rsidP="005B6690">
      <w:pPr>
        <w:pStyle w:val="ad"/>
        <w:spacing w:before="0" w:beforeAutospacing="0" w:after="0" w:afterAutospacing="0" w:line="240" w:lineRule="atLeast"/>
        <w:jc w:val="both"/>
        <w:rPr>
          <w:rFonts w:eastAsia="TimesNewRomanPSMT"/>
          <w:lang w:val="uk-UA"/>
        </w:rPr>
      </w:pPr>
      <w:r w:rsidRPr="005E5F26">
        <w:rPr>
          <w:rFonts w:eastAsia="TimesNewRomanPSMT"/>
          <w:lang w:val="uk-UA"/>
        </w:rPr>
        <w:t>З метою подолання зазначених прогалин та встановлення відповідності вимогам Світового Банку, Комунальне Підприємство</w:t>
      </w:r>
      <w:r w:rsidR="00BB1B68" w:rsidRPr="005E5F26">
        <w:rPr>
          <w:rFonts w:eastAsia="TimesNewRomanPSMT"/>
          <w:lang w:val="uk-UA"/>
        </w:rPr>
        <w:t xml:space="preserve"> та Підрядна організація відповідальна за проведення будівельних робіт</w:t>
      </w:r>
      <w:r w:rsidRPr="005E5F26">
        <w:rPr>
          <w:rFonts w:eastAsia="TimesNewRomanPSMT"/>
          <w:lang w:val="uk-UA"/>
        </w:rPr>
        <w:t xml:space="preserve"> </w:t>
      </w:r>
      <w:r w:rsidR="00DD53A2" w:rsidRPr="005E5F26">
        <w:rPr>
          <w:rFonts w:eastAsia="TimesNewRomanPSMT"/>
          <w:lang w:val="uk-UA"/>
        </w:rPr>
        <w:t>повинн</w:t>
      </w:r>
      <w:r w:rsidR="00BB1B68" w:rsidRPr="005E5F26">
        <w:rPr>
          <w:rFonts w:eastAsia="TimesNewRomanPSMT"/>
          <w:lang w:val="uk-UA"/>
        </w:rPr>
        <w:t>і</w:t>
      </w:r>
      <w:r w:rsidRPr="005E5F26">
        <w:rPr>
          <w:rFonts w:eastAsia="TimesNewRomanPSMT"/>
          <w:lang w:val="uk-UA"/>
        </w:rPr>
        <w:t xml:space="preserve"> дотримуватися принципів та інструкці</w:t>
      </w:r>
      <w:r w:rsidR="00D60ED0" w:rsidRPr="005E5F26">
        <w:rPr>
          <w:rFonts w:eastAsia="TimesNewRomanPSMT"/>
          <w:lang w:val="uk-UA"/>
        </w:rPr>
        <w:t>й</w:t>
      </w:r>
      <w:r w:rsidRPr="005E5F26">
        <w:rPr>
          <w:rFonts w:eastAsia="TimesNewRomanPSMT"/>
          <w:lang w:val="uk-UA"/>
        </w:rPr>
        <w:t xml:space="preserve">, викладених у даному </w:t>
      </w:r>
      <w:r w:rsidR="005B6690" w:rsidRPr="005E5F26">
        <w:rPr>
          <w:rFonts w:eastAsia="TimesNewRomanPSMT"/>
          <w:lang w:val="uk-UA"/>
        </w:rPr>
        <w:t>скороченому Плані Дій з Переселення</w:t>
      </w:r>
      <w:r w:rsidRPr="005E5F26">
        <w:rPr>
          <w:rFonts w:eastAsia="TimesNewRomanPSMT"/>
          <w:lang w:val="uk-UA"/>
        </w:rPr>
        <w:t xml:space="preserve">. Зазначені вимоги будуть належним чином задокументовані Комунальним Підприємством та ЦГУП, передбачається </w:t>
      </w:r>
      <w:r w:rsidR="00D60ED0" w:rsidRPr="005E5F26">
        <w:rPr>
          <w:rFonts w:eastAsia="TimesNewRomanPSMT"/>
          <w:lang w:val="uk-UA"/>
        </w:rPr>
        <w:t>ї</w:t>
      </w:r>
      <w:r w:rsidRPr="005E5F26">
        <w:rPr>
          <w:rFonts w:eastAsia="TimesNewRomanPSMT"/>
          <w:lang w:val="uk-UA"/>
        </w:rPr>
        <w:t xml:space="preserve">х перегляд представниками Світового Банку. </w:t>
      </w:r>
    </w:p>
    <w:p w14:paraId="00689145" w14:textId="77777777" w:rsidR="004C3576" w:rsidRPr="005E5F26" w:rsidRDefault="004C3576" w:rsidP="005B6690">
      <w:pPr>
        <w:pStyle w:val="ad"/>
        <w:spacing w:before="0" w:beforeAutospacing="0" w:after="0" w:afterAutospacing="0" w:line="240" w:lineRule="atLeast"/>
        <w:jc w:val="both"/>
        <w:rPr>
          <w:lang w:val="uk-UA"/>
        </w:rPr>
        <w:sectPr w:rsidR="004C3576" w:rsidRPr="005E5F26">
          <w:pgSz w:w="11906" w:h="16838"/>
          <w:pgMar w:top="1440" w:right="1440" w:bottom="1440" w:left="1440" w:header="708" w:footer="708" w:gutter="0"/>
          <w:cols w:space="708"/>
          <w:docGrid w:linePitch="360"/>
        </w:sectPr>
      </w:pPr>
    </w:p>
    <w:p w14:paraId="623B0F79" w14:textId="152ADDFE" w:rsidR="00BB1B68" w:rsidRPr="005E5F26" w:rsidRDefault="00BB1B68" w:rsidP="00D60ED0">
      <w:pPr>
        <w:pStyle w:val="ad"/>
        <w:numPr>
          <w:ilvl w:val="0"/>
          <w:numId w:val="21"/>
        </w:numPr>
        <w:spacing w:before="0" w:beforeAutospacing="0" w:after="0" w:afterAutospacing="0" w:line="240" w:lineRule="atLeast"/>
        <w:ind w:left="426" w:hanging="426"/>
        <w:jc w:val="both"/>
        <w:outlineLvl w:val="0"/>
        <w:rPr>
          <w:rFonts w:eastAsia="TimesNewRomanPSMT"/>
          <w:b/>
          <w:bCs/>
          <w:lang w:val="uk-UA"/>
        </w:rPr>
      </w:pPr>
      <w:bookmarkStart w:id="8" w:name="_Toc180787982"/>
      <w:r w:rsidRPr="005E5F26">
        <w:rPr>
          <w:rFonts w:eastAsia="TimesNewRomanPSMT"/>
          <w:b/>
          <w:bCs/>
          <w:lang w:val="uk-UA"/>
        </w:rPr>
        <w:lastRenderedPageBreak/>
        <w:t xml:space="preserve">Принципи відновлення засобів існування порушених в процесі реалізації Проекту в м. </w:t>
      </w:r>
      <w:r w:rsidR="004E2F9B" w:rsidRPr="005E5F26">
        <w:rPr>
          <w:rFonts w:eastAsia="TimesNewRomanPSMT"/>
          <w:b/>
          <w:bCs/>
          <w:lang w:val="uk-UA"/>
        </w:rPr>
        <w:t>Житомир</w:t>
      </w:r>
      <w:bookmarkEnd w:id="8"/>
    </w:p>
    <w:p w14:paraId="508231D5" w14:textId="465F217F" w:rsidR="00096F06" w:rsidRPr="005E5F26" w:rsidRDefault="00096F06" w:rsidP="00096F06">
      <w:pPr>
        <w:pStyle w:val="ad"/>
        <w:spacing w:before="0" w:beforeAutospacing="0" w:after="0" w:afterAutospacing="0" w:line="240" w:lineRule="atLeast"/>
        <w:jc w:val="both"/>
        <w:rPr>
          <w:lang w:val="uk-UA"/>
        </w:rPr>
      </w:pPr>
      <w:r w:rsidRPr="005E5F26">
        <w:rPr>
          <w:rFonts w:eastAsia="TimesNewRomanPSMT"/>
          <w:lang w:val="uk-UA"/>
        </w:rPr>
        <w:t>Основними принципами, яких повинне дотримуватися Комунальне Підприємство щодо відновлення засобів до існування у ході реалізаці</w:t>
      </w:r>
      <w:r w:rsidR="00020969" w:rsidRPr="005E5F26">
        <w:rPr>
          <w:rFonts w:eastAsia="TimesNewRomanPSMT"/>
          <w:lang w:val="uk-UA"/>
        </w:rPr>
        <w:t>ї</w:t>
      </w:r>
      <w:r w:rsidRPr="005E5F26">
        <w:rPr>
          <w:rFonts w:eastAsia="TimesNewRomanPSMT"/>
          <w:lang w:val="uk-UA"/>
        </w:rPr>
        <w:t xml:space="preserve"> даного сПДзП є: </w:t>
      </w:r>
    </w:p>
    <w:p w14:paraId="2DBEAB2C" w14:textId="48D367C1" w:rsidR="00096F06" w:rsidRPr="005E5F26" w:rsidRDefault="00096F06" w:rsidP="00096F06">
      <w:pPr>
        <w:pStyle w:val="ad"/>
        <w:spacing w:before="0" w:beforeAutospacing="0" w:after="0" w:afterAutospacing="0" w:line="240" w:lineRule="atLeast"/>
        <w:jc w:val="both"/>
        <w:rPr>
          <w:lang w:val="uk-UA"/>
        </w:rPr>
      </w:pPr>
    </w:p>
    <w:p w14:paraId="06B974F4" w14:textId="5CF94537" w:rsidR="00096F06" w:rsidRPr="005E5F26" w:rsidRDefault="449FC976" w:rsidP="4B2768F4">
      <w:pPr>
        <w:pStyle w:val="ad"/>
        <w:numPr>
          <w:ilvl w:val="0"/>
          <w:numId w:val="4"/>
        </w:numPr>
        <w:spacing w:before="0" w:beforeAutospacing="0" w:after="0" w:afterAutospacing="0" w:line="240" w:lineRule="atLeast"/>
        <w:jc w:val="both"/>
        <w:rPr>
          <w:lang w:val="uk-UA"/>
        </w:rPr>
      </w:pPr>
      <w:r w:rsidRPr="005E5F26">
        <w:rPr>
          <w:rFonts w:eastAsia="TimesNewRomanPSMT"/>
          <w:lang w:val="uk-UA"/>
        </w:rPr>
        <w:t>всі</w:t>
      </w:r>
      <w:r w:rsidR="6483AA51" w:rsidRPr="005E5F26">
        <w:rPr>
          <w:rFonts w:eastAsia="TimesNewRomanPSMT"/>
          <w:lang w:val="uk-UA"/>
        </w:rPr>
        <w:t>м</w:t>
      </w:r>
      <w:r w:rsidRPr="005E5F26">
        <w:rPr>
          <w:rFonts w:eastAsia="TimesNewRomanPSMT"/>
          <w:lang w:val="uk-UA"/>
        </w:rPr>
        <w:t xml:space="preserve"> фізичн</w:t>
      </w:r>
      <w:r w:rsidR="0EDE9EB5" w:rsidRPr="005E5F26">
        <w:rPr>
          <w:rFonts w:eastAsia="TimesNewRomanPSMT"/>
          <w:lang w:val="uk-UA"/>
        </w:rPr>
        <w:t>им</w:t>
      </w:r>
      <w:r w:rsidRPr="005E5F26">
        <w:rPr>
          <w:rFonts w:eastAsia="TimesNewRomanPSMT"/>
          <w:lang w:val="uk-UA"/>
        </w:rPr>
        <w:t xml:space="preserve"> / юридичн</w:t>
      </w:r>
      <w:r w:rsidR="7DD3F7A0" w:rsidRPr="005E5F26">
        <w:rPr>
          <w:rFonts w:eastAsia="TimesNewRomanPSMT"/>
          <w:lang w:val="uk-UA"/>
        </w:rPr>
        <w:t>им</w:t>
      </w:r>
      <w:r w:rsidRPr="005E5F26">
        <w:rPr>
          <w:rFonts w:eastAsia="TimesNewRomanPSMT"/>
          <w:lang w:val="uk-UA"/>
        </w:rPr>
        <w:t xml:space="preserve"> особ</w:t>
      </w:r>
      <w:r w:rsidR="56AD642F" w:rsidRPr="005E5F26">
        <w:rPr>
          <w:rFonts w:eastAsia="TimesNewRomanPSMT"/>
          <w:lang w:val="uk-UA"/>
        </w:rPr>
        <w:t>ам</w:t>
      </w:r>
      <w:r w:rsidRPr="005E5F26">
        <w:rPr>
          <w:rFonts w:eastAsia="TimesNewRomanPSMT"/>
          <w:lang w:val="uk-UA"/>
        </w:rPr>
        <w:t>, які потенці</w:t>
      </w:r>
      <w:r w:rsidR="3D52B1FF" w:rsidRPr="005E5F26">
        <w:rPr>
          <w:rFonts w:eastAsia="TimesNewRomanPSMT"/>
          <w:lang w:val="uk-UA"/>
        </w:rPr>
        <w:t>й</w:t>
      </w:r>
      <w:r w:rsidRPr="005E5F26">
        <w:rPr>
          <w:rFonts w:eastAsia="TimesNewRomanPSMT"/>
          <w:lang w:val="uk-UA"/>
        </w:rPr>
        <w:t>но можуть постраждати в ході реалізаці</w:t>
      </w:r>
      <w:r w:rsidR="7073BE47" w:rsidRPr="005E5F26">
        <w:rPr>
          <w:rFonts w:eastAsia="TimesNewRomanPSMT"/>
          <w:lang w:val="uk-UA"/>
        </w:rPr>
        <w:t>ї</w:t>
      </w:r>
      <w:r w:rsidRPr="005E5F26">
        <w:rPr>
          <w:rFonts w:eastAsia="TimesNewRomanPSMT"/>
          <w:lang w:val="uk-UA"/>
        </w:rPr>
        <w:t xml:space="preserve"> даного </w:t>
      </w:r>
      <w:r w:rsidR="4B116ADE" w:rsidRPr="005E5F26">
        <w:rPr>
          <w:rFonts w:eastAsia="TimesNewRomanPSMT"/>
          <w:lang w:val="uk-UA"/>
        </w:rPr>
        <w:t>П</w:t>
      </w:r>
      <w:r w:rsidRPr="005E5F26">
        <w:rPr>
          <w:rFonts w:eastAsia="TimesNewRomanPSMT"/>
          <w:lang w:val="uk-UA"/>
        </w:rPr>
        <w:t>роекту буде надана відповідна інформація у ході реалізаці</w:t>
      </w:r>
      <w:r w:rsidR="7073BE47" w:rsidRPr="005E5F26">
        <w:rPr>
          <w:rFonts w:eastAsia="TimesNewRomanPSMT"/>
          <w:lang w:val="uk-UA"/>
        </w:rPr>
        <w:t xml:space="preserve">ї </w:t>
      </w:r>
      <w:r w:rsidRPr="005E5F26">
        <w:rPr>
          <w:rFonts w:eastAsia="TimesNewRomanPSMT"/>
          <w:lang w:val="uk-UA"/>
        </w:rPr>
        <w:t xml:space="preserve">даного сПДзП; </w:t>
      </w:r>
    </w:p>
    <w:p w14:paraId="13C87070" w14:textId="61E135EE" w:rsidR="00096F06" w:rsidRPr="005E5F26" w:rsidRDefault="449FC976" w:rsidP="4B2768F4">
      <w:pPr>
        <w:pStyle w:val="ad"/>
        <w:numPr>
          <w:ilvl w:val="0"/>
          <w:numId w:val="4"/>
        </w:numPr>
        <w:spacing w:before="0" w:beforeAutospacing="0" w:after="0" w:afterAutospacing="0" w:line="240" w:lineRule="atLeast"/>
        <w:jc w:val="both"/>
        <w:rPr>
          <w:lang w:val="uk-UA"/>
        </w:rPr>
      </w:pPr>
      <w:r w:rsidRPr="005E5F26">
        <w:rPr>
          <w:rFonts w:eastAsia="TimesNewRomanPSMT"/>
          <w:lang w:val="uk-UA"/>
        </w:rPr>
        <w:t>надання додатково</w:t>
      </w:r>
      <w:r w:rsidR="4B116ADE" w:rsidRPr="005E5F26">
        <w:rPr>
          <w:rFonts w:eastAsia="TimesNewRomanPSMT"/>
          <w:lang w:val="uk-UA"/>
        </w:rPr>
        <w:t>ї</w:t>
      </w:r>
      <w:r w:rsidRPr="005E5F26">
        <w:rPr>
          <w:rFonts w:eastAsia="TimesNewRomanPSMT"/>
          <w:lang w:val="uk-UA"/>
        </w:rPr>
        <w:t xml:space="preserve"> допомоги </w:t>
      </w:r>
      <w:r w:rsidR="4B116ADE" w:rsidRPr="005E5F26">
        <w:rPr>
          <w:rFonts w:eastAsia="TimesNewRomanPSMT"/>
          <w:lang w:val="uk-UA"/>
        </w:rPr>
        <w:t xml:space="preserve">виявленим представникам вразливих верств населення; </w:t>
      </w:r>
    </w:p>
    <w:p w14:paraId="67F65C4A" w14:textId="1FA92CAD" w:rsidR="00096F06" w:rsidRPr="005E5F26" w:rsidRDefault="00096F06" w:rsidP="00FB0AD6">
      <w:pPr>
        <w:pStyle w:val="ad"/>
        <w:numPr>
          <w:ilvl w:val="0"/>
          <w:numId w:val="4"/>
        </w:numPr>
        <w:spacing w:before="0" w:beforeAutospacing="0" w:after="0" w:afterAutospacing="0" w:line="240" w:lineRule="atLeast"/>
        <w:jc w:val="both"/>
        <w:rPr>
          <w:lang w:val="uk-UA"/>
        </w:rPr>
      </w:pPr>
      <w:r w:rsidRPr="005E5F26">
        <w:rPr>
          <w:rFonts w:eastAsia="TimesNewRomanPSMT"/>
          <w:lang w:val="uk-UA"/>
        </w:rPr>
        <w:t>допомога щодо відновлення засобів до існування</w:t>
      </w:r>
      <w:r w:rsidR="00BB1B68" w:rsidRPr="005E5F26">
        <w:rPr>
          <w:rFonts w:eastAsia="TimesNewRomanPSMT"/>
          <w:lang w:val="uk-UA"/>
        </w:rPr>
        <w:t xml:space="preserve"> у разі їх порушення</w:t>
      </w:r>
      <w:r w:rsidRPr="005E5F26">
        <w:rPr>
          <w:rFonts w:eastAsia="TimesNewRomanPSMT"/>
          <w:lang w:val="uk-UA"/>
        </w:rPr>
        <w:t xml:space="preserve"> буде надаватися незалежно від статі</w:t>
      </w:r>
      <w:r w:rsidR="00BB1B68" w:rsidRPr="005E5F26">
        <w:rPr>
          <w:rFonts w:eastAsia="TimesNewRomanPSMT"/>
          <w:lang w:val="uk-UA"/>
        </w:rPr>
        <w:t>, релігійних чи політичних  вподобань</w:t>
      </w:r>
      <w:r w:rsidRPr="005E5F26">
        <w:rPr>
          <w:rFonts w:eastAsia="TimesNewRomanPSMT"/>
          <w:lang w:val="uk-UA"/>
        </w:rPr>
        <w:t xml:space="preserve">; </w:t>
      </w:r>
    </w:p>
    <w:p w14:paraId="2B52C326" w14:textId="499748DA" w:rsidR="00096F06" w:rsidRPr="005E5F26" w:rsidRDefault="00096F06" w:rsidP="00FB0AD6">
      <w:pPr>
        <w:pStyle w:val="ad"/>
        <w:numPr>
          <w:ilvl w:val="0"/>
          <w:numId w:val="4"/>
        </w:numPr>
        <w:spacing w:before="0" w:beforeAutospacing="0" w:after="0" w:afterAutospacing="0" w:line="240" w:lineRule="atLeast"/>
        <w:jc w:val="both"/>
        <w:rPr>
          <w:lang w:val="uk-UA"/>
        </w:rPr>
      </w:pPr>
      <w:r w:rsidRPr="005E5F26">
        <w:rPr>
          <w:rFonts w:eastAsia="TimesNewRomanPSMT"/>
          <w:lang w:val="uk-UA"/>
        </w:rPr>
        <w:t xml:space="preserve">запровадження </w:t>
      </w:r>
      <w:r w:rsidR="00BB1B68" w:rsidRPr="005E5F26">
        <w:rPr>
          <w:rFonts w:cstheme="minorBidi"/>
          <w:lang w:val="uk-UA"/>
        </w:rPr>
        <w:t>механізму розгляду та врегулювання скарг для всіх працівників і всіх зацікавлених сторін Проекту, включаючи місцеве населення, бенефіціарів і громади</w:t>
      </w:r>
      <w:r w:rsidRPr="005E5F26">
        <w:rPr>
          <w:rFonts w:eastAsia="TimesNewRomanPSMT"/>
          <w:lang w:val="uk-UA"/>
        </w:rPr>
        <w:t xml:space="preserve">, за допомогою якого всі постраждалі </w:t>
      </w:r>
      <w:r w:rsidR="00BB1B68" w:rsidRPr="005E5F26">
        <w:rPr>
          <w:rFonts w:eastAsia="TimesNewRomanPSMT"/>
          <w:lang w:val="uk-UA"/>
        </w:rPr>
        <w:t>з</w:t>
      </w:r>
      <w:r w:rsidRPr="005E5F26">
        <w:rPr>
          <w:rFonts w:eastAsia="TimesNewRomanPSMT"/>
          <w:lang w:val="uk-UA"/>
        </w:rPr>
        <w:t>можуть подавати скарги та пропозиці</w:t>
      </w:r>
      <w:r w:rsidR="00BB1B68" w:rsidRPr="005E5F26">
        <w:rPr>
          <w:rFonts w:eastAsia="TimesNewRomanPSMT"/>
          <w:lang w:val="uk-UA"/>
        </w:rPr>
        <w:t>ї</w:t>
      </w:r>
      <w:r w:rsidRPr="005E5F26">
        <w:rPr>
          <w:rFonts w:eastAsia="TimesNewRomanPSMT"/>
          <w:lang w:val="uk-UA"/>
        </w:rPr>
        <w:t xml:space="preserve"> щодо якн</w:t>
      </w:r>
      <w:r w:rsidR="00BB1B68" w:rsidRPr="005E5F26">
        <w:rPr>
          <w:rFonts w:eastAsia="TimesNewRomanPSMT"/>
          <w:lang w:val="uk-UA"/>
        </w:rPr>
        <w:t>ай</w:t>
      </w:r>
      <w:r w:rsidRPr="005E5F26">
        <w:rPr>
          <w:rFonts w:eastAsia="TimesNewRomanPSMT"/>
          <w:lang w:val="uk-UA"/>
        </w:rPr>
        <w:t xml:space="preserve">швидшого відновлення засобів до існування чи будь-яких інших наслідків, отриманих в результаті обмежень щодо використання земельних ділянок; </w:t>
      </w:r>
    </w:p>
    <w:p w14:paraId="21156365" w14:textId="4858B71E" w:rsidR="00096F06" w:rsidRPr="005E5F26" w:rsidRDefault="00096F06" w:rsidP="00BB1B68">
      <w:pPr>
        <w:pStyle w:val="ad"/>
        <w:numPr>
          <w:ilvl w:val="0"/>
          <w:numId w:val="4"/>
        </w:numPr>
        <w:spacing w:before="0" w:beforeAutospacing="0" w:after="0" w:afterAutospacing="0" w:line="240" w:lineRule="atLeast"/>
        <w:jc w:val="both"/>
        <w:rPr>
          <w:lang w:val="uk-UA"/>
        </w:rPr>
      </w:pPr>
      <w:r w:rsidRPr="005E5F26">
        <w:rPr>
          <w:rFonts w:eastAsia="TimesNewRomanPSMT"/>
          <w:lang w:val="uk-UA"/>
        </w:rPr>
        <w:t>усі вимоги щодо збитків, спричинених в результаті реалізаці</w:t>
      </w:r>
      <w:r w:rsidR="00BB1B68" w:rsidRPr="005E5F26">
        <w:rPr>
          <w:rFonts w:eastAsia="TimesNewRomanPSMT"/>
          <w:lang w:val="uk-UA"/>
        </w:rPr>
        <w:t>ї</w:t>
      </w:r>
      <w:r w:rsidRPr="005E5F26">
        <w:rPr>
          <w:rFonts w:eastAsia="TimesNewRomanPSMT"/>
          <w:lang w:val="uk-UA"/>
        </w:rPr>
        <w:t xml:space="preserve"> проекту, будуть отримані та досліджені добросовісно, </w:t>
      </w:r>
      <w:r w:rsidR="00BB1B68" w:rsidRPr="005E5F26">
        <w:rPr>
          <w:rFonts w:eastAsia="TimesNewRomanPSMT"/>
          <w:lang w:val="uk-UA"/>
        </w:rPr>
        <w:t>у разі їх фактичного підтвердження</w:t>
      </w:r>
      <w:r w:rsidRPr="005E5F26">
        <w:rPr>
          <w:rFonts w:eastAsia="TimesNewRomanPSMT"/>
          <w:lang w:val="uk-UA"/>
        </w:rPr>
        <w:t xml:space="preserve">, </w:t>
      </w:r>
      <w:r w:rsidR="00BB1B68" w:rsidRPr="005E5F26">
        <w:rPr>
          <w:rFonts w:eastAsia="TimesNewRomanPSMT"/>
          <w:lang w:val="uk-UA"/>
        </w:rPr>
        <w:t>будуть</w:t>
      </w:r>
      <w:r w:rsidRPr="005E5F26">
        <w:rPr>
          <w:rFonts w:eastAsia="TimesNewRomanPSMT"/>
          <w:lang w:val="uk-UA"/>
        </w:rPr>
        <w:t xml:space="preserve"> відшкодован</w:t>
      </w:r>
      <w:r w:rsidR="00BB1B68" w:rsidRPr="005E5F26">
        <w:rPr>
          <w:rFonts w:eastAsia="TimesNewRomanPSMT"/>
          <w:lang w:val="uk-UA"/>
        </w:rPr>
        <w:t>і</w:t>
      </w:r>
      <w:r w:rsidRPr="005E5F26">
        <w:rPr>
          <w:rFonts w:eastAsia="TimesNewRomanPSMT"/>
          <w:lang w:val="uk-UA"/>
        </w:rPr>
        <w:t xml:space="preserve"> відповідно до узгоджено</w:t>
      </w:r>
      <w:r w:rsidR="00BB1B68" w:rsidRPr="005E5F26">
        <w:rPr>
          <w:rFonts w:eastAsia="TimesNewRomanPSMT"/>
          <w:lang w:val="uk-UA"/>
        </w:rPr>
        <w:t>ї</w:t>
      </w:r>
      <w:r w:rsidRPr="005E5F26">
        <w:rPr>
          <w:rFonts w:eastAsia="TimesNewRomanPSMT"/>
          <w:lang w:val="uk-UA"/>
        </w:rPr>
        <w:t xml:space="preserve"> з постраждалим суб'єктом господарювання (тип / сума компенсаці</w:t>
      </w:r>
      <w:r w:rsidR="00BB1B68" w:rsidRPr="005E5F26">
        <w:rPr>
          <w:rFonts w:eastAsia="TimesNewRomanPSMT"/>
          <w:lang w:val="uk-UA"/>
        </w:rPr>
        <w:t>ї</w:t>
      </w:r>
      <w:r w:rsidRPr="005E5F26">
        <w:rPr>
          <w:rFonts w:eastAsia="TimesNewRomanPSMT"/>
          <w:lang w:val="uk-UA"/>
        </w:rPr>
        <w:t xml:space="preserve"> та термін надання) . Усі отримані претензі</w:t>
      </w:r>
      <w:r w:rsidR="00BB1B68" w:rsidRPr="005E5F26">
        <w:rPr>
          <w:rFonts w:eastAsia="TimesNewRomanPSMT"/>
          <w:lang w:val="uk-UA"/>
        </w:rPr>
        <w:t>ї</w:t>
      </w:r>
      <w:r w:rsidRPr="005E5F26">
        <w:rPr>
          <w:rFonts w:eastAsia="TimesNewRomanPSMT"/>
          <w:lang w:val="uk-UA"/>
        </w:rPr>
        <w:t xml:space="preserve"> та </w:t>
      </w:r>
      <w:r w:rsidR="00BB1B68" w:rsidRPr="005E5F26">
        <w:rPr>
          <w:rFonts w:eastAsia="TimesNewRomanPSMT"/>
          <w:lang w:val="uk-UA"/>
        </w:rPr>
        <w:t>ї</w:t>
      </w:r>
      <w:r w:rsidRPr="005E5F26">
        <w:rPr>
          <w:rFonts w:eastAsia="TimesNewRomanPSMT"/>
          <w:lang w:val="uk-UA"/>
        </w:rPr>
        <w:t>х розслідування</w:t>
      </w:r>
      <w:r w:rsidR="00BB1B68" w:rsidRPr="005E5F26">
        <w:rPr>
          <w:rFonts w:eastAsia="TimesNewRomanPSMT"/>
          <w:lang w:val="uk-UA"/>
        </w:rPr>
        <w:t xml:space="preserve"> повинні бути </w:t>
      </w:r>
      <w:r w:rsidRPr="005E5F26">
        <w:rPr>
          <w:rFonts w:eastAsia="TimesNewRomanPSMT"/>
          <w:lang w:val="uk-UA"/>
        </w:rPr>
        <w:t xml:space="preserve">задокументовані </w:t>
      </w:r>
      <w:r w:rsidR="00BB1B68" w:rsidRPr="005E5F26">
        <w:rPr>
          <w:rFonts w:eastAsia="TimesNewRomanPSMT"/>
          <w:lang w:val="uk-UA"/>
        </w:rPr>
        <w:t>та бути</w:t>
      </w:r>
      <w:r w:rsidRPr="005E5F26">
        <w:rPr>
          <w:rFonts w:eastAsia="TimesNewRomanPSMT"/>
          <w:lang w:val="uk-UA"/>
        </w:rPr>
        <w:t xml:space="preserve"> доступн</w:t>
      </w:r>
      <w:r w:rsidR="00BB1B68" w:rsidRPr="005E5F26">
        <w:rPr>
          <w:rFonts w:eastAsia="TimesNewRomanPSMT"/>
          <w:lang w:val="uk-UA"/>
        </w:rPr>
        <w:t>ими</w:t>
      </w:r>
      <w:r w:rsidRPr="005E5F26">
        <w:rPr>
          <w:rFonts w:eastAsia="TimesNewRomanPSMT"/>
          <w:lang w:val="uk-UA"/>
        </w:rPr>
        <w:t xml:space="preserve"> для озна</w:t>
      </w:r>
      <w:r w:rsidR="00BB1B68" w:rsidRPr="005E5F26">
        <w:rPr>
          <w:rFonts w:eastAsia="TimesNewRomanPSMT"/>
          <w:lang w:val="uk-UA"/>
        </w:rPr>
        <w:t>й</w:t>
      </w:r>
      <w:r w:rsidRPr="005E5F26">
        <w:rPr>
          <w:rFonts w:eastAsia="TimesNewRomanPSMT"/>
          <w:lang w:val="uk-UA"/>
        </w:rPr>
        <w:t xml:space="preserve">омлення Міністерством та </w:t>
      </w:r>
      <w:r w:rsidR="00BB1B68" w:rsidRPr="005E5F26">
        <w:rPr>
          <w:rFonts w:eastAsia="TimesNewRomanPSMT"/>
          <w:lang w:val="uk-UA"/>
        </w:rPr>
        <w:t>Світовим Банком</w:t>
      </w:r>
      <w:r w:rsidRPr="005E5F26">
        <w:rPr>
          <w:rFonts w:eastAsia="TimesNewRomanPSMT"/>
          <w:lang w:val="uk-UA"/>
        </w:rPr>
        <w:t>;</w:t>
      </w:r>
    </w:p>
    <w:p w14:paraId="4C92E452" w14:textId="7638A65C" w:rsidR="00096F06" w:rsidRPr="005E5F26" w:rsidRDefault="00096F06" w:rsidP="00BB1B68">
      <w:pPr>
        <w:pStyle w:val="ad"/>
        <w:numPr>
          <w:ilvl w:val="0"/>
          <w:numId w:val="4"/>
        </w:numPr>
        <w:spacing w:before="0" w:beforeAutospacing="0" w:after="0" w:afterAutospacing="0" w:line="240" w:lineRule="atLeast"/>
        <w:jc w:val="both"/>
        <w:rPr>
          <w:lang w:val="uk-UA"/>
        </w:rPr>
      </w:pPr>
      <w:r w:rsidRPr="005E5F26">
        <w:rPr>
          <w:rFonts w:eastAsia="TimesNewRomanPSMT"/>
          <w:lang w:val="uk-UA"/>
        </w:rPr>
        <w:t>регулярне зді</w:t>
      </w:r>
      <w:r w:rsidR="00BB1B68" w:rsidRPr="005E5F26">
        <w:rPr>
          <w:rFonts w:eastAsia="TimesNewRomanPSMT"/>
          <w:lang w:val="uk-UA"/>
        </w:rPr>
        <w:t>й</w:t>
      </w:r>
      <w:r w:rsidRPr="005E5F26">
        <w:rPr>
          <w:rFonts w:eastAsia="TimesNewRomanPSMT"/>
          <w:lang w:val="uk-UA"/>
        </w:rPr>
        <w:t>снення моніторингу та надання звітності про всі зд</w:t>
      </w:r>
      <w:r w:rsidR="00BB1B68" w:rsidRPr="005E5F26">
        <w:rPr>
          <w:rFonts w:eastAsia="TimesNewRomanPSMT"/>
          <w:lang w:val="uk-UA"/>
        </w:rPr>
        <w:t>ій</w:t>
      </w:r>
      <w:r w:rsidRPr="005E5F26">
        <w:rPr>
          <w:rFonts w:eastAsia="TimesNewRomanPSMT"/>
          <w:lang w:val="uk-UA"/>
        </w:rPr>
        <w:t xml:space="preserve">снені заходи щодо відновлення засобів до існування до Світового Банку. </w:t>
      </w:r>
    </w:p>
    <w:p w14:paraId="25BCD67B" w14:textId="77777777" w:rsidR="004C3576" w:rsidRPr="005E5F26" w:rsidRDefault="004C3576" w:rsidP="00BB1B68">
      <w:pPr>
        <w:spacing w:line="240" w:lineRule="atLeast"/>
        <w:jc w:val="both"/>
        <w:rPr>
          <w:lang w:val="uk-UA"/>
        </w:rPr>
        <w:sectPr w:rsidR="004C3576" w:rsidRPr="005E5F26">
          <w:pgSz w:w="11906" w:h="16838"/>
          <w:pgMar w:top="1440" w:right="1440" w:bottom="1440" w:left="1440" w:header="708" w:footer="708" w:gutter="0"/>
          <w:cols w:space="708"/>
          <w:docGrid w:linePitch="360"/>
        </w:sectPr>
      </w:pPr>
    </w:p>
    <w:p w14:paraId="25F3B8B6" w14:textId="44990A25" w:rsidR="00020969" w:rsidRPr="005E5F26" w:rsidRDefault="7073BE47" w:rsidP="4B2768F4">
      <w:pPr>
        <w:pStyle w:val="ad"/>
        <w:numPr>
          <w:ilvl w:val="0"/>
          <w:numId w:val="21"/>
        </w:numPr>
        <w:spacing w:before="0" w:beforeAutospacing="0" w:after="0" w:afterAutospacing="0" w:line="240" w:lineRule="atLeast"/>
        <w:ind w:left="426" w:hanging="426"/>
        <w:outlineLvl w:val="0"/>
        <w:rPr>
          <w:rFonts w:eastAsia="TimesNewRomanPSMT"/>
          <w:b/>
          <w:bCs/>
          <w:lang w:val="uk-UA"/>
        </w:rPr>
      </w:pPr>
      <w:bookmarkStart w:id="9" w:name="_Toc180787983"/>
      <w:r w:rsidRPr="005E5F26">
        <w:rPr>
          <w:rFonts w:eastAsia="TimesNewRomanPSMT"/>
          <w:b/>
          <w:bCs/>
          <w:lang w:val="uk-UA"/>
        </w:rPr>
        <w:lastRenderedPageBreak/>
        <w:t xml:space="preserve">Заходи з </w:t>
      </w:r>
      <w:r w:rsidR="2535B3D8" w:rsidRPr="005E5F26">
        <w:rPr>
          <w:rFonts w:eastAsia="TimesNewRomanPSMT"/>
          <w:b/>
          <w:bCs/>
          <w:lang w:val="uk-UA"/>
        </w:rPr>
        <w:t>пом'якшення</w:t>
      </w:r>
      <w:r w:rsidRPr="005E5F26">
        <w:rPr>
          <w:rFonts w:eastAsia="TimesNewRomanPSMT"/>
          <w:b/>
          <w:bCs/>
          <w:lang w:val="uk-UA"/>
        </w:rPr>
        <w:t xml:space="preserve"> та компенсаційні заходи</w:t>
      </w:r>
      <w:bookmarkEnd w:id="9"/>
    </w:p>
    <w:p w14:paraId="18DE23E6" w14:textId="2F55AB62" w:rsidR="00020969" w:rsidRPr="005E5F26" w:rsidRDefault="7073BE47" w:rsidP="4B2768F4">
      <w:pPr>
        <w:pStyle w:val="ad"/>
        <w:numPr>
          <w:ilvl w:val="1"/>
          <w:numId w:val="21"/>
        </w:numPr>
        <w:spacing w:before="0" w:beforeAutospacing="0" w:after="0" w:afterAutospacing="0" w:line="240" w:lineRule="atLeast"/>
        <w:ind w:left="426" w:hanging="426"/>
        <w:outlineLvl w:val="1"/>
        <w:rPr>
          <w:rFonts w:eastAsia="TimesNewRomanPSMT"/>
          <w:b/>
          <w:bCs/>
          <w:lang w:val="uk-UA"/>
        </w:rPr>
      </w:pPr>
      <w:bookmarkStart w:id="10" w:name="_Toc180787984"/>
      <w:r w:rsidRPr="005E5F26">
        <w:rPr>
          <w:rFonts w:eastAsia="TimesNewRomanPSMT"/>
          <w:b/>
          <w:bCs/>
          <w:lang w:val="uk-UA"/>
        </w:rPr>
        <w:t xml:space="preserve">Заходи з </w:t>
      </w:r>
      <w:r w:rsidR="394B51AC" w:rsidRPr="005E5F26">
        <w:rPr>
          <w:rFonts w:eastAsia="TimesNewRomanPSMT"/>
          <w:b/>
          <w:bCs/>
          <w:lang w:val="uk-UA"/>
        </w:rPr>
        <w:t>пом'якшення</w:t>
      </w:r>
      <w:bookmarkEnd w:id="10"/>
    </w:p>
    <w:p w14:paraId="6F32E14F" w14:textId="33E3C0C2" w:rsidR="00BB1B68" w:rsidRPr="005E5F26" w:rsidRDefault="00BB1B68" w:rsidP="00020969">
      <w:pPr>
        <w:pStyle w:val="ad"/>
        <w:spacing w:before="0" w:beforeAutospacing="0" w:after="0" w:afterAutospacing="0" w:line="240" w:lineRule="atLeast"/>
        <w:jc w:val="both"/>
        <w:rPr>
          <w:lang w:val="uk-UA"/>
        </w:rPr>
      </w:pPr>
      <w:r w:rsidRPr="005E5F26">
        <w:rPr>
          <w:rFonts w:eastAsia="TimesNewRomanPSMT"/>
          <w:lang w:val="uk-UA"/>
        </w:rPr>
        <w:t>Підрядними організаціями, відповідальними за виконання будівельних робіт будуть вжиті такі заходи щодо уникнення та / або мінімізаці</w:t>
      </w:r>
      <w:r w:rsidR="00392EE7" w:rsidRPr="005E5F26">
        <w:rPr>
          <w:rFonts w:eastAsia="TimesNewRomanPSMT"/>
          <w:lang w:val="uk-UA"/>
        </w:rPr>
        <w:t>ї</w:t>
      </w:r>
      <w:r w:rsidRPr="005E5F26">
        <w:rPr>
          <w:rFonts w:eastAsia="TimesNewRomanPSMT"/>
          <w:lang w:val="uk-UA"/>
        </w:rPr>
        <w:t xml:space="preserve"> обмежень доступу до житлово</w:t>
      </w:r>
      <w:r w:rsidR="00392EE7" w:rsidRPr="005E5F26">
        <w:rPr>
          <w:rFonts w:eastAsia="TimesNewRomanPSMT"/>
          <w:lang w:val="uk-UA"/>
        </w:rPr>
        <w:t>ї</w:t>
      </w:r>
      <w:r w:rsidRPr="005E5F26">
        <w:rPr>
          <w:rFonts w:eastAsia="TimesNewRomanPSMT"/>
          <w:lang w:val="uk-UA"/>
        </w:rPr>
        <w:t xml:space="preserve"> та бізнес нерухомості: </w:t>
      </w:r>
    </w:p>
    <w:p w14:paraId="32553E6B" w14:textId="77777777" w:rsidR="00020969" w:rsidRPr="005E5F26" w:rsidRDefault="00BB1B68" w:rsidP="00020969">
      <w:pPr>
        <w:pStyle w:val="ad"/>
        <w:numPr>
          <w:ilvl w:val="0"/>
          <w:numId w:val="17"/>
        </w:numPr>
        <w:spacing w:before="0" w:beforeAutospacing="0" w:after="0" w:afterAutospacing="0" w:line="240" w:lineRule="atLeast"/>
        <w:jc w:val="both"/>
        <w:rPr>
          <w:lang w:val="uk-UA"/>
        </w:rPr>
      </w:pPr>
      <w:r w:rsidRPr="005E5F26">
        <w:rPr>
          <w:rFonts w:eastAsia="TimesNewRomanPSMT"/>
          <w:lang w:val="uk-UA"/>
        </w:rPr>
        <w:t>організація будівельних робіт на менших ділянках та скорочення за рахунок цього тривалості будівельних робіт</w:t>
      </w:r>
      <w:r w:rsidR="00020969" w:rsidRPr="005E5F26">
        <w:rPr>
          <w:rFonts w:eastAsia="TimesNewRomanPSMT"/>
          <w:lang w:val="uk-UA"/>
        </w:rPr>
        <w:t>;</w:t>
      </w:r>
    </w:p>
    <w:p w14:paraId="1CBE4397" w14:textId="65B7EB2F" w:rsidR="00020969" w:rsidRPr="005E5F26" w:rsidRDefault="4B116ADE" w:rsidP="4B2768F4">
      <w:pPr>
        <w:pStyle w:val="ad"/>
        <w:numPr>
          <w:ilvl w:val="0"/>
          <w:numId w:val="17"/>
        </w:numPr>
        <w:spacing w:before="0" w:beforeAutospacing="0" w:after="0" w:afterAutospacing="0" w:line="240" w:lineRule="atLeast"/>
        <w:jc w:val="both"/>
        <w:rPr>
          <w:lang w:val="uk-UA"/>
        </w:rPr>
      </w:pPr>
      <w:r w:rsidRPr="005E5F26">
        <w:rPr>
          <w:rFonts w:eastAsia="TimesNewRomanPSMT"/>
          <w:lang w:val="uk-UA"/>
        </w:rPr>
        <w:t xml:space="preserve">за необхідності організація </w:t>
      </w:r>
      <w:r w:rsidR="0F45208D" w:rsidRPr="005E5F26">
        <w:rPr>
          <w:rFonts w:eastAsia="TimesNewRomanPSMT"/>
          <w:lang w:val="uk-UA"/>
        </w:rPr>
        <w:t xml:space="preserve">на час виконання будівельних робіт </w:t>
      </w:r>
      <w:r w:rsidRPr="005E5F26">
        <w:rPr>
          <w:rFonts w:eastAsia="TimesNewRomanPSMT"/>
          <w:lang w:val="uk-UA"/>
        </w:rPr>
        <w:t xml:space="preserve">безпечних зон для паркування автомобільних транспортних засобів мешканців та підприємств, </w:t>
      </w:r>
      <w:r w:rsidR="13D743D8" w:rsidRPr="005E5F26">
        <w:rPr>
          <w:rFonts w:eastAsia="TimesNewRomanPSMT"/>
          <w:lang w:val="uk-UA"/>
        </w:rPr>
        <w:t xml:space="preserve">у випадку обмеження </w:t>
      </w:r>
      <w:r w:rsidRPr="005E5F26">
        <w:rPr>
          <w:rFonts w:eastAsia="TimesNewRomanPSMT"/>
          <w:lang w:val="uk-UA"/>
        </w:rPr>
        <w:t>доступ</w:t>
      </w:r>
      <w:r w:rsidR="5B213B0A" w:rsidRPr="005E5F26">
        <w:rPr>
          <w:rFonts w:eastAsia="TimesNewRomanPSMT"/>
          <w:lang w:val="uk-UA"/>
        </w:rPr>
        <w:t>у</w:t>
      </w:r>
      <w:r w:rsidRPr="005E5F26">
        <w:rPr>
          <w:rFonts w:eastAsia="TimesNewRomanPSMT"/>
          <w:lang w:val="uk-UA"/>
        </w:rPr>
        <w:t xml:space="preserve"> до </w:t>
      </w:r>
      <w:r w:rsidR="5C960F3C" w:rsidRPr="005E5F26">
        <w:rPr>
          <w:rFonts w:eastAsia="TimesNewRomanPSMT"/>
          <w:lang w:val="uk-UA"/>
        </w:rPr>
        <w:t xml:space="preserve">місць звичного паркування </w:t>
      </w:r>
      <w:r w:rsidRPr="005E5F26">
        <w:rPr>
          <w:rFonts w:eastAsia="TimesNewRomanPSMT"/>
          <w:lang w:val="uk-UA"/>
        </w:rPr>
        <w:t xml:space="preserve"> ; </w:t>
      </w:r>
    </w:p>
    <w:p w14:paraId="19A6BB5E" w14:textId="032FB499" w:rsidR="00BB1B68" w:rsidRPr="005E5F26" w:rsidRDefault="4B116ADE" w:rsidP="4B2768F4">
      <w:pPr>
        <w:pStyle w:val="ad"/>
        <w:numPr>
          <w:ilvl w:val="0"/>
          <w:numId w:val="17"/>
        </w:numPr>
        <w:spacing w:before="0" w:beforeAutospacing="0" w:after="0" w:afterAutospacing="0" w:line="240" w:lineRule="atLeast"/>
        <w:jc w:val="both"/>
        <w:rPr>
          <w:lang w:val="uk-UA"/>
        </w:rPr>
      </w:pPr>
      <w:r w:rsidRPr="005E5F26">
        <w:rPr>
          <w:rFonts w:eastAsia="TimesNewRomanPSMT"/>
          <w:lang w:val="uk-UA"/>
        </w:rPr>
        <w:t>зді</w:t>
      </w:r>
      <w:r w:rsidR="3D52B1FF" w:rsidRPr="005E5F26">
        <w:rPr>
          <w:rFonts w:eastAsia="TimesNewRomanPSMT"/>
          <w:lang w:val="uk-UA"/>
        </w:rPr>
        <w:t>й</w:t>
      </w:r>
      <w:r w:rsidRPr="005E5F26">
        <w:rPr>
          <w:rFonts w:eastAsia="TimesNewRomanPSMT"/>
          <w:lang w:val="uk-UA"/>
        </w:rPr>
        <w:t xml:space="preserve">снення </w:t>
      </w:r>
      <w:r w:rsidR="2FCAF8B3" w:rsidRPr="005E5F26">
        <w:rPr>
          <w:rFonts w:eastAsia="TimesNewRomanPSMT"/>
          <w:lang w:val="uk-UA"/>
        </w:rPr>
        <w:t xml:space="preserve">(за запитом) </w:t>
      </w:r>
      <w:r w:rsidRPr="005E5F26">
        <w:rPr>
          <w:rFonts w:eastAsia="TimesNewRomanPSMT"/>
          <w:lang w:val="uk-UA"/>
        </w:rPr>
        <w:t>специфічних  заходів для усіх ідентифікованих вразливих осіб</w:t>
      </w:r>
      <w:r w:rsidR="367F5276" w:rsidRPr="005E5F26">
        <w:rPr>
          <w:rFonts w:eastAsia="TimesNewRomanPSMT"/>
          <w:lang w:val="uk-UA"/>
        </w:rPr>
        <w:t>;</w:t>
      </w:r>
    </w:p>
    <w:p w14:paraId="1E2B4811" w14:textId="5BC659B7" w:rsidR="004C3576" w:rsidRPr="005E5F26" w:rsidRDefault="367F5276" w:rsidP="4B2768F4">
      <w:pPr>
        <w:pStyle w:val="ad"/>
        <w:numPr>
          <w:ilvl w:val="0"/>
          <w:numId w:val="17"/>
        </w:numPr>
        <w:spacing w:before="0" w:beforeAutospacing="0" w:after="0" w:afterAutospacing="0" w:line="240" w:lineRule="atLeast"/>
        <w:jc w:val="both"/>
        <w:rPr>
          <w:lang w:val="uk-UA"/>
        </w:rPr>
      </w:pPr>
      <w:r w:rsidRPr="005E5F26">
        <w:rPr>
          <w:rFonts w:eastAsia="TimesNewRomanPSMT"/>
          <w:lang w:val="uk-UA"/>
        </w:rPr>
        <w:t xml:space="preserve">завчасне </w:t>
      </w:r>
      <w:r w:rsidR="6738CFDA" w:rsidRPr="005E5F26">
        <w:rPr>
          <w:rFonts w:eastAsia="TimesNewRomanPSMT"/>
          <w:lang w:val="uk-UA"/>
        </w:rPr>
        <w:t xml:space="preserve">оповіщення </w:t>
      </w:r>
      <w:r w:rsidRPr="005E5F26">
        <w:rPr>
          <w:rFonts w:eastAsia="TimesNewRomanPSMT"/>
          <w:lang w:val="uk-UA"/>
        </w:rPr>
        <w:t>щодо проведення робіт;</w:t>
      </w:r>
    </w:p>
    <w:p w14:paraId="45E03AA7" w14:textId="09D72822" w:rsidR="004C3576" w:rsidRPr="005E5F26" w:rsidRDefault="004C3576" w:rsidP="004C3576">
      <w:pPr>
        <w:pStyle w:val="ad"/>
        <w:numPr>
          <w:ilvl w:val="0"/>
          <w:numId w:val="17"/>
        </w:numPr>
        <w:spacing w:before="0" w:beforeAutospacing="0" w:after="0" w:afterAutospacing="0" w:line="240" w:lineRule="atLeast"/>
        <w:jc w:val="both"/>
        <w:rPr>
          <w:lang w:val="uk-UA"/>
        </w:rPr>
      </w:pPr>
      <w:r w:rsidRPr="005E5F26">
        <w:rPr>
          <w:lang w:val="uk-UA"/>
        </w:rPr>
        <w:t xml:space="preserve">Для забезпечення безпеки населення будуть вжиті наступні заходи: </w:t>
      </w:r>
    </w:p>
    <w:p w14:paraId="4636F162" w14:textId="5C43FFC8" w:rsidR="004C3576" w:rsidRPr="005E5F26" w:rsidRDefault="367F5276" w:rsidP="004C3576">
      <w:pPr>
        <w:numPr>
          <w:ilvl w:val="0"/>
          <w:numId w:val="38"/>
        </w:numPr>
        <w:jc w:val="both"/>
        <w:rPr>
          <w:lang w:val="uk-UA"/>
        </w:rPr>
      </w:pPr>
      <w:r w:rsidRPr="005E5F26">
        <w:rPr>
          <w:lang w:val="uk-UA"/>
        </w:rPr>
        <w:t>Будівельні майданчики бу</w:t>
      </w:r>
      <w:r w:rsidR="577D12E2" w:rsidRPr="005E5F26">
        <w:rPr>
          <w:lang w:val="uk-UA"/>
        </w:rPr>
        <w:t xml:space="preserve">дуть </w:t>
      </w:r>
      <w:r w:rsidRPr="005E5F26">
        <w:rPr>
          <w:lang w:val="uk-UA"/>
        </w:rPr>
        <w:t>захищені огорожею</w:t>
      </w:r>
      <w:r w:rsidR="061B34D1" w:rsidRPr="005E5F26">
        <w:rPr>
          <w:lang w:val="uk-UA"/>
        </w:rPr>
        <w:t>, що буде відповідати рівню небезпеки на будівельному майданчику</w:t>
      </w:r>
      <w:r w:rsidRPr="005E5F26">
        <w:rPr>
          <w:lang w:val="uk-UA"/>
        </w:rPr>
        <w:t xml:space="preserve">; </w:t>
      </w:r>
    </w:p>
    <w:p w14:paraId="44D718D7" w14:textId="48F4B41C" w:rsidR="004C3576" w:rsidRPr="005E5F26" w:rsidRDefault="683C114F" w:rsidP="004C3576">
      <w:pPr>
        <w:numPr>
          <w:ilvl w:val="0"/>
          <w:numId w:val="38"/>
        </w:numPr>
        <w:jc w:val="both"/>
        <w:rPr>
          <w:lang w:val="uk-UA"/>
        </w:rPr>
      </w:pPr>
      <w:r w:rsidRPr="005E5F26">
        <w:rPr>
          <w:lang w:val="uk-UA"/>
        </w:rPr>
        <w:t>на будівельних майданчиках</w:t>
      </w:r>
      <w:r w:rsidR="367F5276" w:rsidRPr="005E5F26">
        <w:rPr>
          <w:lang w:val="uk-UA"/>
        </w:rPr>
        <w:t xml:space="preserve"> бут</w:t>
      </w:r>
      <w:r w:rsidR="13C176F3" w:rsidRPr="005E5F26">
        <w:rPr>
          <w:lang w:val="uk-UA"/>
        </w:rPr>
        <w:t>е</w:t>
      </w:r>
      <w:r w:rsidR="367F5276" w:rsidRPr="005E5F26">
        <w:rPr>
          <w:lang w:val="uk-UA"/>
        </w:rPr>
        <w:t xml:space="preserve"> розміщена інформація про </w:t>
      </w:r>
      <w:r w:rsidR="6EE4A5ED" w:rsidRPr="005E5F26">
        <w:rPr>
          <w:lang w:val="uk-UA"/>
        </w:rPr>
        <w:t>заплановані роботи</w:t>
      </w:r>
      <w:r w:rsidR="367F5276" w:rsidRPr="005E5F26">
        <w:rPr>
          <w:lang w:val="uk-UA"/>
        </w:rPr>
        <w:t xml:space="preserve">; </w:t>
      </w:r>
    </w:p>
    <w:p w14:paraId="0AE0BA96" w14:textId="51FA8639" w:rsidR="004C3576" w:rsidRPr="005E5F26" w:rsidRDefault="050EB4EA" w:rsidP="004C3576">
      <w:pPr>
        <w:numPr>
          <w:ilvl w:val="0"/>
          <w:numId w:val="38"/>
        </w:numPr>
        <w:jc w:val="both"/>
        <w:rPr>
          <w:lang w:val="uk-UA"/>
        </w:rPr>
      </w:pPr>
      <w:r w:rsidRPr="005E5F26">
        <w:rPr>
          <w:lang w:val="uk-UA"/>
        </w:rPr>
        <w:t xml:space="preserve">будуть </w:t>
      </w:r>
      <w:r w:rsidR="367F5276" w:rsidRPr="005E5F26">
        <w:rPr>
          <w:lang w:val="uk-UA"/>
        </w:rPr>
        <w:t>організ</w:t>
      </w:r>
      <w:r w:rsidR="1163E2FA" w:rsidRPr="005E5F26">
        <w:rPr>
          <w:lang w:val="uk-UA"/>
        </w:rPr>
        <w:t xml:space="preserve">овані </w:t>
      </w:r>
      <w:r w:rsidR="367F5276" w:rsidRPr="005E5F26">
        <w:rPr>
          <w:lang w:val="uk-UA"/>
        </w:rPr>
        <w:t xml:space="preserve">тимчасові маршрути громадського транспорту (об'їзд), а також </w:t>
      </w:r>
    </w:p>
    <w:p w14:paraId="6A62D518" w14:textId="12FC21C2" w:rsidR="004C3576" w:rsidRPr="005E5F26" w:rsidRDefault="367F5276" w:rsidP="004C3576">
      <w:pPr>
        <w:numPr>
          <w:ilvl w:val="0"/>
          <w:numId w:val="39"/>
        </w:numPr>
        <w:jc w:val="both"/>
        <w:rPr>
          <w:lang w:val="uk-UA"/>
        </w:rPr>
      </w:pPr>
      <w:r w:rsidRPr="005E5F26">
        <w:rPr>
          <w:lang w:val="uk-UA"/>
        </w:rPr>
        <w:t>облашт</w:t>
      </w:r>
      <w:r w:rsidR="0A01D029" w:rsidRPr="005E5F26">
        <w:rPr>
          <w:lang w:val="uk-UA"/>
        </w:rPr>
        <w:t xml:space="preserve">овані </w:t>
      </w:r>
      <w:r w:rsidRPr="005E5F26">
        <w:rPr>
          <w:lang w:val="uk-UA"/>
        </w:rPr>
        <w:t xml:space="preserve">проходи для пішоходів (за потреби); </w:t>
      </w:r>
    </w:p>
    <w:p w14:paraId="43814EBF" w14:textId="3EA2AB71" w:rsidR="004C3576" w:rsidRPr="005E5F26" w:rsidRDefault="367F5276" w:rsidP="004C3576">
      <w:pPr>
        <w:numPr>
          <w:ilvl w:val="0"/>
          <w:numId w:val="39"/>
        </w:numPr>
        <w:jc w:val="both"/>
        <w:rPr>
          <w:lang w:val="uk-UA"/>
        </w:rPr>
      </w:pPr>
      <w:r w:rsidRPr="005E5F26">
        <w:rPr>
          <w:lang w:val="uk-UA"/>
        </w:rPr>
        <w:t xml:space="preserve">встановлені відповідні </w:t>
      </w:r>
      <w:r w:rsidR="2F05214D" w:rsidRPr="005E5F26">
        <w:rPr>
          <w:lang w:val="uk-UA"/>
        </w:rPr>
        <w:t xml:space="preserve">тимчасові </w:t>
      </w:r>
      <w:r w:rsidRPr="005E5F26">
        <w:rPr>
          <w:lang w:val="uk-UA"/>
        </w:rPr>
        <w:t>дорожні знаки; забезпечен</w:t>
      </w:r>
      <w:r w:rsidR="3B503148" w:rsidRPr="005E5F26">
        <w:rPr>
          <w:lang w:val="uk-UA"/>
        </w:rPr>
        <w:t>о</w:t>
      </w:r>
      <w:r w:rsidR="0035189A" w:rsidRPr="005E5F26">
        <w:rPr>
          <w:lang w:val="uk-UA"/>
        </w:rPr>
        <w:t xml:space="preserve"> </w:t>
      </w:r>
      <w:r w:rsidRPr="005E5F26">
        <w:rPr>
          <w:lang w:val="uk-UA"/>
        </w:rPr>
        <w:t xml:space="preserve">освітлення будівельних майданчиків в нічний час; </w:t>
      </w:r>
    </w:p>
    <w:p w14:paraId="583DF4E9" w14:textId="1E96FEA0" w:rsidR="004C3576" w:rsidRPr="005E5F26" w:rsidRDefault="367F5276" w:rsidP="004C3576">
      <w:pPr>
        <w:numPr>
          <w:ilvl w:val="0"/>
          <w:numId w:val="39"/>
        </w:numPr>
        <w:ind w:left="709"/>
        <w:jc w:val="both"/>
        <w:rPr>
          <w:lang w:val="uk-UA"/>
        </w:rPr>
      </w:pPr>
      <w:r w:rsidRPr="005E5F26">
        <w:rPr>
          <w:lang w:val="uk-UA"/>
        </w:rPr>
        <w:t xml:space="preserve">Перед початком будівельних робіт і на стадії будівництва періодично, раз на тиждень, </w:t>
      </w:r>
      <w:r w:rsidR="5F09589C" w:rsidRPr="005E5F26">
        <w:rPr>
          <w:lang w:val="uk-UA"/>
        </w:rPr>
        <w:t xml:space="preserve">будуть </w:t>
      </w:r>
      <w:r w:rsidRPr="005E5F26">
        <w:rPr>
          <w:lang w:val="uk-UA"/>
        </w:rPr>
        <w:t xml:space="preserve">проводитися перевірки на виявлення пошкоджень будівель, розташованих по периметру будівельного майданчика. </w:t>
      </w:r>
    </w:p>
    <w:p w14:paraId="03985FBD" w14:textId="77777777" w:rsidR="004C3576" w:rsidRPr="005E5F26" w:rsidRDefault="004C3576" w:rsidP="004C3576">
      <w:pPr>
        <w:numPr>
          <w:ilvl w:val="0"/>
          <w:numId w:val="39"/>
        </w:numPr>
        <w:ind w:left="709"/>
        <w:jc w:val="both"/>
        <w:rPr>
          <w:lang w:val="uk-UA"/>
        </w:rPr>
      </w:pPr>
      <w:r w:rsidRPr="005E5F26">
        <w:rPr>
          <w:lang w:val="uk-UA"/>
        </w:rPr>
        <w:t>Організація руху тимчасовими пішохідними зонами буде враховувати потреби маломобільних груп та людей з інвалідністю.</w:t>
      </w:r>
    </w:p>
    <w:p w14:paraId="3F714339" w14:textId="38E3DE1D" w:rsidR="004C3576" w:rsidRPr="005E5F26" w:rsidRDefault="367F5276" w:rsidP="004C3576">
      <w:pPr>
        <w:numPr>
          <w:ilvl w:val="0"/>
          <w:numId w:val="39"/>
        </w:numPr>
        <w:ind w:left="709"/>
        <w:jc w:val="both"/>
        <w:rPr>
          <w:lang w:val="uk-UA"/>
        </w:rPr>
      </w:pPr>
      <w:r w:rsidRPr="005E5F26">
        <w:rPr>
          <w:lang w:val="uk-UA"/>
        </w:rPr>
        <w:t xml:space="preserve">У разі тимчасового відключення послуги водопостачання/водовідведення </w:t>
      </w:r>
      <w:r w:rsidR="45ACDEF1" w:rsidRPr="005E5F26">
        <w:rPr>
          <w:lang w:val="uk-UA"/>
        </w:rPr>
        <w:t xml:space="preserve">буде організовано </w:t>
      </w:r>
      <w:r w:rsidRPr="005E5F26">
        <w:rPr>
          <w:lang w:val="uk-UA"/>
        </w:rPr>
        <w:t xml:space="preserve">підвезення питної води та води для господарсько-побутових потреб до будинків </w:t>
      </w:r>
      <w:r w:rsidR="0035189A" w:rsidRPr="005E5F26">
        <w:rPr>
          <w:lang w:val="uk-UA"/>
        </w:rPr>
        <w:t>від’єднаних</w:t>
      </w:r>
      <w:r w:rsidRPr="005E5F26">
        <w:rPr>
          <w:lang w:val="uk-UA"/>
        </w:rPr>
        <w:t xml:space="preserve"> від даної послуги.</w:t>
      </w:r>
    </w:p>
    <w:p w14:paraId="19903653" w14:textId="77777777" w:rsidR="004C3576" w:rsidRPr="005E5F26" w:rsidRDefault="004C3576" w:rsidP="004C3576">
      <w:pPr>
        <w:pStyle w:val="ad"/>
        <w:spacing w:before="0" w:beforeAutospacing="0" w:after="0" w:afterAutospacing="0" w:line="240" w:lineRule="atLeast"/>
        <w:ind w:left="720"/>
        <w:jc w:val="both"/>
        <w:rPr>
          <w:lang w:val="uk-UA"/>
        </w:rPr>
      </w:pPr>
    </w:p>
    <w:p w14:paraId="314FEADE" w14:textId="77777777" w:rsidR="00020969" w:rsidRPr="005E5F26" w:rsidRDefault="00020969" w:rsidP="00BB1B68">
      <w:pPr>
        <w:pStyle w:val="ad"/>
        <w:spacing w:before="0" w:beforeAutospacing="0" w:after="0" w:afterAutospacing="0" w:line="240" w:lineRule="atLeast"/>
        <w:rPr>
          <w:rFonts w:eastAsia="TimesNewRomanPSMT"/>
          <w:lang w:val="uk-UA"/>
        </w:rPr>
      </w:pPr>
    </w:p>
    <w:p w14:paraId="75C0FC8F" w14:textId="5CFA97DE" w:rsidR="00020969" w:rsidRPr="005E5F26" w:rsidRDefault="4B116ADE" w:rsidP="4B2768F4">
      <w:pPr>
        <w:pStyle w:val="ad"/>
        <w:spacing w:before="0" w:beforeAutospacing="0" w:after="0" w:afterAutospacing="0" w:line="240" w:lineRule="atLeast"/>
        <w:jc w:val="both"/>
        <w:rPr>
          <w:rFonts w:eastAsia="TimesNewRomanPSMT"/>
          <w:lang w:val="uk-UA"/>
        </w:rPr>
      </w:pPr>
      <w:r w:rsidRPr="005E5F26">
        <w:rPr>
          <w:rFonts w:eastAsia="TimesNewRomanPSMT"/>
          <w:lang w:val="uk-UA"/>
        </w:rPr>
        <w:t>Підрядн</w:t>
      </w:r>
      <w:r w:rsidR="7073BE47" w:rsidRPr="005E5F26">
        <w:rPr>
          <w:rFonts w:eastAsia="TimesNewRomanPSMT"/>
          <w:lang w:val="uk-UA"/>
        </w:rPr>
        <w:t>і організації відповідальні за</w:t>
      </w:r>
      <w:r w:rsidRPr="005E5F26">
        <w:rPr>
          <w:rFonts w:eastAsia="TimesNewRomanPSMT"/>
          <w:lang w:val="uk-UA"/>
        </w:rPr>
        <w:t xml:space="preserve"> виконання будівельних робіт</w:t>
      </w:r>
      <w:r w:rsidR="7073BE47" w:rsidRPr="005E5F26">
        <w:rPr>
          <w:rFonts w:eastAsia="TimesNewRomanPSMT"/>
          <w:lang w:val="uk-UA"/>
        </w:rPr>
        <w:t xml:space="preserve"> </w:t>
      </w:r>
      <w:r w:rsidR="5A65BD3F" w:rsidRPr="005E5F26">
        <w:rPr>
          <w:rFonts w:eastAsia="TimesNewRomanPSMT"/>
          <w:lang w:val="uk-UA"/>
        </w:rPr>
        <w:t xml:space="preserve">разом з </w:t>
      </w:r>
      <w:r w:rsidR="7073BE47" w:rsidRPr="005E5F26">
        <w:rPr>
          <w:rFonts w:eastAsia="TimesNewRomanPSMT"/>
          <w:lang w:val="uk-UA"/>
        </w:rPr>
        <w:t>КП</w:t>
      </w:r>
      <w:r w:rsidR="0CEEB153" w:rsidRPr="005E5F26">
        <w:rPr>
          <w:rFonts w:eastAsia="TimesNewRomanPSMT"/>
          <w:lang w:val="uk-UA"/>
        </w:rPr>
        <w:t xml:space="preserve"> у випадку </w:t>
      </w:r>
      <w:r w:rsidR="7199A00A" w:rsidRPr="005E5F26">
        <w:rPr>
          <w:rFonts w:eastAsia="TimesNewRomanPSMT"/>
          <w:lang w:val="uk-UA"/>
        </w:rPr>
        <w:t>перебої</w:t>
      </w:r>
      <w:r w:rsidR="0F290EBC" w:rsidRPr="005E5F26">
        <w:rPr>
          <w:rFonts w:eastAsia="TimesNewRomanPSMT"/>
          <w:lang w:val="uk-UA"/>
        </w:rPr>
        <w:t>в</w:t>
      </w:r>
      <w:r w:rsidR="7199A00A" w:rsidRPr="005E5F26">
        <w:rPr>
          <w:rFonts w:eastAsia="TimesNewRomanPSMT"/>
          <w:lang w:val="uk-UA"/>
        </w:rPr>
        <w:t xml:space="preserve"> в наданні комунальних послуг </w:t>
      </w:r>
      <w:r w:rsidR="6D97F3A4" w:rsidRPr="005E5F26">
        <w:rPr>
          <w:rFonts w:eastAsia="TimesNewRomanPSMT"/>
          <w:lang w:val="uk-UA"/>
        </w:rPr>
        <w:t xml:space="preserve">пов'язаних з виконанням будівельних робіт </w:t>
      </w:r>
      <w:r w:rsidR="2E49229C" w:rsidRPr="005E5F26">
        <w:rPr>
          <w:rFonts w:eastAsia="TimesNewRomanPSMT"/>
          <w:lang w:val="uk-UA"/>
        </w:rPr>
        <w:t>відповідно до Правил</w:t>
      </w:r>
      <w:r w:rsidR="0035189A" w:rsidRPr="005E5F26">
        <w:rPr>
          <w:rFonts w:eastAsia="TimesNewRomanPSMT"/>
          <w:lang w:val="uk-UA"/>
        </w:rPr>
        <w:t xml:space="preserve"> </w:t>
      </w:r>
      <w:r w:rsidR="2E49229C" w:rsidRPr="005E5F26">
        <w:rPr>
          <w:rFonts w:eastAsia="TimesNewRomanPSMT"/>
          <w:lang w:val="uk-UA"/>
        </w:rPr>
        <w:t>надання послуг з централізованого водопостачання та централізованого водовідведення</w:t>
      </w:r>
      <w:r w:rsidR="15C260CF" w:rsidRPr="005E5F26">
        <w:rPr>
          <w:rFonts w:eastAsia="TimesNewRomanPSMT"/>
          <w:lang w:val="uk-UA"/>
        </w:rPr>
        <w:t xml:space="preserve"> (не пізніше як за 10 </w:t>
      </w:r>
      <w:r w:rsidR="5B373FA2" w:rsidRPr="005E5F26">
        <w:rPr>
          <w:rFonts w:eastAsia="TimesNewRomanPSMT"/>
          <w:lang w:val="uk-UA"/>
        </w:rPr>
        <w:t xml:space="preserve">робочих </w:t>
      </w:r>
      <w:r w:rsidR="15C260CF" w:rsidRPr="005E5F26">
        <w:rPr>
          <w:rFonts w:eastAsia="TimesNewRomanPSMT"/>
          <w:lang w:val="uk-UA"/>
        </w:rPr>
        <w:t>днів</w:t>
      </w:r>
      <w:r w:rsidR="08268CEF" w:rsidRPr="005E5F26">
        <w:rPr>
          <w:rFonts w:eastAsia="TimesNewRomanPSMT"/>
          <w:lang w:val="uk-UA"/>
        </w:rPr>
        <w:t>)</w:t>
      </w:r>
      <w:r w:rsidR="2E49229C" w:rsidRPr="005E5F26">
        <w:rPr>
          <w:rFonts w:eastAsia="TimesNewRomanPSMT"/>
          <w:lang w:val="uk-UA"/>
        </w:rPr>
        <w:t xml:space="preserve"> </w:t>
      </w:r>
      <w:r w:rsidRPr="005E5F26">
        <w:rPr>
          <w:rFonts w:eastAsia="TimesNewRomanPSMT"/>
          <w:lang w:val="uk-UA"/>
        </w:rPr>
        <w:t xml:space="preserve"> </w:t>
      </w:r>
      <w:r w:rsidR="49C758B8" w:rsidRPr="005E5F26">
        <w:rPr>
          <w:rFonts w:eastAsia="TimesNewRomanPSMT"/>
          <w:lang w:val="uk-UA"/>
        </w:rPr>
        <w:t xml:space="preserve">оповістять </w:t>
      </w:r>
      <w:r w:rsidRPr="005E5F26">
        <w:rPr>
          <w:rFonts w:eastAsia="TimesNewRomanPSMT"/>
          <w:lang w:val="uk-UA"/>
        </w:rPr>
        <w:t>всіх мешканців та підприємств</w:t>
      </w:r>
      <w:r w:rsidR="73F81C89" w:rsidRPr="005E5F26">
        <w:rPr>
          <w:rFonts w:eastAsia="TimesNewRomanPSMT"/>
          <w:lang w:val="uk-UA"/>
        </w:rPr>
        <w:t>а</w:t>
      </w:r>
      <w:r w:rsidRPr="005E5F26">
        <w:rPr>
          <w:rFonts w:eastAsia="TimesNewRomanPSMT"/>
          <w:lang w:val="uk-UA"/>
        </w:rPr>
        <w:t>,</w:t>
      </w:r>
      <w:r w:rsidR="1FCFC66C" w:rsidRPr="005E5F26">
        <w:rPr>
          <w:rFonts w:eastAsia="TimesNewRomanPSMT"/>
          <w:lang w:val="uk-UA"/>
        </w:rPr>
        <w:t xml:space="preserve"> </w:t>
      </w:r>
      <w:r w:rsidRPr="005E5F26">
        <w:rPr>
          <w:rFonts w:eastAsia="TimesNewRomanPSMT"/>
          <w:lang w:val="uk-UA"/>
        </w:rPr>
        <w:t>які можуть зазнати негативного впливу</w:t>
      </w:r>
      <w:r w:rsidR="5839098B" w:rsidRPr="005E5F26">
        <w:rPr>
          <w:rFonts w:eastAsia="TimesNewRomanPSMT"/>
          <w:lang w:val="uk-UA"/>
        </w:rPr>
        <w:t xml:space="preserve"> від перерви в надання</w:t>
      </w:r>
      <w:r w:rsidR="6A3D88FB" w:rsidRPr="005E5F26">
        <w:rPr>
          <w:rFonts w:eastAsia="TimesNewRomanPSMT"/>
          <w:lang w:val="uk-UA"/>
        </w:rPr>
        <w:t>х</w:t>
      </w:r>
      <w:r w:rsidR="5839098B" w:rsidRPr="005E5F26">
        <w:rPr>
          <w:rFonts w:eastAsia="TimesNewRomanPSMT"/>
          <w:lang w:val="uk-UA"/>
        </w:rPr>
        <w:t xml:space="preserve"> послуг.</w:t>
      </w:r>
      <w:r w:rsidRPr="005E5F26">
        <w:rPr>
          <w:rFonts w:eastAsia="TimesNewRomanPSMT"/>
          <w:lang w:val="uk-UA"/>
        </w:rPr>
        <w:t xml:space="preserve"> і. </w:t>
      </w:r>
    </w:p>
    <w:p w14:paraId="15FF782D" w14:textId="77777777" w:rsidR="004C3576" w:rsidRPr="005E5F26" w:rsidRDefault="004C3576" w:rsidP="00020969">
      <w:pPr>
        <w:pStyle w:val="ad"/>
        <w:spacing w:before="0" w:beforeAutospacing="0" w:after="0" w:afterAutospacing="0" w:line="240" w:lineRule="atLeast"/>
        <w:jc w:val="both"/>
        <w:rPr>
          <w:rFonts w:eastAsia="TimesNewRomanPSMT"/>
          <w:lang w:val="uk-UA"/>
        </w:rPr>
      </w:pPr>
    </w:p>
    <w:p w14:paraId="2C6EC477" w14:textId="328EB9D8" w:rsidR="00BB1B68" w:rsidRPr="005E5F26" w:rsidRDefault="4B116ADE">
      <w:pPr>
        <w:pStyle w:val="ad"/>
        <w:spacing w:before="0" w:beforeAutospacing="0" w:after="0" w:afterAutospacing="0" w:line="240" w:lineRule="atLeast"/>
        <w:jc w:val="both"/>
        <w:rPr>
          <w:lang w:val="uk-UA"/>
        </w:rPr>
      </w:pPr>
      <w:r w:rsidRPr="005E5F26">
        <w:rPr>
          <w:rFonts w:eastAsia="TimesNewRomanPSMT"/>
          <w:lang w:val="uk-UA"/>
        </w:rPr>
        <w:t>У разі як запланованих</w:t>
      </w:r>
      <w:r w:rsidR="1E021EF2" w:rsidRPr="005E5F26">
        <w:rPr>
          <w:rFonts w:eastAsia="TimesNewRomanPSMT"/>
          <w:lang w:val="uk-UA"/>
        </w:rPr>
        <w:t xml:space="preserve"> (не пізніше як за 10 робочих днів)</w:t>
      </w:r>
      <w:r w:rsidRPr="005E5F26">
        <w:rPr>
          <w:rFonts w:eastAsia="TimesNewRomanPSMT"/>
          <w:lang w:val="uk-UA"/>
        </w:rPr>
        <w:t>, так і позапланових перебо</w:t>
      </w:r>
      <w:r w:rsidR="7073BE47" w:rsidRPr="005E5F26">
        <w:rPr>
          <w:rFonts w:eastAsia="TimesNewRomanPSMT"/>
          <w:lang w:val="uk-UA"/>
        </w:rPr>
        <w:t>ї</w:t>
      </w:r>
      <w:r w:rsidRPr="005E5F26">
        <w:rPr>
          <w:rFonts w:eastAsia="TimesNewRomanPSMT"/>
          <w:lang w:val="uk-UA"/>
        </w:rPr>
        <w:t>в</w:t>
      </w:r>
      <w:r w:rsidR="020B951A" w:rsidRPr="005E5F26">
        <w:rPr>
          <w:rFonts w:eastAsia="TimesNewRomanPSMT"/>
          <w:lang w:val="uk-UA"/>
        </w:rPr>
        <w:t xml:space="preserve"> (</w:t>
      </w:r>
      <w:r w:rsidR="020B951A" w:rsidRPr="005E5F26">
        <w:rPr>
          <w:color w:val="333333"/>
          <w:lang w:val="uk-UA"/>
        </w:rPr>
        <w:t>не пізніш як через три години з початку перерви</w:t>
      </w:r>
      <w:r w:rsidR="020B951A" w:rsidRPr="005E5F26">
        <w:rPr>
          <w:rFonts w:eastAsia="TimesNewRomanPSMT"/>
          <w:lang w:val="uk-UA"/>
        </w:rPr>
        <w:t>)</w:t>
      </w:r>
      <w:r w:rsidRPr="005E5F26">
        <w:rPr>
          <w:rFonts w:eastAsia="TimesNewRomanPSMT"/>
          <w:lang w:val="uk-UA"/>
        </w:rPr>
        <w:t xml:space="preserve"> у наданні комунальних послуг, Підрядник</w:t>
      </w:r>
      <w:r w:rsidR="7073BE47" w:rsidRPr="005E5F26">
        <w:rPr>
          <w:rFonts w:eastAsia="TimesNewRomanPSMT"/>
          <w:lang w:val="uk-UA"/>
        </w:rPr>
        <w:t xml:space="preserve"> разом із КП</w:t>
      </w:r>
      <w:r w:rsidRPr="005E5F26">
        <w:rPr>
          <w:rFonts w:eastAsia="TimesNewRomanPSMT"/>
          <w:lang w:val="uk-UA"/>
        </w:rPr>
        <w:t xml:space="preserve"> повинен надати інформацію про очікувани</w:t>
      </w:r>
      <w:r w:rsidR="7073BE47" w:rsidRPr="005E5F26">
        <w:rPr>
          <w:rFonts w:eastAsia="TimesNewRomanPSMT"/>
          <w:lang w:val="uk-UA"/>
        </w:rPr>
        <w:t>й</w:t>
      </w:r>
      <w:r w:rsidRPr="005E5F26">
        <w:rPr>
          <w:rFonts w:eastAsia="TimesNewRomanPSMT"/>
          <w:lang w:val="uk-UA"/>
        </w:rPr>
        <w:t xml:space="preserve"> час </w:t>
      </w:r>
      <w:r w:rsidR="7073BE47" w:rsidRPr="005E5F26">
        <w:rPr>
          <w:rFonts w:eastAsia="TimesNewRomanPSMT"/>
          <w:lang w:val="uk-UA"/>
        </w:rPr>
        <w:t>ї</w:t>
      </w:r>
      <w:r w:rsidRPr="005E5F26">
        <w:rPr>
          <w:rFonts w:eastAsia="TimesNewRomanPSMT"/>
          <w:lang w:val="uk-UA"/>
        </w:rPr>
        <w:t>х відновлення, та за необхідності забезпечити альтернативні шляхи постачання (наприклад, мобільні резервуари для води під час перебо</w:t>
      </w:r>
      <w:r w:rsidR="367F5276" w:rsidRPr="005E5F26">
        <w:rPr>
          <w:rFonts w:eastAsia="TimesNewRomanPSMT"/>
          <w:lang w:val="uk-UA"/>
        </w:rPr>
        <w:t>ї</w:t>
      </w:r>
      <w:r w:rsidRPr="005E5F26">
        <w:rPr>
          <w:rFonts w:eastAsia="TimesNewRomanPSMT"/>
          <w:lang w:val="uk-UA"/>
        </w:rPr>
        <w:t xml:space="preserve">в у водопостачанні). </w:t>
      </w:r>
    </w:p>
    <w:p w14:paraId="19545AEA" w14:textId="77777777" w:rsidR="00020969" w:rsidRPr="005E5F26" w:rsidRDefault="00020969" w:rsidP="00BB1B68">
      <w:pPr>
        <w:pStyle w:val="ad"/>
        <w:spacing w:before="0" w:beforeAutospacing="0" w:after="0" w:afterAutospacing="0" w:line="240" w:lineRule="atLeast"/>
        <w:rPr>
          <w:rFonts w:eastAsia="TimesNewRomanPSMT"/>
          <w:lang w:val="uk-UA"/>
        </w:rPr>
      </w:pPr>
    </w:p>
    <w:p w14:paraId="3073CF5D" w14:textId="5BBA8D84" w:rsidR="00BB1B68" w:rsidRPr="005E5F26" w:rsidRDefault="00020969" w:rsidP="00020969">
      <w:pPr>
        <w:pStyle w:val="ad"/>
        <w:spacing w:before="0" w:beforeAutospacing="0" w:after="0" w:afterAutospacing="0" w:line="240" w:lineRule="atLeast"/>
        <w:jc w:val="both"/>
        <w:rPr>
          <w:rFonts w:eastAsia="TimesNewRomanPSMT"/>
          <w:lang w:val="uk-UA"/>
        </w:rPr>
      </w:pPr>
      <w:r w:rsidRPr="005E5F26">
        <w:rPr>
          <w:rFonts w:cstheme="minorBidi"/>
          <w:lang w:val="uk-UA"/>
        </w:rPr>
        <w:t xml:space="preserve">Механізм розгляду та врегулювання скарг для всіх працівників і всіх зацікавлених сторін Проекту, включаючи місцеве населення, бенефіціарів і громади </w:t>
      </w:r>
      <w:r w:rsidRPr="005E5F26">
        <w:rPr>
          <w:rFonts w:eastAsia="TimesNewRomanPSMT"/>
          <w:lang w:val="uk-UA"/>
        </w:rPr>
        <w:t>для своєчасного отримання та вирішення проблем повʼязаних із реалізацією Проекту повинен бути</w:t>
      </w:r>
      <w:r w:rsidR="00BB1B68" w:rsidRPr="005E5F26">
        <w:rPr>
          <w:rFonts w:eastAsia="TimesNewRomanPSMT"/>
          <w:lang w:val="uk-UA"/>
        </w:rPr>
        <w:t xml:space="preserve"> впроваджени</w:t>
      </w:r>
      <w:r w:rsidRPr="005E5F26">
        <w:rPr>
          <w:rFonts w:eastAsia="TimesNewRomanPSMT"/>
          <w:lang w:val="uk-UA"/>
        </w:rPr>
        <w:t>й</w:t>
      </w:r>
      <w:r w:rsidR="00BB1B68" w:rsidRPr="005E5F26">
        <w:rPr>
          <w:rFonts w:eastAsia="TimesNewRomanPSMT"/>
          <w:lang w:val="uk-UA"/>
        </w:rPr>
        <w:t xml:space="preserve"> Підрядником та Комунальним Підприємством. Передбачається </w:t>
      </w:r>
      <w:r w:rsidR="00BB1B68" w:rsidRPr="005E5F26">
        <w:rPr>
          <w:rFonts w:eastAsia="TimesNewRomanPSMT"/>
          <w:lang w:val="uk-UA"/>
        </w:rPr>
        <w:lastRenderedPageBreak/>
        <w:t>отримання на регулярні</w:t>
      </w:r>
      <w:r w:rsidRPr="005E5F26">
        <w:rPr>
          <w:rFonts w:eastAsia="TimesNewRomanPSMT"/>
          <w:lang w:val="uk-UA"/>
        </w:rPr>
        <w:t>й</w:t>
      </w:r>
      <w:r w:rsidR="00BB1B68" w:rsidRPr="005E5F26">
        <w:rPr>
          <w:rFonts w:eastAsia="TimesNewRomanPSMT"/>
          <w:lang w:val="uk-UA"/>
        </w:rPr>
        <w:t xml:space="preserve"> основі Комунальним Підприємством звітів Підрядних організаці</w:t>
      </w:r>
      <w:r w:rsidRPr="005E5F26">
        <w:rPr>
          <w:rFonts w:eastAsia="TimesNewRomanPSMT"/>
          <w:lang w:val="uk-UA"/>
        </w:rPr>
        <w:t>й</w:t>
      </w:r>
      <w:r w:rsidR="00BB1B68" w:rsidRPr="005E5F26">
        <w:rPr>
          <w:rFonts w:eastAsia="TimesNewRomanPSMT"/>
          <w:lang w:val="uk-UA"/>
        </w:rPr>
        <w:t xml:space="preserve"> про функціонування механізму обробки скарг та зді</w:t>
      </w:r>
      <w:r w:rsidRPr="005E5F26">
        <w:rPr>
          <w:rFonts w:eastAsia="TimesNewRomanPSMT"/>
          <w:lang w:val="uk-UA"/>
        </w:rPr>
        <w:t>й</w:t>
      </w:r>
      <w:r w:rsidR="00BB1B68" w:rsidRPr="005E5F26">
        <w:rPr>
          <w:rFonts w:eastAsia="TimesNewRomanPSMT"/>
          <w:lang w:val="uk-UA"/>
        </w:rPr>
        <w:t xml:space="preserve">снення періодичного контролю. </w:t>
      </w:r>
    </w:p>
    <w:p w14:paraId="4C3CD935" w14:textId="77777777" w:rsidR="004C3576" w:rsidRPr="005E5F26" w:rsidRDefault="004C3576" w:rsidP="004C3576">
      <w:pPr>
        <w:pStyle w:val="ad"/>
        <w:spacing w:before="0" w:beforeAutospacing="0" w:after="0" w:afterAutospacing="0" w:line="240" w:lineRule="atLeast"/>
        <w:jc w:val="both"/>
        <w:rPr>
          <w:lang w:val="uk-UA"/>
        </w:rPr>
      </w:pPr>
    </w:p>
    <w:p w14:paraId="52F42DEE" w14:textId="341C4A45" w:rsidR="00020969" w:rsidRPr="005E5F26" w:rsidRDefault="00020969" w:rsidP="00D60ED0">
      <w:pPr>
        <w:pStyle w:val="ad"/>
        <w:numPr>
          <w:ilvl w:val="1"/>
          <w:numId w:val="21"/>
        </w:numPr>
        <w:spacing w:before="0" w:beforeAutospacing="0" w:after="0" w:afterAutospacing="0" w:line="240" w:lineRule="atLeast"/>
        <w:ind w:left="426" w:hanging="426"/>
        <w:outlineLvl w:val="1"/>
        <w:rPr>
          <w:rFonts w:eastAsia="TimesNewRomanPSMT"/>
          <w:b/>
          <w:bCs/>
          <w:lang w:val="uk-UA"/>
        </w:rPr>
      </w:pPr>
      <w:bookmarkStart w:id="11" w:name="_Toc180787985"/>
      <w:r w:rsidRPr="005E5F26">
        <w:rPr>
          <w:rFonts w:eastAsia="TimesNewRomanPSMT"/>
          <w:b/>
          <w:bCs/>
          <w:lang w:val="uk-UA"/>
        </w:rPr>
        <w:t>Компенсаційні заходи</w:t>
      </w:r>
      <w:bookmarkEnd w:id="11"/>
    </w:p>
    <w:p w14:paraId="6DAB6C61" w14:textId="6D2EF4A5" w:rsidR="00BB1B68" w:rsidRPr="005E5F26" w:rsidRDefault="00BB1B68" w:rsidP="0050767C">
      <w:pPr>
        <w:pStyle w:val="ad"/>
        <w:spacing w:before="0" w:beforeAutospacing="0" w:after="0" w:afterAutospacing="0" w:line="240" w:lineRule="atLeast"/>
        <w:jc w:val="both"/>
        <w:rPr>
          <w:rFonts w:eastAsia="TimesNewRomanPSMT"/>
          <w:lang w:val="uk-UA"/>
        </w:rPr>
      </w:pPr>
      <w:r w:rsidRPr="005E5F26">
        <w:rPr>
          <w:rFonts w:eastAsia="TimesNewRomanPSMT"/>
          <w:lang w:val="uk-UA"/>
        </w:rPr>
        <w:t>Якщо, незважаючи на всі вжиті заходи щодо запобігання / пом'якшення негативних наслідків,</w:t>
      </w:r>
      <w:r w:rsidR="0050767C" w:rsidRPr="005E5F26">
        <w:rPr>
          <w:rFonts w:eastAsia="TimesNewRomanPSMT"/>
          <w:lang w:val="uk-UA"/>
        </w:rPr>
        <w:t xml:space="preserve"> юридичні особи розташовані в зоні виконання робіт</w:t>
      </w:r>
      <w:r w:rsidRPr="005E5F26">
        <w:rPr>
          <w:rFonts w:eastAsia="TimesNewRomanPSMT"/>
          <w:lang w:val="uk-UA"/>
        </w:rPr>
        <w:t xml:space="preserve"> зазна</w:t>
      </w:r>
      <w:r w:rsidR="0050767C" w:rsidRPr="005E5F26">
        <w:rPr>
          <w:rFonts w:eastAsia="TimesNewRomanPSMT"/>
          <w:lang w:val="uk-UA"/>
        </w:rPr>
        <w:t>ють</w:t>
      </w:r>
      <w:r w:rsidRPr="005E5F26">
        <w:rPr>
          <w:rFonts w:eastAsia="TimesNewRomanPSMT"/>
          <w:lang w:val="uk-UA"/>
        </w:rPr>
        <w:t xml:space="preserve"> значних фінансових втрат через ускладнення доступу для сво</w:t>
      </w:r>
      <w:r w:rsidR="0050767C" w:rsidRPr="005E5F26">
        <w:rPr>
          <w:rFonts w:eastAsia="TimesNewRomanPSMT"/>
          <w:lang w:val="uk-UA"/>
        </w:rPr>
        <w:t>ї</w:t>
      </w:r>
      <w:r w:rsidRPr="005E5F26">
        <w:rPr>
          <w:rFonts w:eastAsia="TimesNewRomanPSMT"/>
          <w:lang w:val="uk-UA"/>
        </w:rPr>
        <w:t>х клієнтів, труднощі з отриманням або зді</w:t>
      </w:r>
      <w:r w:rsidR="0050767C" w:rsidRPr="005E5F26">
        <w:rPr>
          <w:rFonts w:eastAsia="TimesNewRomanPSMT"/>
          <w:lang w:val="uk-UA"/>
        </w:rPr>
        <w:t>й</w:t>
      </w:r>
      <w:r w:rsidRPr="005E5F26">
        <w:rPr>
          <w:rFonts w:eastAsia="TimesNewRomanPSMT"/>
          <w:lang w:val="uk-UA"/>
        </w:rPr>
        <w:t>сненням поставок або ускладнення через будівельні негаразди, такі як перебо</w:t>
      </w:r>
      <w:r w:rsidR="0050767C" w:rsidRPr="005E5F26">
        <w:rPr>
          <w:rFonts w:eastAsia="TimesNewRomanPSMT"/>
          <w:lang w:val="uk-UA"/>
        </w:rPr>
        <w:t>ї</w:t>
      </w:r>
      <w:r w:rsidRPr="005E5F26">
        <w:rPr>
          <w:rFonts w:eastAsia="TimesNewRomanPSMT"/>
          <w:lang w:val="uk-UA"/>
        </w:rPr>
        <w:t xml:space="preserve"> в наданні комунальних послуг (наприклад, водопостачання</w:t>
      </w:r>
      <w:r w:rsidR="0050767C" w:rsidRPr="005E5F26">
        <w:rPr>
          <w:rFonts w:eastAsia="TimesNewRomanPSMT"/>
          <w:lang w:val="uk-UA"/>
        </w:rPr>
        <w:t xml:space="preserve"> чи водовідведення</w:t>
      </w:r>
      <w:r w:rsidRPr="005E5F26">
        <w:rPr>
          <w:rFonts w:eastAsia="TimesNewRomanPSMT"/>
          <w:lang w:val="uk-UA"/>
        </w:rPr>
        <w:t>), вони мають право подати вимоги про відшкодування втраченого чистого доходу. У разі, якщо вимоги будуть доведені / встановлені відповідно до законодавства Укра</w:t>
      </w:r>
      <w:r w:rsidR="00392EE7" w:rsidRPr="005E5F26">
        <w:rPr>
          <w:rFonts w:eastAsia="TimesNewRomanPSMT"/>
          <w:lang w:val="uk-UA"/>
        </w:rPr>
        <w:t>ї</w:t>
      </w:r>
      <w:r w:rsidRPr="005E5F26">
        <w:rPr>
          <w:rFonts w:eastAsia="TimesNewRomanPSMT"/>
          <w:lang w:val="uk-UA"/>
        </w:rPr>
        <w:t xml:space="preserve">ни та </w:t>
      </w:r>
      <w:r w:rsidR="0050767C" w:rsidRPr="005E5F26">
        <w:rPr>
          <w:rFonts w:eastAsia="TimesNewRomanPSMT"/>
          <w:lang w:val="uk-UA"/>
        </w:rPr>
        <w:t>ESS5</w:t>
      </w:r>
      <w:r w:rsidRPr="005E5F26">
        <w:rPr>
          <w:rFonts w:eastAsia="TimesNewRomanPSMT"/>
          <w:lang w:val="uk-UA"/>
        </w:rPr>
        <w:t>, збитки будуть відшкодовані Комунальним Підприємством. За можливості, Комунальне Підприємство надаватиме компенсацію в натуральні</w:t>
      </w:r>
      <w:r w:rsidR="0050767C" w:rsidRPr="005E5F26">
        <w:rPr>
          <w:rFonts w:eastAsia="TimesNewRomanPSMT"/>
          <w:lang w:val="uk-UA"/>
        </w:rPr>
        <w:t>й</w:t>
      </w:r>
      <w:r w:rsidRPr="005E5F26">
        <w:rPr>
          <w:rFonts w:eastAsia="TimesNewRomanPSMT"/>
          <w:lang w:val="uk-UA"/>
        </w:rPr>
        <w:t xml:space="preserve"> формі</w:t>
      </w:r>
      <w:r w:rsidR="0050767C" w:rsidRPr="005E5F26">
        <w:rPr>
          <w:rFonts w:eastAsia="TimesNewRomanPSMT"/>
          <w:lang w:val="uk-UA"/>
        </w:rPr>
        <w:t xml:space="preserve"> погодженій із заявником та такій, що відповідає вимогам чинного законодавства України</w:t>
      </w:r>
      <w:r w:rsidRPr="005E5F26">
        <w:rPr>
          <w:rFonts w:eastAsia="TimesNewRomanPSMT"/>
          <w:lang w:val="uk-UA"/>
        </w:rPr>
        <w:t xml:space="preserve">, на суму еквівалентну економічним втратам. </w:t>
      </w:r>
    </w:p>
    <w:p w14:paraId="6963C62C" w14:textId="77777777" w:rsidR="0050767C" w:rsidRPr="005E5F26" w:rsidRDefault="0050767C" w:rsidP="0050767C">
      <w:pPr>
        <w:pStyle w:val="ad"/>
        <w:spacing w:before="0" w:beforeAutospacing="0" w:after="0" w:afterAutospacing="0" w:line="240" w:lineRule="atLeast"/>
        <w:jc w:val="both"/>
        <w:rPr>
          <w:lang w:val="uk-UA"/>
        </w:rPr>
      </w:pPr>
    </w:p>
    <w:p w14:paraId="6469B51B" w14:textId="6E493AC7" w:rsidR="00BB1B68" w:rsidRPr="005E5F26" w:rsidRDefault="00BB1B68" w:rsidP="0050767C">
      <w:pPr>
        <w:pStyle w:val="ad"/>
        <w:spacing w:before="0" w:beforeAutospacing="0" w:after="0" w:afterAutospacing="0" w:line="240" w:lineRule="atLeast"/>
        <w:jc w:val="both"/>
        <w:rPr>
          <w:lang w:val="uk-UA"/>
        </w:rPr>
      </w:pPr>
      <w:r w:rsidRPr="005E5F26">
        <w:rPr>
          <w:rFonts w:eastAsia="TimesNewRomanPSMT"/>
          <w:lang w:val="uk-UA"/>
        </w:rPr>
        <w:t>Підприємства зможуть подавати претензі</w:t>
      </w:r>
      <w:r w:rsidR="0050767C" w:rsidRPr="005E5F26">
        <w:rPr>
          <w:rFonts w:eastAsia="TimesNewRomanPSMT"/>
          <w:lang w:val="uk-UA"/>
        </w:rPr>
        <w:t>ї</w:t>
      </w:r>
      <w:r w:rsidRPr="005E5F26">
        <w:rPr>
          <w:rFonts w:eastAsia="TimesNewRomanPSMT"/>
          <w:lang w:val="uk-UA"/>
        </w:rPr>
        <w:t xml:space="preserve">, використовуючи контактні дані наведені в розділі </w:t>
      </w:r>
      <w:r w:rsidR="004C3576" w:rsidRPr="005E5F26">
        <w:rPr>
          <w:rFonts w:eastAsia="TimesNewRomanPSMT"/>
          <w:lang w:val="uk-UA"/>
        </w:rPr>
        <w:t>6</w:t>
      </w:r>
      <w:r w:rsidRPr="005E5F26">
        <w:rPr>
          <w:rFonts w:eastAsia="TimesNewRomanPSMT"/>
          <w:lang w:val="uk-UA"/>
        </w:rPr>
        <w:t>.2 цього сПДзП. Претензі</w:t>
      </w:r>
      <w:r w:rsidR="0050767C" w:rsidRPr="005E5F26">
        <w:rPr>
          <w:rFonts w:eastAsia="TimesNewRomanPSMT"/>
          <w:lang w:val="uk-UA"/>
        </w:rPr>
        <w:t>ї</w:t>
      </w:r>
      <w:r w:rsidRPr="005E5F26">
        <w:rPr>
          <w:rFonts w:eastAsia="TimesNewRomanPSMT"/>
          <w:lang w:val="uk-UA"/>
        </w:rPr>
        <w:t xml:space="preserve"> повинні бути підтверджені документально з метою доведення факту понесення збитків внаслідок реалізаці</w:t>
      </w:r>
      <w:r w:rsidR="0050767C" w:rsidRPr="005E5F26">
        <w:rPr>
          <w:rFonts w:eastAsia="TimesNewRomanPSMT"/>
          <w:lang w:val="uk-UA"/>
        </w:rPr>
        <w:t>ї</w:t>
      </w:r>
      <w:r w:rsidRPr="005E5F26">
        <w:rPr>
          <w:rFonts w:eastAsia="TimesNewRomanPSMT"/>
          <w:lang w:val="uk-UA"/>
        </w:rPr>
        <w:t xml:space="preserve"> будівельних робіт або пов’язаних із ними ускладнень. Підприємствам, як мінімум, необхідно буде надати сво</w:t>
      </w:r>
      <w:r w:rsidR="0050767C" w:rsidRPr="005E5F26">
        <w:rPr>
          <w:rFonts w:eastAsia="TimesNewRomanPSMT"/>
          <w:lang w:val="uk-UA"/>
        </w:rPr>
        <w:t>ї</w:t>
      </w:r>
      <w:r w:rsidRPr="005E5F26">
        <w:rPr>
          <w:rFonts w:eastAsia="TimesNewRomanPSMT"/>
          <w:lang w:val="uk-UA"/>
        </w:rPr>
        <w:t xml:space="preserve"> фінансові записи за попередні 12 місяців, для порівняння грошового обігу під час будівництва з обігом за аналогічни</w:t>
      </w:r>
      <w:r w:rsidR="0050767C" w:rsidRPr="005E5F26">
        <w:rPr>
          <w:rFonts w:eastAsia="TimesNewRomanPSMT"/>
          <w:lang w:val="uk-UA"/>
        </w:rPr>
        <w:t>й</w:t>
      </w:r>
      <w:r w:rsidRPr="005E5F26">
        <w:rPr>
          <w:rFonts w:eastAsia="TimesNewRomanPSMT"/>
          <w:lang w:val="uk-UA"/>
        </w:rPr>
        <w:t xml:space="preserve"> проміжок часу попереднього року, коли будівництво не велося. Підприємствам також буде запропоновано навести сво</w:t>
      </w:r>
      <w:r w:rsidR="0050767C" w:rsidRPr="005E5F26">
        <w:rPr>
          <w:rFonts w:eastAsia="TimesNewRomanPSMT"/>
          <w:lang w:val="uk-UA"/>
        </w:rPr>
        <w:t>ї</w:t>
      </w:r>
      <w:r w:rsidRPr="005E5F26">
        <w:rPr>
          <w:rFonts w:eastAsia="TimesNewRomanPSMT"/>
          <w:lang w:val="uk-UA"/>
        </w:rPr>
        <w:t xml:space="preserve"> пропозиці</w:t>
      </w:r>
      <w:r w:rsidR="0050767C" w:rsidRPr="005E5F26">
        <w:rPr>
          <w:rFonts w:eastAsia="TimesNewRomanPSMT"/>
          <w:lang w:val="uk-UA"/>
        </w:rPr>
        <w:t>ї</w:t>
      </w:r>
      <w:r w:rsidRPr="005E5F26">
        <w:rPr>
          <w:rFonts w:eastAsia="TimesNewRomanPSMT"/>
          <w:lang w:val="uk-UA"/>
        </w:rPr>
        <w:t xml:space="preserve"> щодо виду / розміру компенсаці</w:t>
      </w:r>
      <w:r w:rsidR="0050767C" w:rsidRPr="005E5F26">
        <w:rPr>
          <w:rFonts w:eastAsia="TimesNewRomanPSMT"/>
          <w:lang w:val="uk-UA"/>
        </w:rPr>
        <w:t>ї</w:t>
      </w:r>
      <w:r w:rsidRPr="005E5F26">
        <w:rPr>
          <w:rFonts w:eastAsia="TimesNewRomanPSMT"/>
          <w:lang w:val="uk-UA"/>
        </w:rPr>
        <w:t xml:space="preserve"> для зменшення </w:t>
      </w:r>
      <w:r w:rsidR="0050767C" w:rsidRPr="005E5F26">
        <w:rPr>
          <w:rFonts w:eastAsia="TimesNewRomanPSMT"/>
          <w:lang w:val="uk-UA"/>
        </w:rPr>
        <w:t>ї</w:t>
      </w:r>
      <w:r w:rsidRPr="005E5F26">
        <w:rPr>
          <w:rFonts w:eastAsia="TimesNewRomanPSMT"/>
          <w:lang w:val="uk-UA"/>
        </w:rPr>
        <w:t xml:space="preserve">х економічних втрат. </w:t>
      </w:r>
    </w:p>
    <w:p w14:paraId="0487A06C" w14:textId="77777777" w:rsidR="0050767C" w:rsidRPr="005E5F26" w:rsidRDefault="0050767C" w:rsidP="00BB1B68">
      <w:pPr>
        <w:pStyle w:val="ad"/>
        <w:spacing w:before="0" w:beforeAutospacing="0" w:after="0" w:afterAutospacing="0" w:line="240" w:lineRule="atLeast"/>
        <w:rPr>
          <w:rFonts w:eastAsia="TimesNewRomanPSMT"/>
          <w:lang w:val="uk-UA"/>
        </w:rPr>
      </w:pPr>
    </w:p>
    <w:p w14:paraId="4BC7B489" w14:textId="4601DDD3" w:rsidR="00BB1B68" w:rsidRPr="005E5F26" w:rsidRDefault="4B116ADE" w:rsidP="4B2768F4">
      <w:pPr>
        <w:pStyle w:val="ad"/>
        <w:spacing w:before="0" w:beforeAutospacing="0" w:after="0" w:afterAutospacing="0" w:line="240" w:lineRule="atLeast"/>
        <w:jc w:val="both"/>
        <w:rPr>
          <w:rFonts w:eastAsia="TimesNewRomanPSMT"/>
          <w:lang w:val="uk-UA"/>
        </w:rPr>
      </w:pPr>
      <w:r w:rsidRPr="005E5F26">
        <w:rPr>
          <w:rFonts w:eastAsia="TimesNewRomanPSMT"/>
          <w:lang w:val="uk-UA"/>
        </w:rPr>
        <w:t xml:space="preserve">Комунальне Підприємство </w:t>
      </w:r>
      <w:r w:rsidR="7922F5FD" w:rsidRPr="005E5F26">
        <w:rPr>
          <w:rFonts w:eastAsia="TimesNewRomanPSMT"/>
          <w:lang w:val="uk-UA"/>
        </w:rPr>
        <w:t>буде прагнути</w:t>
      </w:r>
      <w:r w:rsidRPr="005E5F26">
        <w:rPr>
          <w:rFonts w:eastAsia="TimesNewRomanPSMT"/>
          <w:lang w:val="uk-UA"/>
        </w:rPr>
        <w:t xml:space="preserve"> вирішити всі питання без залучення третіх сторін та </w:t>
      </w:r>
      <w:r w:rsidR="7922F5FD" w:rsidRPr="005E5F26">
        <w:rPr>
          <w:rFonts w:eastAsia="TimesNewRomanPSMT"/>
          <w:lang w:val="uk-UA"/>
        </w:rPr>
        <w:t xml:space="preserve">без </w:t>
      </w:r>
      <w:r w:rsidRPr="005E5F26">
        <w:rPr>
          <w:rFonts w:eastAsia="TimesNewRomanPSMT"/>
          <w:lang w:val="uk-UA"/>
        </w:rPr>
        <w:t>звернення до судових інстанці</w:t>
      </w:r>
      <w:r w:rsidR="7922F5FD" w:rsidRPr="005E5F26">
        <w:rPr>
          <w:rFonts w:eastAsia="TimesNewRomanPSMT"/>
          <w:lang w:val="uk-UA"/>
        </w:rPr>
        <w:t>й</w:t>
      </w:r>
      <w:r w:rsidRPr="005E5F26">
        <w:rPr>
          <w:rFonts w:eastAsia="TimesNewRomanPSMT"/>
          <w:lang w:val="uk-UA"/>
        </w:rPr>
        <w:t>. Якщо претензі</w:t>
      </w:r>
      <w:r w:rsidR="7922F5FD" w:rsidRPr="005E5F26">
        <w:rPr>
          <w:rFonts w:eastAsia="TimesNewRomanPSMT"/>
          <w:lang w:val="uk-UA"/>
        </w:rPr>
        <w:t>я буде визначена</w:t>
      </w:r>
      <w:r w:rsidRPr="005E5F26">
        <w:rPr>
          <w:rFonts w:eastAsia="TimesNewRomanPSMT"/>
          <w:lang w:val="uk-UA"/>
        </w:rPr>
        <w:t xml:space="preserve"> як так</w:t>
      </w:r>
      <w:r w:rsidR="7922F5FD" w:rsidRPr="005E5F26">
        <w:rPr>
          <w:rFonts w:eastAsia="TimesNewRomanPSMT"/>
          <w:lang w:val="uk-UA"/>
        </w:rPr>
        <w:t>а</w:t>
      </w:r>
      <w:r w:rsidRPr="005E5F26">
        <w:rPr>
          <w:rFonts w:eastAsia="TimesNewRomanPSMT"/>
          <w:lang w:val="uk-UA"/>
        </w:rPr>
        <w:t>, що підлягає компенсаці</w:t>
      </w:r>
      <w:r w:rsidR="7922F5FD" w:rsidRPr="005E5F26">
        <w:rPr>
          <w:rFonts w:eastAsia="TimesNewRomanPSMT"/>
          <w:lang w:val="uk-UA"/>
        </w:rPr>
        <w:t>ї</w:t>
      </w:r>
      <w:r w:rsidRPr="005E5F26">
        <w:rPr>
          <w:rFonts w:eastAsia="TimesNewRomanPSMT"/>
          <w:lang w:val="uk-UA"/>
        </w:rPr>
        <w:t>, компенсація буде надана відповідно до договору із юридичною особою, що зазнала негативного впливу (тип / сума компенсаці</w:t>
      </w:r>
      <w:r w:rsidR="7922F5FD" w:rsidRPr="005E5F26">
        <w:rPr>
          <w:rFonts w:eastAsia="TimesNewRomanPSMT"/>
          <w:lang w:val="uk-UA"/>
        </w:rPr>
        <w:t>ї</w:t>
      </w:r>
      <w:r w:rsidRPr="005E5F26">
        <w:rPr>
          <w:rFonts w:eastAsia="TimesNewRomanPSMT"/>
          <w:lang w:val="uk-UA"/>
        </w:rPr>
        <w:t xml:space="preserve"> та термін надання). У разі відхилення претензі</w:t>
      </w:r>
      <w:r w:rsidR="7922F5FD" w:rsidRPr="005E5F26">
        <w:rPr>
          <w:rFonts w:eastAsia="TimesNewRomanPSMT"/>
          <w:lang w:val="uk-UA"/>
        </w:rPr>
        <w:t>ї</w:t>
      </w:r>
      <w:r w:rsidRPr="005E5F26">
        <w:rPr>
          <w:rFonts w:eastAsia="TimesNewRomanPSMT"/>
          <w:lang w:val="uk-UA"/>
        </w:rPr>
        <w:t>, позивач буде повідомлени</w:t>
      </w:r>
      <w:r w:rsidR="7922F5FD" w:rsidRPr="005E5F26">
        <w:rPr>
          <w:rFonts w:eastAsia="TimesNewRomanPSMT"/>
          <w:lang w:val="uk-UA"/>
        </w:rPr>
        <w:t>й</w:t>
      </w:r>
      <w:r w:rsidRPr="005E5F26">
        <w:rPr>
          <w:rFonts w:eastAsia="TimesNewRomanPSMT"/>
          <w:lang w:val="uk-UA"/>
        </w:rPr>
        <w:t xml:space="preserve"> про рішення разом з обґрунтуванням рішення та може звернутися до суду. Усі випадки </w:t>
      </w:r>
      <w:r w:rsidR="7922F5FD" w:rsidRPr="005E5F26">
        <w:rPr>
          <w:rFonts w:eastAsia="TimesNewRomanPSMT"/>
          <w:lang w:val="uk-UA"/>
        </w:rPr>
        <w:t>повинні бути</w:t>
      </w:r>
      <w:r w:rsidRPr="005E5F26">
        <w:rPr>
          <w:rFonts w:eastAsia="TimesNewRomanPSMT"/>
          <w:lang w:val="uk-UA"/>
        </w:rPr>
        <w:t xml:space="preserve"> задокументовані та підлягають розгляду Світов</w:t>
      </w:r>
      <w:r w:rsidR="418862A9" w:rsidRPr="005E5F26">
        <w:rPr>
          <w:rFonts w:eastAsia="TimesNewRomanPSMT"/>
          <w:lang w:val="uk-UA"/>
        </w:rPr>
        <w:t xml:space="preserve">им </w:t>
      </w:r>
      <w:r w:rsidRPr="005E5F26">
        <w:rPr>
          <w:rFonts w:eastAsia="TimesNewRomanPSMT"/>
          <w:lang w:val="uk-UA"/>
        </w:rPr>
        <w:t>Банк</w:t>
      </w:r>
      <w:r w:rsidR="38A4EB26" w:rsidRPr="005E5F26">
        <w:rPr>
          <w:rFonts w:eastAsia="TimesNewRomanPSMT"/>
          <w:lang w:val="uk-UA"/>
        </w:rPr>
        <w:t>ом</w:t>
      </w:r>
      <w:r w:rsidRPr="005E5F26">
        <w:rPr>
          <w:rFonts w:eastAsia="TimesNewRomanPSMT"/>
          <w:lang w:val="uk-UA"/>
        </w:rPr>
        <w:t xml:space="preserve">. </w:t>
      </w:r>
    </w:p>
    <w:p w14:paraId="7520EAB9" w14:textId="77777777" w:rsidR="004C3576" w:rsidRPr="005E5F26" w:rsidRDefault="004C3576" w:rsidP="0050767C">
      <w:pPr>
        <w:pStyle w:val="ad"/>
        <w:spacing w:before="0" w:beforeAutospacing="0" w:after="0" w:afterAutospacing="0" w:line="240" w:lineRule="atLeast"/>
        <w:jc w:val="both"/>
        <w:rPr>
          <w:lang w:val="uk-UA"/>
        </w:rPr>
        <w:sectPr w:rsidR="004C3576" w:rsidRPr="005E5F26">
          <w:pgSz w:w="11906" w:h="16838"/>
          <w:pgMar w:top="1440" w:right="1440" w:bottom="1440" w:left="1440" w:header="708" w:footer="708" w:gutter="0"/>
          <w:cols w:space="708"/>
          <w:docGrid w:linePitch="360"/>
        </w:sectPr>
      </w:pPr>
    </w:p>
    <w:p w14:paraId="1AB80BB3" w14:textId="427091F6" w:rsidR="0050767C" w:rsidRPr="005E5F26" w:rsidRDefault="0050767C" w:rsidP="00D60ED0">
      <w:pPr>
        <w:pStyle w:val="ad"/>
        <w:numPr>
          <w:ilvl w:val="0"/>
          <w:numId w:val="21"/>
        </w:numPr>
        <w:spacing w:before="0" w:beforeAutospacing="0" w:after="0" w:afterAutospacing="0" w:line="240" w:lineRule="atLeast"/>
        <w:ind w:left="426" w:hanging="426"/>
        <w:outlineLvl w:val="0"/>
        <w:rPr>
          <w:rFonts w:eastAsia="TimesNewRomanPSMT"/>
          <w:b/>
          <w:bCs/>
          <w:lang w:val="uk-UA"/>
        </w:rPr>
      </w:pPr>
      <w:bookmarkStart w:id="12" w:name="_Toc180787986"/>
      <w:r w:rsidRPr="005E5F26">
        <w:rPr>
          <w:rFonts w:eastAsia="TimesNewRomanPSMT"/>
          <w:b/>
          <w:bCs/>
          <w:lang w:val="uk-UA"/>
        </w:rPr>
        <w:lastRenderedPageBreak/>
        <w:t>Інституційна структура</w:t>
      </w:r>
      <w:bookmarkEnd w:id="12"/>
    </w:p>
    <w:p w14:paraId="451EF9D5" w14:textId="77777777" w:rsidR="004C3576" w:rsidRPr="005E5F26" w:rsidRDefault="004C3576" w:rsidP="0050767C">
      <w:pPr>
        <w:pStyle w:val="ad"/>
        <w:spacing w:before="0" w:beforeAutospacing="0" w:after="0" w:afterAutospacing="0" w:line="240" w:lineRule="atLeast"/>
        <w:jc w:val="both"/>
        <w:rPr>
          <w:rFonts w:eastAsia="TimesNewRomanPSMT"/>
          <w:lang w:val="uk-UA"/>
        </w:rPr>
      </w:pPr>
    </w:p>
    <w:p w14:paraId="5A738281" w14:textId="77777777" w:rsidR="004C3576" w:rsidRPr="005E5F26" w:rsidRDefault="004C3576" w:rsidP="004C3576">
      <w:pPr>
        <w:jc w:val="both"/>
        <w:rPr>
          <w:lang w:val="uk-UA" w:eastAsia="ru-RU"/>
        </w:rPr>
      </w:pPr>
      <w:r w:rsidRPr="005E5F26">
        <w:rPr>
          <w:lang w:val="uk-UA" w:eastAsia="ru-RU"/>
        </w:rPr>
        <w:t>Другий Проект Розвитку Міської інфраструктури, що фінансується Світовим банком, передбачає реалізацію інституціонального потенціалу на місцевому рівні для вдосконалення процесу управління водними ресурсами та підтримки поліпшення надання послуг водопостачання на місцевому рівні для комунального підприємства «Житомирводоканал».</w:t>
      </w:r>
    </w:p>
    <w:p w14:paraId="19D26631" w14:textId="77777777" w:rsidR="004C3576" w:rsidRPr="005E5F26" w:rsidRDefault="004C3576" w:rsidP="004C3576">
      <w:pPr>
        <w:spacing w:line="240" w:lineRule="atLeast"/>
        <w:jc w:val="both"/>
        <w:rPr>
          <w:lang w:val="uk-UA" w:eastAsia="ru-RU"/>
        </w:rPr>
      </w:pPr>
    </w:p>
    <w:p w14:paraId="37A72245" w14:textId="299E5CC1" w:rsidR="004C3576" w:rsidRPr="005E5F26" w:rsidRDefault="004C3576" w:rsidP="004C3576">
      <w:pPr>
        <w:spacing w:line="240" w:lineRule="atLeast"/>
        <w:jc w:val="both"/>
        <w:rPr>
          <w:lang w:val="uk-UA" w:eastAsia="ru-RU"/>
        </w:rPr>
      </w:pPr>
      <w:r w:rsidRPr="005E5F26">
        <w:rPr>
          <w:lang w:val="uk-UA" w:eastAsia="ru-RU"/>
        </w:rPr>
        <w:t>Інституційна структура реалізації Проекту складається з наступних елементів:</w:t>
      </w:r>
    </w:p>
    <w:p w14:paraId="21DA7AF3" w14:textId="77777777" w:rsidR="004C3576" w:rsidRPr="005E5F26" w:rsidRDefault="004C3576" w:rsidP="004C3576">
      <w:pPr>
        <w:numPr>
          <w:ilvl w:val="0"/>
          <w:numId w:val="41"/>
        </w:numPr>
        <w:spacing w:line="240" w:lineRule="atLeast"/>
        <w:contextualSpacing/>
        <w:jc w:val="both"/>
        <w:rPr>
          <w:lang w:val="uk-UA" w:eastAsia="ru-RU"/>
        </w:rPr>
      </w:pPr>
      <w:r w:rsidRPr="005E5F26">
        <w:rPr>
          <w:lang w:val="uk-UA" w:eastAsia="ru-RU"/>
        </w:rPr>
        <w:t>Регіональна Група Управління Проектом (РГУП), що несе відповідальність за реалізацію проектів на місцевому рівні, включає ключових спеціалістів комунальних служб КП Житомирводоканал;</w:t>
      </w:r>
    </w:p>
    <w:p w14:paraId="55AB7380" w14:textId="77777777" w:rsidR="004C3576" w:rsidRPr="005E5F26" w:rsidRDefault="004C3576" w:rsidP="004C3576">
      <w:pPr>
        <w:numPr>
          <w:ilvl w:val="0"/>
          <w:numId w:val="41"/>
        </w:numPr>
        <w:spacing w:line="240" w:lineRule="atLeast"/>
        <w:contextualSpacing/>
        <w:jc w:val="both"/>
        <w:rPr>
          <w:lang w:val="uk-UA" w:eastAsia="ru-RU"/>
        </w:rPr>
      </w:pPr>
      <w:r w:rsidRPr="005E5F26">
        <w:rPr>
          <w:lang w:val="uk-UA" w:eastAsia="ru-RU"/>
        </w:rPr>
        <w:t>Центральна Група Управління Проектами (ЦГУП). Група підпорядковується безпосередньо Міністерству розвитку громад та територій України та Світовому Банку;</w:t>
      </w:r>
    </w:p>
    <w:p w14:paraId="2D7ACA52" w14:textId="77777777" w:rsidR="004C3576" w:rsidRPr="005E5F26" w:rsidRDefault="004C3576" w:rsidP="004C3576">
      <w:pPr>
        <w:numPr>
          <w:ilvl w:val="0"/>
          <w:numId w:val="41"/>
        </w:numPr>
        <w:spacing w:line="240" w:lineRule="atLeast"/>
        <w:contextualSpacing/>
        <w:jc w:val="both"/>
        <w:rPr>
          <w:lang w:val="uk-UA" w:eastAsia="ru-RU"/>
        </w:rPr>
      </w:pPr>
      <w:r w:rsidRPr="005E5F26">
        <w:rPr>
          <w:lang w:val="uk-UA" w:eastAsia="ru-RU"/>
        </w:rPr>
        <w:t>Команда впровадження ПРМІ Світового банку.</w:t>
      </w:r>
    </w:p>
    <w:p w14:paraId="2F2285CB" w14:textId="77777777" w:rsidR="004C3576" w:rsidRPr="005E5F26" w:rsidRDefault="004C3576" w:rsidP="0050767C">
      <w:pPr>
        <w:pStyle w:val="ad"/>
        <w:spacing w:before="0" w:beforeAutospacing="0" w:after="0" w:afterAutospacing="0" w:line="240" w:lineRule="atLeast"/>
        <w:jc w:val="both"/>
        <w:rPr>
          <w:rFonts w:eastAsia="TimesNewRomanPSMT"/>
          <w:lang w:val="uk-UA"/>
        </w:rPr>
      </w:pPr>
    </w:p>
    <w:p w14:paraId="296B800A" w14:textId="54969016" w:rsidR="00BB1B68" w:rsidRPr="005E5F26" w:rsidRDefault="00BB1B68" w:rsidP="0050767C">
      <w:pPr>
        <w:pStyle w:val="ad"/>
        <w:spacing w:before="0" w:beforeAutospacing="0" w:after="0" w:afterAutospacing="0" w:line="240" w:lineRule="atLeast"/>
        <w:jc w:val="both"/>
        <w:rPr>
          <w:rFonts w:eastAsia="TimesNewRomanPSMT"/>
          <w:lang w:val="uk-UA"/>
        </w:rPr>
      </w:pPr>
      <w:r w:rsidRPr="005E5F26">
        <w:rPr>
          <w:rFonts w:eastAsia="TimesNewRomanPSMT"/>
          <w:lang w:val="uk-UA"/>
        </w:rPr>
        <w:t>Загальна відповідальність за реалізацію умов сПДзП покладається на Комунальне Підприємство. Проте, передбачається, що відповідальним за зді</w:t>
      </w:r>
      <w:r w:rsidR="0050767C" w:rsidRPr="005E5F26">
        <w:rPr>
          <w:rFonts w:eastAsia="TimesNewRomanPSMT"/>
          <w:lang w:val="uk-UA"/>
        </w:rPr>
        <w:t>й</w:t>
      </w:r>
      <w:r w:rsidRPr="005E5F26">
        <w:rPr>
          <w:rFonts w:eastAsia="TimesNewRomanPSMT"/>
          <w:lang w:val="uk-UA"/>
        </w:rPr>
        <w:t>снення частини заходів, представлених у сПДзП, буде Підрядна організація, за роботою яко</w:t>
      </w:r>
      <w:r w:rsidR="0050767C" w:rsidRPr="005E5F26">
        <w:rPr>
          <w:rFonts w:eastAsia="TimesNewRomanPSMT"/>
          <w:lang w:val="uk-UA"/>
        </w:rPr>
        <w:t>ї</w:t>
      </w:r>
      <w:r w:rsidRPr="005E5F26">
        <w:rPr>
          <w:rFonts w:eastAsia="TimesNewRomanPSMT"/>
          <w:lang w:val="uk-UA"/>
        </w:rPr>
        <w:t xml:space="preserve"> зді</w:t>
      </w:r>
      <w:r w:rsidR="0050767C" w:rsidRPr="005E5F26">
        <w:rPr>
          <w:rFonts w:eastAsia="TimesNewRomanPSMT"/>
          <w:lang w:val="uk-UA"/>
        </w:rPr>
        <w:t>й</w:t>
      </w:r>
      <w:r w:rsidRPr="005E5F26">
        <w:rPr>
          <w:rFonts w:eastAsia="TimesNewRomanPSMT"/>
          <w:lang w:val="uk-UA"/>
        </w:rPr>
        <w:t xml:space="preserve">снюватиметься контроль з боку Комунального Підприємства. </w:t>
      </w:r>
    </w:p>
    <w:p w14:paraId="77BB022E" w14:textId="77777777" w:rsidR="0050767C" w:rsidRPr="005E5F26" w:rsidRDefault="0050767C" w:rsidP="0050767C">
      <w:pPr>
        <w:pStyle w:val="ad"/>
        <w:spacing w:before="0" w:beforeAutospacing="0" w:after="0" w:afterAutospacing="0" w:line="240" w:lineRule="atLeast"/>
        <w:jc w:val="both"/>
        <w:rPr>
          <w:lang w:val="uk-UA"/>
        </w:rPr>
      </w:pPr>
    </w:p>
    <w:p w14:paraId="1C1BCC83" w14:textId="6E6AB5A0" w:rsidR="00BB1B68" w:rsidRPr="005E5F26" w:rsidRDefault="00BB1B68" w:rsidP="0050767C">
      <w:pPr>
        <w:pStyle w:val="ad"/>
        <w:spacing w:before="0" w:beforeAutospacing="0" w:after="0" w:afterAutospacing="0" w:line="240" w:lineRule="atLeast"/>
        <w:jc w:val="both"/>
        <w:rPr>
          <w:rFonts w:eastAsia="TimesNewRomanPSMT"/>
          <w:lang w:val="uk-UA"/>
        </w:rPr>
      </w:pPr>
      <w:r w:rsidRPr="005E5F26">
        <w:rPr>
          <w:rFonts w:eastAsia="TimesNewRomanPSMT"/>
          <w:lang w:val="uk-UA"/>
        </w:rPr>
        <w:t>ЦГУП зобов’язани</w:t>
      </w:r>
      <w:r w:rsidR="0050767C" w:rsidRPr="005E5F26">
        <w:rPr>
          <w:rFonts w:eastAsia="TimesNewRomanPSMT"/>
          <w:lang w:val="uk-UA"/>
        </w:rPr>
        <w:t>й</w:t>
      </w:r>
      <w:r w:rsidRPr="005E5F26">
        <w:rPr>
          <w:rFonts w:eastAsia="TimesNewRomanPSMT"/>
          <w:lang w:val="uk-UA"/>
        </w:rPr>
        <w:t xml:space="preserve"> періодично звертатися до Комунального Підприємства з метою отримання даних щодо прогресу та оновлень пов'язаних із впровадженням сПДзП та включати зазначені оновлення до звітів, що надаються до Світового Банку. </w:t>
      </w:r>
    </w:p>
    <w:p w14:paraId="00F986E4" w14:textId="77777777" w:rsidR="004C3576" w:rsidRPr="005E5F26" w:rsidRDefault="004C3576" w:rsidP="0050767C">
      <w:pPr>
        <w:pStyle w:val="ad"/>
        <w:spacing w:before="0" w:beforeAutospacing="0" w:after="0" w:afterAutospacing="0" w:line="240" w:lineRule="atLeast"/>
        <w:jc w:val="both"/>
        <w:rPr>
          <w:rFonts w:eastAsia="TimesNewRomanPSMT"/>
          <w:lang w:val="uk-UA"/>
        </w:rPr>
      </w:pPr>
    </w:p>
    <w:p w14:paraId="499CB5C4" w14:textId="77777777" w:rsidR="004C3576" w:rsidRPr="005E5F26" w:rsidRDefault="004C3576" w:rsidP="0050767C">
      <w:pPr>
        <w:pStyle w:val="ad"/>
        <w:spacing w:before="0" w:beforeAutospacing="0" w:after="0" w:afterAutospacing="0" w:line="240" w:lineRule="atLeast"/>
        <w:jc w:val="both"/>
        <w:rPr>
          <w:rFonts w:eastAsia="TimesNewRomanPSMT"/>
          <w:lang w:val="uk-UA"/>
        </w:rPr>
      </w:pPr>
    </w:p>
    <w:p w14:paraId="0AD99F64" w14:textId="77777777" w:rsidR="004C3576" w:rsidRPr="005E5F26" w:rsidRDefault="004C3576" w:rsidP="0050767C">
      <w:pPr>
        <w:pStyle w:val="ad"/>
        <w:spacing w:before="0" w:beforeAutospacing="0" w:after="0" w:afterAutospacing="0" w:line="240" w:lineRule="atLeast"/>
        <w:jc w:val="both"/>
        <w:rPr>
          <w:rFonts w:eastAsia="TimesNewRomanPSMT"/>
          <w:lang w:val="uk-UA"/>
        </w:rPr>
        <w:sectPr w:rsidR="004C3576" w:rsidRPr="005E5F26">
          <w:pgSz w:w="11906" w:h="16838"/>
          <w:pgMar w:top="1440" w:right="1440" w:bottom="1440" w:left="1440" w:header="708" w:footer="708" w:gutter="0"/>
          <w:cols w:space="708"/>
          <w:docGrid w:linePitch="360"/>
        </w:sectPr>
      </w:pPr>
    </w:p>
    <w:p w14:paraId="1F11DDEA" w14:textId="5B5B6676" w:rsidR="0050767C" w:rsidRPr="005E5F26" w:rsidRDefault="0050767C" w:rsidP="00D60ED0">
      <w:pPr>
        <w:pStyle w:val="ad"/>
        <w:numPr>
          <w:ilvl w:val="0"/>
          <w:numId w:val="21"/>
        </w:numPr>
        <w:spacing w:before="0" w:beforeAutospacing="0" w:after="0" w:afterAutospacing="0" w:line="240" w:lineRule="atLeast"/>
        <w:ind w:left="426" w:hanging="426"/>
        <w:jc w:val="both"/>
        <w:outlineLvl w:val="0"/>
        <w:rPr>
          <w:rFonts w:eastAsia="TimesNewRomanPSMT"/>
          <w:b/>
          <w:bCs/>
          <w:lang w:val="uk-UA"/>
        </w:rPr>
      </w:pPr>
      <w:bookmarkStart w:id="13" w:name="_Toc180787987"/>
      <w:r w:rsidRPr="005E5F26">
        <w:rPr>
          <w:rFonts w:eastAsia="TimesNewRomanPSMT"/>
          <w:b/>
          <w:bCs/>
          <w:lang w:val="uk-UA"/>
        </w:rPr>
        <w:lastRenderedPageBreak/>
        <w:t>Залучення зацікавлених сторін</w:t>
      </w:r>
      <w:bookmarkEnd w:id="13"/>
    </w:p>
    <w:p w14:paraId="47685BE5" w14:textId="46DC6EDD" w:rsidR="0050767C" w:rsidRPr="005E5F26" w:rsidRDefault="0050767C" w:rsidP="00D60ED0">
      <w:pPr>
        <w:pStyle w:val="ad"/>
        <w:numPr>
          <w:ilvl w:val="1"/>
          <w:numId w:val="21"/>
        </w:numPr>
        <w:spacing w:before="0" w:beforeAutospacing="0" w:after="0" w:afterAutospacing="0" w:line="240" w:lineRule="atLeast"/>
        <w:ind w:left="426" w:hanging="426"/>
        <w:jc w:val="both"/>
        <w:outlineLvl w:val="1"/>
        <w:rPr>
          <w:b/>
          <w:bCs/>
          <w:lang w:val="uk-UA"/>
        </w:rPr>
      </w:pPr>
      <w:bookmarkStart w:id="14" w:name="_Toc180787988"/>
      <w:r w:rsidRPr="005E5F26">
        <w:rPr>
          <w:rFonts w:eastAsia="TimesNewRomanPSMT"/>
          <w:b/>
          <w:bCs/>
          <w:lang w:val="uk-UA"/>
        </w:rPr>
        <w:t>Оприлюднення інформації та проведення консультацій</w:t>
      </w:r>
      <w:bookmarkEnd w:id="14"/>
    </w:p>
    <w:p w14:paraId="77376366" w14:textId="77777777" w:rsidR="0050767C" w:rsidRPr="005E5F26" w:rsidRDefault="0050767C" w:rsidP="00BB1B68">
      <w:pPr>
        <w:pStyle w:val="ad"/>
        <w:spacing w:before="0" w:beforeAutospacing="0" w:after="0" w:afterAutospacing="0" w:line="240" w:lineRule="atLeast"/>
        <w:rPr>
          <w:color w:val="2D72B2"/>
          <w:lang w:val="uk-UA"/>
        </w:rPr>
      </w:pPr>
    </w:p>
    <w:p w14:paraId="44A4B337" w14:textId="0EED79A7" w:rsidR="00E40AE9" w:rsidRPr="005E5F26" w:rsidRDefault="00E40AE9" w:rsidP="00E0341A">
      <w:pPr>
        <w:pStyle w:val="ad"/>
        <w:spacing w:before="0" w:beforeAutospacing="0" w:after="0" w:afterAutospacing="0" w:line="240" w:lineRule="atLeast"/>
        <w:jc w:val="both"/>
        <w:rPr>
          <w:color w:val="000000" w:themeColor="text1"/>
          <w:lang w:val="uk-UA"/>
        </w:rPr>
      </w:pPr>
      <w:r w:rsidRPr="005E5F26">
        <w:rPr>
          <w:color w:val="000000" w:themeColor="text1"/>
          <w:lang w:val="uk-UA"/>
        </w:rPr>
        <w:t xml:space="preserve">Зацікавленими сторонами вважаються: юридичні особи (установи, організації) та фізичні особи, стан яких (економічний, соціальний, тощо) може змінитися в результаті реалізації передбаченої проектної діяльності. Процес консультування передбачає роботу із усіма сторонами </w:t>
      </w:r>
      <w:r w:rsidR="004E4F7C" w:rsidRPr="005E5F26">
        <w:rPr>
          <w:color w:val="000000" w:themeColor="text1"/>
          <w:lang w:val="uk-UA"/>
        </w:rPr>
        <w:t>п</w:t>
      </w:r>
      <w:r w:rsidRPr="005E5F26">
        <w:rPr>
          <w:color w:val="000000" w:themeColor="text1"/>
          <w:lang w:val="uk-UA"/>
        </w:rPr>
        <w:t>роекту, ідентифікованими у якості зацікавлених сторін.</w:t>
      </w:r>
    </w:p>
    <w:p w14:paraId="0467E318" w14:textId="77777777" w:rsidR="00E40AE9" w:rsidRPr="005E5F26" w:rsidRDefault="00E40AE9" w:rsidP="00BB1B68">
      <w:pPr>
        <w:pStyle w:val="ad"/>
        <w:spacing w:before="0" w:beforeAutospacing="0" w:after="0" w:afterAutospacing="0" w:line="240" w:lineRule="atLeast"/>
        <w:rPr>
          <w:color w:val="2D72B2"/>
          <w:lang w:val="uk-UA"/>
        </w:rPr>
      </w:pPr>
    </w:p>
    <w:p w14:paraId="478487F9" w14:textId="43A5739A" w:rsidR="004E4F7C" w:rsidRPr="005E5F26" w:rsidRDefault="004E4F7C" w:rsidP="0050767C">
      <w:pPr>
        <w:jc w:val="both"/>
        <w:rPr>
          <w:lang w:val="uk-UA"/>
        </w:rPr>
      </w:pPr>
      <w:r w:rsidRPr="005E5F26">
        <w:rPr>
          <w:lang w:val="uk-UA"/>
        </w:rPr>
        <w:t xml:space="preserve">В свою чергу, до зацікавлених сторін проекту будуть включені: </w:t>
      </w:r>
      <w:r w:rsidR="00E942A3" w:rsidRPr="005E5F26">
        <w:rPr>
          <w:lang w:val="uk-UA"/>
        </w:rPr>
        <w:t xml:space="preserve">Міністерство розвитку громад та територій України, Житомирська міська рада, </w:t>
      </w:r>
      <w:r w:rsidRPr="005E5F26">
        <w:rPr>
          <w:lang w:val="uk-UA"/>
        </w:rPr>
        <w:t xml:space="preserve">КП Житомирводоканал, </w:t>
      </w:r>
      <w:r w:rsidR="00E942A3" w:rsidRPr="005E5F26">
        <w:rPr>
          <w:lang w:val="uk-UA"/>
        </w:rPr>
        <w:t>громада міста Житомир</w:t>
      </w:r>
      <w:r w:rsidRPr="005E5F26">
        <w:rPr>
          <w:lang w:val="uk-UA"/>
        </w:rPr>
        <w:t xml:space="preserve">, </w:t>
      </w:r>
      <w:r w:rsidR="00E942A3" w:rsidRPr="005E5F26">
        <w:rPr>
          <w:lang w:val="uk-UA"/>
        </w:rPr>
        <w:t>Київський інститут бізнесу та технологій Житомирська філія, власники бізнесу та постачальники послуг розташовані на території проекту.</w:t>
      </w:r>
    </w:p>
    <w:p w14:paraId="262C9772" w14:textId="77777777" w:rsidR="004E4F7C" w:rsidRPr="005E5F26" w:rsidRDefault="004E4F7C" w:rsidP="0050767C">
      <w:pPr>
        <w:jc w:val="both"/>
        <w:rPr>
          <w:lang w:val="uk-UA"/>
        </w:rPr>
      </w:pPr>
    </w:p>
    <w:p w14:paraId="7AF90660" w14:textId="6598C291" w:rsidR="004E4F7C" w:rsidRPr="005E5F26" w:rsidRDefault="00E942A3" w:rsidP="0050767C">
      <w:pPr>
        <w:jc w:val="both"/>
        <w:rPr>
          <w:lang w:val="uk-UA"/>
        </w:rPr>
      </w:pPr>
      <w:r w:rsidRPr="005E5F26">
        <w:rPr>
          <w:lang w:val="uk-UA"/>
        </w:rPr>
        <w:t>В рамках оприлюднення інформації передбачається:</w:t>
      </w:r>
    </w:p>
    <w:p w14:paraId="5FA783C8" w14:textId="5EE7EACD" w:rsidR="00E942A3" w:rsidRPr="005E5F26" w:rsidRDefault="00BD5EEB" w:rsidP="00E942A3">
      <w:pPr>
        <w:pStyle w:val="11"/>
        <w:numPr>
          <w:ilvl w:val="0"/>
          <w:numId w:val="20"/>
        </w:numPr>
        <w:shd w:val="clear" w:color="auto" w:fill="FFFFFF"/>
        <w:tabs>
          <w:tab w:val="left" w:pos="-2977"/>
        </w:tabs>
        <w:spacing w:line="240" w:lineRule="atLeast"/>
        <w:ind w:left="426"/>
        <w:jc w:val="both"/>
        <w:rPr>
          <w:rStyle w:val="af3"/>
          <w:rFonts w:ascii="Times New Roman" w:hAnsi="Times New Roman"/>
          <w:color w:val="auto"/>
          <w:sz w:val="24"/>
          <w:szCs w:val="24"/>
          <w:u w:val="none"/>
          <w:lang w:val="uk-UA" w:eastAsia="ru-RU"/>
        </w:rPr>
      </w:pPr>
      <w:r w:rsidRPr="005E5F26">
        <w:rPr>
          <w:rFonts w:ascii="TimesNewRoman" w:hAnsi="TimesNewRoman"/>
          <w:sz w:val="24"/>
          <w:szCs w:val="24"/>
          <w:lang w:val="uk-UA" w:eastAsia="ru-RU"/>
        </w:rPr>
        <w:t>п</w:t>
      </w:r>
      <w:r w:rsidR="00E942A3" w:rsidRPr="005E5F26">
        <w:rPr>
          <w:rFonts w:ascii="TimesNewRoman" w:hAnsi="TimesNewRoman"/>
          <w:sz w:val="24"/>
          <w:szCs w:val="24"/>
          <w:lang w:val="uk-UA" w:eastAsia="ru-RU"/>
        </w:rPr>
        <w:t>ублікація інформації про заплановану діяльність та поточний стан робіт з Проекту на веб-сайті компанії КП «Житомирводоканал»</w:t>
      </w:r>
      <w:r w:rsidR="00E942A3" w:rsidRPr="005E5F26">
        <w:rPr>
          <w:rFonts w:ascii="Times New Roman" w:hAnsi="Times New Roman"/>
          <w:sz w:val="24"/>
          <w:szCs w:val="24"/>
          <w:lang w:val="uk-UA" w:eastAsia="ru-RU"/>
        </w:rPr>
        <w:t xml:space="preserve"> </w:t>
      </w:r>
      <w:hyperlink r:id="rId12" w:history="1">
        <w:r w:rsidR="00E942A3" w:rsidRPr="005E5F26">
          <w:rPr>
            <w:rStyle w:val="af3"/>
            <w:rFonts w:ascii="Times New Roman" w:eastAsiaTheme="majorEastAsia" w:hAnsi="Times New Roman"/>
            <w:lang w:val="uk-UA"/>
          </w:rPr>
          <w:t>vodokanalzt@ukr.net</w:t>
        </w:r>
      </w:hyperlink>
      <w:r w:rsidR="00E942A3" w:rsidRPr="005E5F26">
        <w:rPr>
          <w:rStyle w:val="af3"/>
          <w:rFonts w:ascii="Times New Roman" w:eastAsiaTheme="majorEastAsia" w:hAnsi="Times New Roman"/>
          <w:lang w:val="uk-UA"/>
        </w:rPr>
        <w:t>;</w:t>
      </w:r>
    </w:p>
    <w:p w14:paraId="60B15A74" w14:textId="0B53E683" w:rsidR="00E942A3" w:rsidRPr="005E5F26" w:rsidRDefault="00BD5EEB" w:rsidP="00E942A3">
      <w:pPr>
        <w:pStyle w:val="11"/>
        <w:numPr>
          <w:ilvl w:val="0"/>
          <w:numId w:val="20"/>
        </w:numPr>
        <w:shd w:val="clear" w:color="auto" w:fill="FFFFFF" w:themeFill="background1"/>
        <w:spacing w:line="240" w:lineRule="atLeast"/>
        <w:ind w:left="426"/>
        <w:jc w:val="both"/>
        <w:rPr>
          <w:rFonts w:ascii="Times New Roman" w:hAnsi="Times New Roman"/>
          <w:sz w:val="24"/>
          <w:szCs w:val="24"/>
          <w:lang w:val="uk-UA" w:eastAsia="ru-RU"/>
        </w:rPr>
      </w:pPr>
      <w:r w:rsidRPr="005E5F26">
        <w:rPr>
          <w:rFonts w:ascii="TimesNewRoman" w:hAnsi="TimesNewRoman"/>
          <w:sz w:val="24"/>
          <w:szCs w:val="24"/>
          <w:lang w:val="uk-UA" w:eastAsia="ru-RU"/>
        </w:rPr>
        <w:t>п</w:t>
      </w:r>
      <w:r w:rsidR="00E942A3" w:rsidRPr="005E5F26">
        <w:rPr>
          <w:rFonts w:ascii="TimesNewRoman" w:hAnsi="TimesNewRoman"/>
          <w:sz w:val="24"/>
          <w:szCs w:val="24"/>
          <w:lang w:val="uk-UA" w:eastAsia="ru-RU"/>
        </w:rPr>
        <w:t>ублікація інформації про заплановану діяльність та поточний стан робіт з Проекту на в</w:t>
      </w:r>
      <w:r w:rsidR="00E942A3" w:rsidRPr="005E5F26">
        <w:rPr>
          <w:rFonts w:ascii="Times New Roman" w:hAnsi="Times New Roman"/>
          <w:sz w:val="24"/>
          <w:szCs w:val="24"/>
          <w:lang w:val="uk-UA" w:eastAsia="ru-RU"/>
        </w:rPr>
        <w:t xml:space="preserve">еб сайті міської ради м. Житомир </w:t>
      </w:r>
      <w:hyperlink r:id="rId13" w:history="1">
        <w:r w:rsidR="00E942A3" w:rsidRPr="005E5F26">
          <w:rPr>
            <w:rStyle w:val="af3"/>
            <w:rFonts w:ascii="Times New Roman" w:hAnsi="Times New Roman"/>
            <w:lang w:val="uk-UA"/>
          </w:rPr>
          <w:t>https://zt-rada.gov.ua</w:t>
        </w:r>
      </w:hyperlink>
      <w:r w:rsidR="008936B5" w:rsidRPr="005E5F26">
        <w:rPr>
          <w:rFonts w:ascii="Times New Roman" w:hAnsi="Times New Roman"/>
          <w:lang w:val="uk-UA"/>
        </w:rPr>
        <w:t>;</w:t>
      </w:r>
    </w:p>
    <w:p w14:paraId="49661904" w14:textId="0227AF97" w:rsidR="001022AD" w:rsidRPr="005E5F26" w:rsidRDefault="00BD5EEB" w:rsidP="001022AD">
      <w:pPr>
        <w:pStyle w:val="11"/>
        <w:numPr>
          <w:ilvl w:val="0"/>
          <w:numId w:val="20"/>
        </w:numPr>
        <w:shd w:val="clear" w:color="auto" w:fill="FFFFFF"/>
        <w:tabs>
          <w:tab w:val="left" w:pos="-2977"/>
        </w:tabs>
        <w:spacing w:line="240" w:lineRule="atLeast"/>
        <w:ind w:left="426"/>
        <w:jc w:val="both"/>
        <w:rPr>
          <w:rFonts w:ascii="Times New Roman" w:hAnsi="Times New Roman"/>
          <w:sz w:val="24"/>
          <w:szCs w:val="24"/>
          <w:lang w:val="uk-UA" w:eastAsia="ru-RU"/>
        </w:rPr>
      </w:pPr>
      <w:r w:rsidRPr="005E5F26">
        <w:rPr>
          <w:rFonts w:ascii="Times New Roman" w:hAnsi="Times New Roman"/>
          <w:sz w:val="24"/>
          <w:szCs w:val="24"/>
          <w:lang w:val="uk-UA" w:eastAsia="ru-RU"/>
        </w:rPr>
        <w:t>р</w:t>
      </w:r>
      <w:r w:rsidR="00E942A3" w:rsidRPr="005E5F26">
        <w:rPr>
          <w:rFonts w:ascii="Times New Roman" w:hAnsi="Times New Roman"/>
          <w:sz w:val="24"/>
          <w:szCs w:val="24"/>
          <w:lang w:val="uk-UA" w:eastAsia="ru-RU"/>
        </w:rPr>
        <w:t xml:space="preserve">озсилка </w:t>
      </w:r>
      <w:r w:rsidR="00F8649B" w:rsidRPr="005E5F26">
        <w:rPr>
          <w:rFonts w:ascii="TimesNewRoman" w:hAnsi="TimesNewRoman"/>
          <w:sz w:val="24"/>
          <w:szCs w:val="24"/>
          <w:lang w:val="uk-UA" w:eastAsia="ru-RU"/>
        </w:rPr>
        <w:t xml:space="preserve">інформаційних </w:t>
      </w:r>
      <w:r w:rsidR="00E942A3" w:rsidRPr="005E5F26">
        <w:rPr>
          <w:rFonts w:ascii="Times New Roman" w:hAnsi="Times New Roman"/>
          <w:sz w:val="24"/>
          <w:szCs w:val="24"/>
          <w:lang w:val="uk-UA" w:eastAsia="ru-RU"/>
        </w:rPr>
        <w:t xml:space="preserve">повідомлень щодо </w:t>
      </w:r>
      <w:r w:rsidR="00E942A3" w:rsidRPr="005E5F26">
        <w:rPr>
          <w:rFonts w:ascii="TimesNewRoman" w:hAnsi="TimesNewRoman"/>
          <w:sz w:val="24"/>
          <w:szCs w:val="24"/>
          <w:lang w:val="uk-UA" w:eastAsia="ru-RU"/>
        </w:rPr>
        <w:t xml:space="preserve">запланованих заходів у рамках проекту, включаючи </w:t>
      </w:r>
      <w:r w:rsidR="008936B5" w:rsidRPr="005E5F26">
        <w:rPr>
          <w:rFonts w:ascii="TimesNewRoman" w:hAnsi="TimesNewRoman"/>
          <w:lang w:val="uk-UA" w:eastAsia="ru-RU"/>
        </w:rPr>
        <w:t>дати проведення робіт</w:t>
      </w:r>
      <w:r w:rsidR="008936B5" w:rsidRPr="005E5F26">
        <w:rPr>
          <w:rFonts w:ascii="TimesNewRoman" w:hAnsi="TimesNewRoman"/>
          <w:sz w:val="24"/>
          <w:szCs w:val="24"/>
          <w:lang w:val="uk-UA" w:eastAsia="ru-RU"/>
        </w:rPr>
        <w:t xml:space="preserve"> </w:t>
      </w:r>
      <w:r w:rsidR="00751372" w:rsidRPr="005E5F26">
        <w:rPr>
          <w:rFonts w:ascii="TimesNewRoman" w:hAnsi="TimesNewRoman"/>
          <w:sz w:val="24"/>
          <w:szCs w:val="24"/>
          <w:lang w:val="uk-UA" w:eastAsia="ru-RU"/>
        </w:rPr>
        <w:t>жителям прилеглих до району виконання робіт вулиць</w:t>
      </w:r>
      <w:r w:rsidR="008936B5" w:rsidRPr="005E5F26">
        <w:rPr>
          <w:rFonts w:ascii="TimesNewRoman" w:hAnsi="TimesNewRoman"/>
          <w:sz w:val="24"/>
          <w:szCs w:val="24"/>
          <w:lang w:val="uk-UA" w:eastAsia="ru-RU"/>
        </w:rPr>
        <w:t xml:space="preserve">(Додаток 2). </w:t>
      </w:r>
    </w:p>
    <w:p w14:paraId="6787261F" w14:textId="1549CD90" w:rsidR="0050767C" w:rsidRPr="005E5F26" w:rsidRDefault="001022AD" w:rsidP="00E0341A">
      <w:pPr>
        <w:pStyle w:val="11"/>
        <w:numPr>
          <w:ilvl w:val="0"/>
          <w:numId w:val="20"/>
        </w:numPr>
        <w:shd w:val="clear" w:color="auto" w:fill="FFFFFF"/>
        <w:tabs>
          <w:tab w:val="left" w:pos="-2977"/>
        </w:tabs>
        <w:spacing w:line="240" w:lineRule="atLeast"/>
        <w:ind w:left="426"/>
        <w:jc w:val="both"/>
        <w:rPr>
          <w:rFonts w:ascii="TimesNewRoman" w:hAnsi="TimesNewRoman"/>
          <w:sz w:val="24"/>
          <w:szCs w:val="24"/>
          <w:lang w:val="uk-UA" w:eastAsia="ru-RU"/>
        </w:rPr>
      </w:pPr>
      <w:r w:rsidRPr="005E5F26">
        <w:rPr>
          <w:rFonts w:ascii="TimesNewRoman" w:hAnsi="TimesNewRoman"/>
          <w:sz w:val="24"/>
          <w:szCs w:val="24"/>
          <w:lang w:val="uk-UA" w:eastAsia="ru-RU"/>
        </w:rPr>
        <w:t xml:space="preserve">проведення </w:t>
      </w:r>
      <w:r w:rsidR="7922F5FD" w:rsidRPr="005E5F26">
        <w:rPr>
          <w:rFonts w:ascii="TimesNewRoman" w:hAnsi="TimesNewRoman"/>
          <w:sz w:val="24"/>
          <w:szCs w:val="24"/>
          <w:lang w:val="uk-UA" w:eastAsia="ru-RU"/>
        </w:rPr>
        <w:t>консультації</w:t>
      </w:r>
      <w:r w:rsidR="367F5276" w:rsidRPr="005E5F26">
        <w:rPr>
          <w:rFonts w:ascii="TimesNewRoman" w:hAnsi="TimesNewRoman"/>
          <w:sz w:val="24"/>
          <w:szCs w:val="24"/>
          <w:lang w:val="uk-UA" w:eastAsia="ru-RU"/>
        </w:rPr>
        <w:t xml:space="preserve"> з </w:t>
      </w:r>
      <w:r w:rsidR="7922F5FD" w:rsidRPr="005E5F26">
        <w:rPr>
          <w:rFonts w:ascii="TimesNewRoman" w:hAnsi="TimesNewRoman"/>
          <w:sz w:val="24"/>
          <w:szCs w:val="24"/>
          <w:lang w:val="uk-UA" w:eastAsia="ru-RU"/>
        </w:rPr>
        <w:t xml:space="preserve"> представник</w:t>
      </w:r>
      <w:r w:rsidR="367F5276" w:rsidRPr="005E5F26">
        <w:rPr>
          <w:rFonts w:ascii="TimesNewRoman" w:hAnsi="TimesNewRoman"/>
          <w:sz w:val="24"/>
          <w:szCs w:val="24"/>
          <w:lang w:val="uk-UA" w:eastAsia="ru-RU"/>
        </w:rPr>
        <w:t>ами</w:t>
      </w:r>
      <w:r w:rsidR="7922F5FD" w:rsidRPr="005E5F26">
        <w:rPr>
          <w:rFonts w:ascii="TimesNewRoman" w:hAnsi="TimesNewRoman"/>
          <w:sz w:val="24"/>
          <w:szCs w:val="24"/>
          <w:lang w:val="uk-UA" w:eastAsia="ru-RU"/>
        </w:rPr>
        <w:t xml:space="preserve"> місцевої громад</w:t>
      </w:r>
      <w:r w:rsidRPr="005E5F26">
        <w:rPr>
          <w:rFonts w:ascii="TimesNewRoman" w:hAnsi="TimesNewRoman"/>
          <w:sz w:val="24"/>
          <w:szCs w:val="24"/>
          <w:lang w:val="uk-UA" w:eastAsia="ru-RU"/>
        </w:rPr>
        <w:t xml:space="preserve"> із попереднім</w:t>
      </w:r>
      <w:r w:rsidR="7922F5FD" w:rsidRPr="005E5F26">
        <w:rPr>
          <w:rFonts w:ascii="TimesNewRoman" w:hAnsi="TimesNewRoman"/>
          <w:sz w:val="24"/>
          <w:szCs w:val="24"/>
          <w:lang w:val="uk-UA" w:eastAsia="ru-RU"/>
        </w:rPr>
        <w:t xml:space="preserve"> </w:t>
      </w:r>
      <w:r w:rsidRPr="005E5F26">
        <w:rPr>
          <w:rFonts w:ascii="TimesNewRoman" w:hAnsi="TimesNewRoman"/>
          <w:sz w:val="24"/>
          <w:szCs w:val="24"/>
          <w:lang w:val="uk-UA" w:eastAsia="ru-RU"/>
        </w:rPr>
        <w:t xml:space="preserve">повідомленням щодо </w:t>
      </w:r>
      <w:r w:rsidR="7922F5FD" w:rsidRPr="005E5F26">
        <w:rPr>
          <w:rFonts w:ascii="TimesNewRoman" w:hAnsi="TimesNewRoman"/>
          <w:sz w:val="24"/>
          <w:szCs w:val="24"/>
          <w:lang w:val="uk-UA" w:eastAsia="ru-RU"/>
        </w:rPr>
        <w:t>час</w:t>
      </w:r>
      <w:r w:rsidR="367F5276" w:rsidRPr="005E5F26">
        <w:rPr>
          <w:rFonts w:ascii="TimesNewRoman" w:hAnsi="TimesNewRoman"/>
          <w:sz w:val="24"/>
          <w:szCs w:val="24"/>
          <w:lang w:val="uk-UA" w:eastAsia="ru-RU"/>
        </w:rPr>
        <w:t>у</w:t>
      </w:r>
      <w:r w:rsidR="7922F5FD" w:rsidRPr="005E5F26">
        <w:rPr>
          <w:rFonts w:ascii="TimesNewRoman" w:hAnsi="TimesNewRoman"/>
          <w:sz w:val="24"/>
          <w:szCs w:val="24"/>
          <w:lang w:val="uk-UA" w:eastAsia="ru-RU"/>
        </w:rPr>
        <w:t xml:space="preserve"> та місц</w:t>
      </w:r>
      <w:r w:rsidR="367F5276" w:rsidRPr="005E5F26">
        <w:rPr>
          <w:rFonts w:ascii="TimesNewRoman" w:hAnsi="TimesNewRoman"/>
          <w:sz w:val="24"/>
          <w:szCs w:val="24"/>
          <w:lang w:val="uk-UA" w:eastAsia="ru-RU"/>
        </w:rPr>
        <w:t>я</w:t>
      </w:r>
      <w:r w:rsidR="7922F5FD" w:rsidRPr="005E5F26">
        <w:rPr>
          <w:rFonts w:ascii="TimesNewRoman" w:hAnsi="TimesNewRoman"/>
          <w:sz w:val="24"/>
          <w:szCs w:val="24"/>
          <w:lang w:val="uk-UA" w:eastAsia="ru-RU"/>
        </w:rPr>
        <w:t xml:space="preserve"> проведення або час</w:t>
      </w:r>
      <w:r w:rsidR="367F5276" w:rsidRPr="005E5F26">
        <w:rPr>
          <w:rFonts w:ascii="TimesNewRoman" w:hAnsi="TimesNewRoman"/>
          <w:sz w:val="24"/>
          <w:szCs w:val="24"/>
          <w:lang w:val="uk-UA" w:eastAsia="ru-RU"/>
        </w:rPr>
        <w:t>у</w:t>
      </w:r>
      <w:r w:rsidR="7922F5FD" w:rsidRPr="005E5F26">
        <w:rPr>
          <w:rFonts w:ascii="TimesNewRoman" w:hAnsi="TimesNewRoman"/>
          <w:sz w:val="24"/>
          <w:szCs w:val="24"/>
          <w:lang w:val="uk-UA" w:eastAsia="ru-RU"/>
        </w:rPr>
        <w:t xml:space="preserve"> та посилання на онлайн зустріч з метою обговорення питань повʼязаних із реалізацією проекту</w:t>
      </w:r>
      <w:r w:rsidR="00751372" w:rsidRPr="005E5F26">
        <w:rPr>
          <w:rFonts w:ascii="TimesNewRoman" w:hAnsi="TimesNewRoman"/>
          <w:sz w:val="24"/>
          <w:szCs w:val="24"/>
          <w:lang w:val="uk-UA" w:eastAsia="ru-RU"/>
        </w:rPr>
        <w:t xml:space="preserve"> (у разі необхідності проведення таких зустрічей)</w:t>
      </w:r>
      <w:r w:rsidR="7922F5FD" w:rsidRPr="005E5F26">
        <w:rPr>
          <w:rFonts w:ascii="TimesNewRoman" w:hAnsi="TimesNewRoman"/>
          <w:sz w:val="24"/>
          <w:szCs w:val="24"/>
          <w:lang w:val="uk-UA" w:eastAsia="ru-RU"/>
        </w:rPr>
        <w:t xml:space="preserve">. Зміст інформаційних </w:t>
      </w:r>
      <w:r w:rsidR="00F8649B" w:rsidRPr="005E5F26">
        <w:rPr>
          <w:rFonts w:ascii="Times New Roman" w:hAnsi="Times New Roman"/>
          <w:sz w:val="24"/>
          <w:szCs w:val="24"/>
          <w:lang w:val="uk-UA" w:eastAsia="ru-RU"/>
        </w:rPr>
        <w:t xml:space="preserve">повідомлень </w:t>
      </w:r>
      <w:r w:rsidR="7922F5FD" w:rsidRPr="005E5F26">
        <w:rPr>
          <w:rFonts w:ascii="TimesNewRoman" w:hAnsi="TimesNewRoman"/>
          <w:sz w:val="24"/>
          <w:szCs w:val="24"/>
          <w:lang w:val="uk-UA" w:eastAsia="ru-RU"/>
        </w:rPr>
        <w:t>повинен бути погоджений із спеціалістами Світового Банку із соціальних питань.</w:t>
      </w:r>
    </w:p>
    <w:p w14:paraId="46CE5F15" w14:textId="36C6B0C6" w:rsidR="0050767C" w:rsidRPr="005E5F26" w:rsidRDefault="00751372" w:rsidP="0050767C">
      <w:pPr>
        <w:pStyle w:val="11"/>
        <w:numPr>
          <w:ilvl w:val="0"/>
          <w:numId w:val="20"/>
        </w:numPr>
        <w:shd w:val="clear" w:color="auto" w:fill="FFFFFF"/>
        <w:tabs>
          <w:tab w:val="left" w:pos="-2977"/>
        </w:tabs>
        <w:spacing w:line="240" w:lineRule="atLeast"/>
        <w:ind w:left="426"/>
        <w:jc w:val="both"/>
        <w:rPr>
          <w:rFonts w:ascii="TimesNewRoman" w:hAnsi="TimesNewRoman"/>
          <w:sz w:val="24"/>
          <w:szCs w:val="24"/>
          <w:lang w:val="uk-UA" w:eastAsia="ru-RU"/>
        </w:rPr>
      </w:pPr>
      <w:r w:rsidRPr="005E5F26">
        <w:rPr>
          <w:rFonts w:ascii="TimesNewRoman" w:hAnsi="TimesNewRoman"/>
          <w:sz w:val="24"/>
          <w:szCs w:val="24"/>
          <w:lang w:val="uk-UA" w:eastAsia="ru-RU"/>
        </w:rPr>
        <w:t>повідомлення жителів прилеглих до району виконання робіт вулиць щодо</w:t>
      </w:r>
      <w:r w:rsidR="0050767C" w:rsidRPr="005E5F26">
        <w:rPr>
          <w:rFonts w:ascii="TimesNewRoman" w:hAnsi="TimesNewRoman"/>
          <w:sz w:val="24"/>
          <w:szCs w:val="24"/>
          <w:lang w:val="uk-UA" w:eastAsia="ru-RU"/>
        </w:rPr>
        <w:t xml:space="preserve"> можливих відключень водопостачання та водовідведення, ускладнень руху громадського транспорту, приватного транспорту у зв’язку із рухом будівельної техніки, виконанням робіт, тощо</w:t>
      </w:r>
      <w:r w:rsidRPr="005E5F26">
        <w:rPr>
          <w:rFonts w:ascii="TimesNewRoman" w:hAnsi="TimesNewRoman"/>
          <w:sz w:val="24"/>
          <w:szCs w:val="24"/>
          <w:lang w:val="uk-UA" w:eastAsia="ru-RU"/>
        </w:rPr>
        <w:t xml:space="preserve"> через веб-сайт компанії КП «Житомирводоканал», телеграм канал КП «Житомирводоканал», тощо</w:t>
      </w:r>
      <w:r w:rsidR="0050767C" w:rsidRPr="005E5F26">
        <w:rPr>
          <w:rFonts w:ascii="TimesNewRoman" w:hAnsi="TimesNewRoman"/>
          <w:sz w:val="24"/>
          <w:szCs w:val="24"/>
          <w:lang w:val="uk-UA" w:eastAsia="ru-RU"/>
        </w:rPr>
        <w:t>;</w:t>
      </w:r>
    </w:p>
    <w:p w14:paraId="76229113" w14:textId="001F2453" w:rsidR="0050767C" w:rsidRPr="005E5F26" w:rsidRDefault="00BD5EEB" w:rsidP="4B2768F4">
      <w:pPr>
        <w:pStyle w:val="11"/>
        <w:numPr>
          <w:ilvl w:val="0"/>
          <w:numId w:val="20"/>
        </w:numPr>
        <w:shd w:val="clear" w:color="auto" w:fill="FFFFFF" w:themeFill="background1"/>
        <w:spacing w:line="240" w:lineRule="atLeast"/>
        <w:ind w:left="426"/>
        <w:jc w:val="both"/>
        <w:rPr>
          <w:rFonts w:ascii="TimesNewRoman" w:hAnsi="TimesNewRoman"/>
          <w:sz w:val="24"/>
          <w:szCs w:val="24"/>
          <w:lang w:val="uk-UA" w:eastAsia="ru-RU"/>
        </w:rPr>
      </w:pPr>
      <w:r w:rsidRPr="005E5F26">
        <w:rPr>
          <w:rFonts w:ascii="TimesNewRoman" w:hAnsi="TimesNewRoman"/>
          <w:sz w:val="24"/>
          <w:szCs w:val="24"/>
          <w:lang w:val="uk-UA" w:eastAsia="ru-RU"/>
        </w:rPr>
        <w:t>р</w:t>
      </w:r>
      <w:r w:rsidR="7922F5FD" w:rsidRPr="005E5F26">
        <w:rPr>
          <w:rFonts w:ascii="TimesNewRoman" w:hAnsi="TimesNewRoman"/>
          <w:sz w:val="24"/>
          <w:szCs w:val="24"/>
          <w:lang w:val="uk-UA" w:eastAsia="ru-RU"/>
        </w:rPr>
        <w:t>озміщення інформації щодо компонент</w:t>
      </w:r>
      <w:r w:rsidR="00ED79BE" w:rsidRPr="005E5F26">
        <w:rPr>
          <w:rFonts w:ascii="TimesNewRoman" w:hAnsi="TimesNewRoman"/>
          <w:sz w:val="24"/>
          <w:szCs w:val="24"/>
          <w:lang w:val="uk-UA" w:eastAsia="ru-RU"/>
        </w:rPr>
        <w:t>у</w:t>
      </w:r>
      <w:r w:rsidRPr="005E5F26">
        <w:rPr>
          <w:rFonts w:ascii="TimesNewRoman" w:hAnsi="TimesNewRoman"/>
          <w:sz w:val="24"/>
          <w:szCs w:val="24"/>
          <w:lang w:val="uk-UA" w:eastAsia="ru-RU"/>
        </w:rPr>
        <w:t xml:space="preserve"> </w:t>
      </w:r>
      <w:r w:rsidR="7922F5FD" w:rsidRPr="005E5F26">
        <w:rPr>
          <w:rFonts w:ascii="TimesNewRoman" w:hAnsi="TimesNewRoman"/>
          <w:sz w:val="24"/>
          <w:szCs w:val="24"/>
          <w:lang w:val="uk-UA" w:eastAsia="ru-RU"/>
        </w:rPr>
        <w:t xml:space="preserve">Проекту під час виконання робіт у зонах </w:t>
      </w:r>
      <w:r w:rsidR="00553BE8" w:rsidRPr="005E5F26">
        <w:rPr>
          <w:rFonts w:ascii="TimesNewRoman" w:hAnsi="TimesNewRoman"/>
          <w:sz w:val="24"/>
          <w:szCs w:val="24"/>
          <w:lang w:val="uk-UA" w:eastAsia="ru-RU"/>
        </w:rPr>
        <w:t>виконання роб</w:t>
      </w:r>
      <w:r w:rsidRPr="005E5F26">
        <w:rPr>
          <w:rFonts w:ascii="TimesNewRoman" w:hAnsi="TimesNewRoman"/>
          <w:sz w:val="24"/>
          <w:szCs w:val="24"/>
          <w:lang w:val="uk-UA" w:eastAsia="ru-RU"/>
        </w:rPr>
        <w:t>і</w:t>
      </w:r>
      <w:r w:rsidR="00553BE8" w:rsidRPr="005E5F26">
        <w:rPr>
          <w:rFonts w:ascii="TimesNewRoman" w:hAnsi="TimesNewRoman"/>
          <w:sz w:val="24"/>
          <w:szCs w:val="24"/>
          <w:lang w:val="uk-UA" w:eastAsia="ru-RU"/>
        </w:rPr>
        <w:t>т</w:t>
      </w:r>
      <w:r w:rsidR="7922F5FD" w:rsidRPr="005E5F26">
        <w:rPr>
          <w:rFonts w:ascii="TimesNewRoman" w:hAnsi="TimesNewRoman"/>
          <w:sz w:val="24"/>
          <w:szCs w:val="24"/>
          <w:lang w:val="uk-UA" w:eastAsia="ru-RU"/>
        </w:rPr>
        <w:t xml:space="preserve"> про наступне:</w:t>
      </w:r>
    </w:p>
    <w:p w14:paraId="27248E0D" w14:textId="77777777" w:rsidR="0050767C" w:rsidRPr="005E5F26" w:rsidRDefault="0050767C" w:rsidP="0050767C">
      <w:pPr>
        <w:pStyle w:val="11"/>
        <w:numPr>
          <w:ilvl w:val="0"/>
          <w:numId w:val="19"/>
        </w:numPr>
        <w:shd w:val="clear" w:color="auto" w:fill="FFFFFF"/>
        <w:tabs>
          <w:tab w:val="left" w:pos="-2977"/>
        </w:tabs>
        <w:spacing w:line="240" w:lineRule="atLeast"/>
        <w:ind w:left="1985"/>
        <w:jc w:val="both"/>
        <w:rPr>
          <w:rFonts w:ascii="TimesNewRoman" w:hAnsi="TimesNewRoman"/>
          <w:sz w:val="24"/>
          <w:szCs w:val="24"/>
          <w:lang w:val="uk-UA" w:eastAsia="ru-RU"/>
        </w:rPr>
      </w:pPr>
      <w:r w:rsidRPr="005E5F26">
        <w:rPr>
          <w:rFonts w:ascii="TimesNewRoman" w:hAnsi="TimesNewRoman"/>
          <w:sz w:val="24"/>
          <w:szCs w:val="24"/>
          <w:lang w:val="uk-UA" w:eastAsia="ru-RU"/>
        </w:rPr>
        <w:t>Початок будівництва та його завершення;</w:t>
      </w:r>
    </w:p>
    <w:p w14:paraId="46D37F5B" w14:textId="65743B63" w:rsidR="0050767C" w:rsidRPr="005E5F26" w:rsidRDefault="0050767C" w:rsidP="00751372">
      <w:pPr>
        <w:pStyle w:val="11"/>
        <w:numPr>
          <w:ilvl w:val="0"/>
          <w:numId w:val="19"/>
        </w:numPr>
        <w:shd w:val="clear" w:color="auto" w:fill="FFFFFF"/>
        <w:tabs>
          <w:tab w:val="left" w:pos="-2977"/>
        </w:tabs>
        <w:spacing w:line="240" w:lineRule="atLeast"/>
        <w:ind w:left="1985"/>
        <w:jc w:val="both"/>
        <w:rPr>
          <w:rFonts w:ascii="TimesNewRoman" w:hAnsi="TimesNewRoman"/>
          <w:sz w:val="24"/>
          <w:szCs w:val="24"/>
          <w:lang w:val="uk-UA" w:eastAsia="ru-RU"/>
        </w:rPr>
      </w:pPr>
      <w:r w:rsidRPr="005E5F26">
        <w:rPr>
          <w:rFonts w:ascii="TimesNewRoman" w:hAnsi="TimesNewRoman"/>
          <w:sz w:val="24"/>
          <w:szCs w:val="24"/>
          <w:lang w:val="uk-UA" w:eastAsia="ru-RU"/>
        </w:rPr>
        <w:t>Підрядники та субпідрядники Проекту</w:t>
      </w:r>
      <w:r w:rsidR="00751372" w:rsidRPr="005E5F26">
        <w:rPr>
          <w:rFonts w:ascii="TimesNewRoman" w:hAnsi="TimesNewRoman"/>
          <w:sz w:val="24"/>
          <w:szCs w:val="24"/>
          <w:lang w:val="uk-UA" w:eastAsia="ru-RU"/>
        </w:rPr>
        <w:t xml:space="preserve">, </w:t>
      </w:r>
      <w:r w:rsidRPr="005E5F26">
        <w:rPr>
          <w:rFonts w:ascii="TimesNewRoman" w:hAnsi="TimesNewRoman"/>
          <w:sz w:val="24"/>
          <w:szCs w:val="24"/>
          <w:lang w:val="uk-UA" w:eastAsia="ru-RU"/>
        </w:rPr>
        <w:t xml:space="preserve"> </w:t>
      </w:r>
      <w:r w:rsidR="00751372" w:rsidRPr="005E5F26">
        <w:rPr>
          <w:rFonts w:ascii="TimesNewRoman" w:hAnsi="TimesNewRoman"/>
          <w:sz w:val="24"/>
          <w:szCs w:val="24"/>
          <w:lang w:val="uk-UA" w:eastAsia="ru-RU"/>
        </w:rPr>
        <w:t>особи</w:t>
      </w:r>
      <w:r w:rsidRPr="005E5F26">
        <w:rPr>
          <w:rFonts w:ascii="TimesNewRoman" w:hAnsi="TimesNewRoman"/>
          <w:sz w:val="24"/>
          <w:szCs w:val="24"/>
          <w:lang w:val="uk-UA" w:eastAsia="ru-RU"/>
        </w:rPr>
        <w:t>, відповідальн</w:t>
      </w:r>
      <w:r w:rsidR="00751372" w:rsidRPr="005E5F26">
        <w:rPr>
          <w:rFonts w:ascii="TimesNewRoman" w:hAnsi="TimesNewRoman"/>
          <w:sz w:val="24"/>
          <w:szCs w:val="24"/>
          <w:lang w:val="uk-UA" w:eastAsia="ru-RU"/>
        </w:rPr>
        <w:t>і</w:t>
      </w:r>
      <w:r w:rsidRPr="005E5F26">
        <w:rPr>
          <w:rFonts w:ascii="TimesNewRoman" w:hAnsi="TimesNewRoman"/>
          <w:sz w:val="24"/>
          <w:szCs w:val="24"/>
          <w:lang w:val="uk-UA" w:eastAsia="ru-RU"/>
        </w:rPr>
        <w:t xml:space="preserve"> за виконані роботи та за технічний нагляд (із зазначенням їх контактних даних);</w:t>
      </w:r>
    </w:p>
    <w:p w14:paraId="107EFEA6" w14:textId="100C2231" w:rsidR="00BB1B68" w:rsidRPr="005E5F26" w:rsidRDefault="0050767C" w:rsidP="00E0341A">
      <w:pPr>
        <w:pStyle w:val="11"/>
        <w:numPr>
          <w:ilvl w:val="0"/>
          <w:numId w:val="19"/>
        </w:numPr>
        <w:shd w:val="clear" w:color="auto" w:fill="FFFFFF"/>
        <w:tabs>
          <w:tab w:val="left" w:pos="-2977"/>
        </w:tabs>
        <w:spacing w:line="240" w:lineRule="atLeast"/>
        <w:ind w:left="1985"/>
        <w:jc w:val="both"/>
        <w:rPr>
          <w:rFonts w:eastAsia="TimesNewRomanPSMT"/>
          <w:lang w:val="uk-UA"/>
        </w:rPr>
      </w:pPr>
      <w:r w:rsidRPr="005E5F26">
        <w:rPr>
          <w:rFonts w:ascii="TimesNewRoman" w:hAnsi="TimesNewRoman"/>
          <w:sz w:val="24"/>
          <w:szCs w:val="24"/>
          <w:lang w:val="uk-UA" w:eastAsia="ru-RU"/>
        </w:rPr>
        <w:t xml:space="preserve">Телефонні номери компанії та інформація </w:t>
      </w:r>
      <w:r w:rsidR="00751372" w:rsidRPr="005E5F26">
        <w:rPr>
          <w:rFonts w:ascii="TimesNewRoman" w:hAnsi="TimesNewRoman"/>
          <w:sz w:val="24"/>
          <w:szCs w:val="24"/>
          <w:lang w:val="uk-UA" w:eastAsia="ru-RU"/>
        </w:rPr>
        <w:t xml:space="preserve">щодо </w:t>
      </w:r>
      <w:r w:rsidRPr="005E5F26">
        <w:rPr>
          <w:rFonts w:ascii="TimesNewRoman" w:hAnsi="TimesNewRoman"/>
          <w:sz w:val="24"/>
          <w:szCs w:val="24"/>
          <w:lang w:val="uk-UA" w:eastAsia="ru-RU"/>
        </w:rPr>
        <w:t xml:space="preserve">координаторів </w:t>
      </w:r>
      <w:r w:rsidR="00751372" w:rsidRPr="005E5F26">
        <w:rPr>
          <w:rFonts w:ascii="TimesNewRoman" w:hAnsi="TimesNewRoman"/>
          <w:sz w:val="24"/>
          <w:szCs w:val="24"/>
          <w:lang w:val="uk-UA" w:eastAsia="ru-RU"/>
        </w:rPr>
        <w:t xml:space="preserve">відповідальних за опрацювання </w:t>
      </w:r>
      <w:r w:rsidRPr="005E5F26">
        <w:rPr>
          <w:rFonts w:ascii="TimesNewRoman" w:hAnsi="TimesNewRoman"/>
          <w:sz w:val="24"/>
          <w:szCs w:val="24"/>
          <w:lang w:val="uk-UA" w:eastAsia="ru-RU"/>
        </w:rPr>
        <w:t>звернень та скарг громадськості.</w:t>
      </w:r>
      <w:r w:rsidR="00BD5EEB" w:rsidRPr="005E5F26">
        <w:rPr>
          <w:rFonts w:ascii="TimesNewRoman" w:hAnsi="TimesNewRoman"/>
          <w:sz w:val="24"/>
          <w:szCs w:val="24"/>
          <w:lang w:val="uk-UA" w:eastAsia="ru-RU"/>
        </w:rPr>
        <w:t xml:space="preserve"> </w:t>
      </w:r>
      <w:r w:rsidR="00BD5EEB" w:rsidRPr="005E5F26">
        <w:rPr>
          <w:rFonts w:ascii="Times New Roman" w:eastAsia="TimesNewRomanPSMT" w:hAnsi="Times New Roman"/>
          <w:sz w:val="24"/>
          <w:szCs w:val="24"/>
          <w:lang w:val="uk-UA"/>
        </w:rPr>
        <w:t>Передбачається здійснення інформування про порядок прийому</w:t>
      </w:r>
      <w:r w:rsidR="00BB1B68" w:rsidRPr="005E5F26">
        <w:rPr>
          <w:rFonts w:ascii="Times New Roman" w:eastAsia="TimesNewRomanPSMT" w:hAnsi="Times New Roman"/>
          <w:sz w:val="24"/>
          <w:szCs w:val="24"/>
          <w:lang w:val="uk-UA"/>
        </w:rPr>
        <w:t xml:space="preserve"> </w:t>
      </w:r>
      <w:r w:rsidR="00BD5EEB" w:rsidRPr="005E5F26">
        <w:rPr>
          <w:rFonts w:ascii="Times New Roman" w:eastAsia="TimesNewRomanPSMT" w:hAnsi="Times New Roman"/>
          <w:sz w:val="24"/>
          <w:szCs w:val="24"/>
          <w:lang w:val="uk-UA"/>
        </w:rPr>
        <w:t>та опрацювання скарг і пропозицій</w:t>
      </w:r>
      <w:r w:rsidR="00BB1B68" w:rsidRPr="005E5F26">
        <w:rPr>
          <w:rFonts w:ascii="Times New Roman" w:eastAsia="TimesNewRomanPSMT" w:hAnsi="Times New Roman"/>
          <w:sz w:val="24"/>
          <w:szCs w:val="24"/>
          <w:lang w:val="uk-UA"/>
        </w:rPr>
        <w:t xml:space="preserve"> (</w:t>
      </w:r>
      <w:r w:rsidR="00BD5EEB" w:rsidRPr="005E5F26">
        <w:rPr>
          <w:rFonts w:ascii="Times New Roman" w:eastAsia="TimesNewRomanPSMT" w:hAnsi="Times New Roman"/>
          <w:sz w:val="24"/>
          <w:szCs w:val="24"/>
          <w:lang w:val="uk-UA"/>
        </w:rPr>
        <w:t>зокрема, буде визначено перелік осіб відповідальних</w:t>
      </w:r>
      <w:r w:rsidR="00BB1B68" w:rsidRPr="005E5F26">
        <w:rPr>
          <w:rFonts w:ascii="Times New Roman" w:eastAsia="TimesNewRomanPSMT" w:hAnsi="Times New Roman"/>
          <w:sz w:val="24"/>
          <w:szCs w:val="24"/>
          <w:lang w:val="uk-UA"/>
        </w:rPr>
        <w:t xml:space="preserve"> за </w:t>
      </w:r>
      <w:r w:rsidR="00BD5EEB" w:rsidRPr="005E5F26">
        <w:rPr>
          <w:rFonts w:ascii="Times New Roman" w:eastAsia="TimesNewRomanPSMT" w:hAnsi="Times New Roman"/>
          <w:sz w:val="24"/>
          <w:szCs w:val="24"/>
          <w:lang w:val="uk-UA"/>
        </w:rPr>
        <w:t>розгляд скарг</w:t>
      </w:r>
      <w:r w:rsidR="00BB1B68" w:rsidRPr="005E5F26">
        <w:rPr>
          <w:rFonts w:ascii="Times New Roman" w:eastAsia="TimesNewRomanPSMT" w:hAnsi="Times New Roman"/>
          <w:sz w:val="24"/>
          <w:szCs w:val="24"/>
          <w:lang w:val="uk-UA"/>
        </w:rPr>
        <w:t xml:space="preserve">). </w:t>
      </w:r>
    </w:p>
    <w:p w14:paraId="164A57B3" w14:textId="77777777" w:rsidR="0050767C" w:rsidRPr="005E5F26" w:rsidRDefault="0050767C" w:rsidP="0050767C">
      <w:pPr>
        <w:pStyle w:val="ad"/>
        <w:spacing w:before="0" w:beforeAutospacing="0" w:after="0" w:afterAutospacing="0" w:line="240" w:lineRule="atLeast"/>
        <w:jc w:val="both"/>
        <w:rPr>
          <w:lang w:val="uk-UA"/>
        </w:rPr>
      </w:pPr>
    </w:p>
    <w:p w14:paraId="6321A86F" w14:textId="0070D8D5" w:rsidR="0050767C" w:rsidRPr="005E5F26" w:rsidRDefault="0050767C" w:rsidP="00D60ED0">
      <w:pPr>
        <w:pStyle w:val="ad"/>
        <w:numPr>
          <w:ilvl w:val="1"/>
          <w:numId w:val="21"/>
        </w:numPr>
        <w:spacing w:before="0" w:beforeAutospacing="0" w:after="0" w:afterAutospacing="0" w:line="240" w:lineRule="atLeast"/>
        <w:ind w:left="426" w:hanging="426"/>
        <w:outlineLvl w:val="1"/>
        <w:rPr>
          <w:rFonts w:eastAsia="TimesNewRomanPSMT"/>
          <w:b/>
          <w:bCs/>
          <w:lang w:val="uk-UA"/>
        </w:rPr>
      </w:pPr>
      <w:bookmarkStart w:id="15" w:name="_Toc180787989"/>
      <w:r w:rsidRPr="005E5F26">
        <w:rPr>
          <w:rFonts w:eastAsia="TimesNewRomanPSMT"/>
          <w:b/>
          <w:bCs/>
          <w:lang w:val="uk-UA"/>
        </w:rPr>
        <w:t>Процедура прийому та опрацювання скарг</w:t>
      </w:r>
      <w:bookmarkEnd w:id="15"/>
    </w:p>
    <w:p w14:paraId="040AF29A" w14:textId="77777777" w:rsidR="00E00731" w:rsidRPr="005E5F26" w:rsidRDefault="00E00731" w:rsidP="00E00731">
      <w:pPr>
        <w:spacing w:line="240" w:lineRule="atLeast"/>
        <w:jc w:val="both"/>
        <w:rPr>
          <w:lang w:val="uk-UA"/>
        </w:rPr>
      </w:pPr>
      <w:r w:rsidRPr="005E5F26">
        <w:rPr>
          <w:lang w:val="uk-UA"/>
        </w:rPr>
        <w:t>Механізм прийому скарг повинен відповідати наступним вимогам:</w:t>
      </w:r>
    </w:p>
    <w:p w14:paraId="3309B47F" w14:textId="77777777" w:rsidR="00E00731" w:rsidRPr="005E5F26" w:rsidRDefault="00E00731" w:rsidP="00E00731">
      <w:pPr>
        <w:pStyle w:val="a7"/>
        <w:numPr>
          <w:ilvl w:val="0"/>
          <w:numId w:val="19"/>
        </w:numPr>
        <w:spacing w:line="240" w:lineRule="atLeast"/>
        <w:jc w:val="both"/>
        <w:rPr>
          <w:lang w:val="uk-UA"/>
        </w:rPr>
      </w:pPr>
      <w:r w:rsidRPr="005E5F26">
        <w:rPr>
          <w:lang w:val="uk-UA"/>
        </w:rPr>
        <w:t>механізм прийому скарг повинен бути доступним та забезпечувати доступні канали ’звернень для всіх зацікавлених сторін, враховуючи потреби вразливих груп;</w:t>
      </w:r>
    </w:p>
    <w:p w14:paraId="165E289B" w14:textId="77777777" w:rsidR="00E00731" w:rsidRPr="005E5F26" w:rsidRDefault="00E00731" w:rsidP="00E00731">
      <w:pPr>
        <w:pStyle w:val="a7"/>
        <w:numPr>
          <w:ilvl w:val="0"/>
          <w:numId w:val="19"/>
        </w:numPr>
        <w:spacing w:line="240" w:lineRule="atLeast"/>
        <w:jc w:val="both"/>
        <w:rPr>
          <w:lang w:val="uk-UA"/>
        </w:rPr>
      </w:pPr>
      <w:r w:rsidRPr="005E5F26">
        <w:rPr>
          <w:lang w:val="uk-UA"/>
        </w:rPr>
        <w:lastRenderedPageBreak/>
        <w:t>механізм прийому скарг повинен забезпечувати ефективний та своєчасний підхід до прийому та вирішення питань зацікавлених сторін;</w:t>
      </w:r>
    </w:p>
    <w:p w14:paraId="35488C30" w14:textId="77777777" w:rsidR="00E00731" w:rsidRPr="005E5F26" w:rsidRDefault="00E00731" w:rsidP="00E00731">
      <w:pPr>
        <w:spacing w:line="240" w:lineRule="atLeast"/>
        <w:jc w:val="both"/>
        <w:rPr>
          <w:lang w:val="uk-UA"/>
        </w:rPr>
      </w:pPr>
    </w:p>
    <w:p w14:paraId="3B36EB06" w14:textId="3ADD8316" w:rsidR="00E00731" w:rsidRPr="005E5F26" w:rsidRDefault="00E00731" w:rsidP="00E00731">
      <w:pPr>
        <w:spacing w:line="240" w:lineRule="atLeast"/>
        <w:jc w:val="both"/>
        <w:rPr>
          <w:lang w:val="uk-UA"/>
        </w:rPr>
      </w:pPr>
      <w:r w:rsidRPr="005E5F26">
        <w:rPr>
          <w:lang w:val="uk-UA"/>
        </w:rPr>
        <w:t>Слід зазначити, що заявку, пов’язану з питаннями реалізації проекту, можна подати до КП «</w:t>
      </w:r>
      <w:r w:rsidR="004C3576" w:rsidRPr="005E5F26">
        <w:rPr>
          <w:lang w:val="uk-UA"/>
        </w:rPr>
        <w:t>Житомирводоканал</w:t>
      </w:r>
      <w:r w:rsidRPr="005E5F26">
        <w:rPr>
          <w:lang w:val="uk-UA"/>
        </w:rPr>
        <w:t>», компанії-підрядника, міністерства або ЦГУП.</w:t>
      </w:r>
    </w:p>
    <w:p w14:paraId="44E31A00" w14:textId="77777777" w:rsidR="00E00731" w:rsidRPr="005E5F26" w:rsidRDefault="00E00731" w:rsidP="00E00731">
      <w:pPr>
        <w:spacing w:line="240" w:lineRule="atLeast"/>
        <w:jc w:val="both"/>
        <w:rPr>
          <w:lang w:val="uk-UA"/>
        </w:rPr>
      </w:pPr>
    </w:p>
    <w:p w14:paraId="22EC7309" w14:textId="77777777" w:rsidR="004C3576" w:rsidRPr="005E5F26" w:rsidRDefault="004C3576" w:rsidP="004C3576">
      <w:pPr>
        <w:spacing w:line="240" w:lineRule="atLeast"/>
        <w:jc w:val="both"/>
        <w:rPr>
          <w:lang w:val="uk-UA"/>
        </w:rPr>
      </w:pPr>
      <w:r w:rsidRPr="005E5F26">
        <w:rPr>
          <w:lang w:val="uk-UA"/>
        </w:rPr>
        <w:t xml:space="preserve">У разі виникнення питань, пропозицій чи скарг, зацікавлена особа може звернутися до КП Житомирводоканал. Комунікація з населенням здійснюється: </w:t>
      </w:r>
    </w:p>
    <w:p w14:paraId="6405DD8F" w14:textId="6E942D52" w:rsidR="004C3576" w:rsidRPr="005E5F26" w:rsidRDefault="004C3576" w:rsidP="004C3576">
      <w:pPr>
        <w:pStyle w:val="a7"/>
        <w:numPr>
          <w:ilvl w:val="0"/>
          <w:numId w:val="19"/>
        </w:numPr>
        <w:spacing w:line="240" w:lineRule="atLeast"/>
        <w:jc w:val="both"/>
        <w:rPr>
          <w:lang w:val="uk-UA"/>
        </w:rPr>
      </w:pPr>
      <w:r w:rsidRPr="005E5F26">
        <w:rPr>
          <w:lang w:val="uk-UA"/>
        </w:rPr>
        <w:t xml:space="preserve">по телефону через диспетчерську службу (0412) </w:t>
      </w:r>
      <w:r w:rsidR="00137B6C" w:rsidRPr="005E5F26">
        <w:rPr>
          <w:lang w:val="uk-UA"/>
        </w:rPr>
        <w:t>520 112</w:t>
      </w:r>
      <w:r w:rsidRPr="005E5F26">
        <w:rPr>
          <w:lang w:val="uk-UA"/>
        </w:rPr>
        <w:t>, (0800) 752 553;</w:t>
      </w:r>
    </w:p>
    <w:p w14:paraId="5011A71E" w14:textId="39C0EA4D" w:rsidR="004C3576" w:rsidRPr="005E5F26" w:rsidRDefault="004C3576" w:rsidP="004C3576">
      <w:pPr>
        <w:pStyle w:val="a7"/>
        <w:numPr>
          <w:ilvl w:val="0"/>
          <w:numId w:val="19"/>
        </w:numPr>
        <w:spacing w:line="240" w:lineRule="atLeast"/>
        <w:jc w:val="both"/>
        <w:rPr>
          <w:lang w:val="uk-UA"/>
        </w:rPr>
      </w:pPr>
      <w:r w:rsidRPr="005E5F26">
        <w:rPr>
          <w:lang w:val="uk-UA"/>
        </w:rPr>
        <w:t>за допомогою письмового звернення до КП Житомирводоканал 10005 м.</w:t>
      </w:r>
      <w:r w:rsidR="00BD5EEB" w:rsidRPr="005E5F26">
        <w:rPr>
          <w:lang w:val="uk-UA"/>
        </w:rPr>
        <w:t> </w:t>
      </w:r>
      <w:r w:rsidRPr="005E5F26">
        <w:rPr>
          <w:lang w:val="uk-UA"/>
        </w:rPr>
        <w:t>Житомир, вул. Чуднівська (Черняхівського), 120,</w:t>
      </w:r>
    </w:p>
    <w:p w14:paraId="50450084" w14:textId="77777777" w:rsidR="004C3576" w:rsidRPr="005E5F26" w:rsidRDefault="004C3576" w:rsidP="004C3576">
      <w:pPr>
        <w:pStyle w:val="a7"/>
        <w:numPr>
          <w:ilvl w:val="0"/>
          <w:numId w:val="19"/>
        </w:numPr>
        <w:spacing w:line="240" w:lineRule="atLeast"/>
        <w:jc w:val="both"/>
        <w:rPr>
          <w:rStyle w:val="af3"/>
          <w:rFonts w:eastAsiaTheme="majorEastAsia"/>
          <w:color w:val="auto"/>
          <w:lang w:val="uk-UA"/>
        </w:rPr>
      </w:pPr>
      <w:r w:rsidRPr="005E5F26">
        <w:rPr>
          <w:lang w:val="uk-UA"/>
        </w:rPr>
        <w:t xml:space="preserve">за допомогою електронного звернення на поштову скриньку  </w:t>
      </w:r>
      <w:hyperlink r:id="rId14" w:history="1">
        <w:r w:rsidRPr="005E5F26">
          <w:rPr>
            <w:rStyle w:val="af3"/>
            <w:rFonts w:eastAsiaTheme="majorEastAsia"/>
            <w:lang w:val="uk-UA"/>
          </w:rPr>
          <w:t>vodokanalzt@ukr.net</w:t>
        </w:r>
      </w:hyperlink>
    </w:p>
    <w:p w14:paraId="560CB5C6" w14:textId="6EB331B3" w:rsidR="00E00731" w:rsidRPr="005E5F26" w:rsidRDefault="004C3576" w:rsidP="004C3576">
      <w:pPr>
        <w:pStyle w:val="a7"/>
        <w:numPr>
          <w:ilvl w:val="0"/>
          <w:numId w:val="19"/>
        </w:numPr>
        <w:spacing w:line="240" w:lineRule="atLeast"/>
        <w:jc w:val="both"/>
        <w:rPr>
          <w:lang w:val="uk-UA"/>
        </w:rPr>
      </w:pPr>
      <w:r w:rsidRPr="005E5F26">
        <w:rPr>
          <w:lang w:val="uk-UA"/>
        </w:rPr>
        <w:t xml:space="preserve">через особистий прийом громадян керівником підприємства та керівниками профільних структурних підрозділів підприємства згідно встановленого графіку. Графік прийому та контактні номери телефонів також оприлюднено на сайті КП Житомирводоканал </w:t>
      </w:r>
      <w:hyperlink r:id="rId15" w:history="1">
        <w:r w:rsidRPr="005E5F26">
          <w:rPr>
            <w:rStyle w:val="af3"/>
            <w:rFonts w:eastAsiaTheme="majorEastAsia"/>
            <w:lang w:val="uk-UA"/>
          </w:rPr>
          <w:t>https://vodokanal-zt.org.ua/kontakti/osobistij-prijom-kerivnikami</w:t>
        </w:r>
      </w:hyperlink>
      <w:r w:rsidRPr="005E5F26">
        <w:rPr>
          <w:lang w:val="uk-UA"/>
        </w:rPr>
        <w:t>.</w:t>
      </w:r>
    </w:p>
    <w:p w14:paraId="40A63F47" w14:textId="77777777" w:rsidR="00E00731" w:rsidRPr="005E5F26" w:rsidRDefault="00E00731" w:rsidP="00E00731">
      <w:pPr>
        <w:spacing w:line="240" w:lineRule="atLeast"/>
        <w:jc w:val="both"/>
        <w:rPr>
          <w:lang w:val="uk-UA"/>
        </w:rPr>
      </w:pPr>
    </w:p>
    <w:p w14:paraId="44D6522C" w14:textId="77777777" w:rsidR="00E00731" w:rsidRPr="005E5F26" w:rsidRDefault="00E00731" w:rsidP="00E00731">
      <w:pPr>
        <w:spacing w:line="240" w:lineRule="atLeast"/>
        <w:jc w:val="both"/>
        <w:rPr>
          <w:lang w:val="uk-UA"/>
        </w:rPr>
      </w:pPr>
      <w:r w:rsidRPr="005E5F26">
        <w:rPr>
          <w:lang w:val="uk-UA"/>
        </w:rPr>
        <w:t>У той же час, відповідно до політики Світового банку, анонімні звернення, пропозиції та скарги приймаються до розгляду та записуються у відповідний журнал прийому скарг і пропозицій.</w:t>
      </w:r>
    </w:p>
    <w:p w14:paraId="5E6A3F05" w14:textId="77777777" w:rsidR="00BB1B68" w:rsidRPr="005E5F26" w:rsidRDefault="00BB1B68" w:rsidP="00BB1B68">
      <w:pPr>
        <w:pStyle w:val="ad"/>
        <w:spacing w:before="0" w:beforeAutospacing="0" w:after="0" w:afterAutospacing="0" w:line="240" w:lineRule="atLeast"/>
        <w:ind w:left="720"/>
        <w:rPr>
          <w:lang w:val="uk-UA"/>
        </w:rPr>
      </w:pPr>
      <w:r w:rsidRPr="005E5F26">
        <w:rPr>
          <w:b/>
          <w:bCs/>
          <w:i/>
          <w:iCs/>
          <w:lang w:val="uk-UA"/>
        </w:rPr>
        <w:t xml:space="preserve">Контактні дані щодо управління скаргами </w:t>
      </w:r>
    </w:p>
    <w:p w14:paraId="2D009682" w14:textId="7DA7BE6A" w:rsidR="00BB1B68" w:rsidRPr="005E5F26" w:rsidRDefault="00BB1B68" w:rsidP="00E00731">
      <w:pPr>
        <w:pStyle w:val="ad"/>
        <w:spacing w:before="0" w:beforeAutospacing="0" w:after="0" w:afterAutospacing="0" w:line="240" w:lineRule="atLeast"/>
        <w:jc w:val="both"/>
        <w:rPr>
          <w:rFonts w:eastAsia="TimesNewRomanPSMT"/>
          <w:lang w:val="uk-UA"/>
        </w:rPr>
      </w:pPr>
      <w:r w:rsidRPr="005E5F26">
        <w:rPr>
          <w:rFonts w:eastAsia="TimesNewRomanPSMT"/>
          <w:lang w:val="uk-UA"/>
        </w:rPr>
        <w:t>У процесі впровадження сПДзП всі постраждалі та зацікавлені особи можуть надіслати сво</w:t>
      </w:r>
      <w:r w:rsidR="00E00731" w:rsidRPr="005E5F26">
        <w:rPr>
          <w:rFonts w:eastAsia="TimesNewRomanPSMT"/>
          <w:lang w:val="uk-UA"/>
        </w:rPr>
        <w:t>ї</w:t>
      </w:r>
      <w:r w:rsidRPr="005E5F26">
        <w:rPr>
          <w:rFonts w:eastAsia="TimesNewRomanPSMT"/>
          <w:lang w:val="uk-UA"/>
        </w:rPr>
        <w:t xml:space="preserve"> скарги та пропозиці</w:t>
      </w:r>
      <w:r w:rsidR="00E00731" w:rsidRPr="005E5F26">
        <w:rPr>
          <w:rFonts w:eastAsia="TimesNewRomanPSMT"/>
          <w:lang w:val="uk-UA"/>
        </w:rPr>
        <w:t xml:space="preserve">ї </w:t>
      </w:r>
      <w:r w:rsidRPr="005E5F26">
        <w:rPr>
          <w:rFonts w:eastAsia="TimesNewRomanPSMT"/>
          <w:lang w:val="uk-UA"/>
        </w:rPr>
        <w:t>безпосередньо Підрядні</w:t>
      </w:r>
      <w:r w:rsidR="00E00731" w:rsidRPr="005E5F26">
        <w:rPr>
          <w:rFonts w:eastAsia="TimesNewRomanPSMT"/>
          <w:lang w:val="uk-UA"/>
        </w:rPr>
        <w:t>й</w:t>
      </w:r>
      <w:r w:rsidRPr="005E5F26">
        <w:rPr>
          <w:rFonts w:eastAsia="TimesNewRomanPSMT"/>
          <w:lang w:val="uk-UA"/>
        </w:rPr>
        <w:t xml:space="preserve"> організаці</w:t>
      </w:r>
      <w:r w:rsidR="00E00731" w:rsidRPr="005E5F26">
        <w:rPr>
          <w:rFonts w:eastAsia="TimesNewRomanPSMT"/>
          <w:lang w:val="uk-UA"/>
        </w:rPr>
        <w:t>ї</w:t>
      </w:r>
      <w:r w:rsidRPr="005E5F26">
        <w:rPr>
          <w:rFonts w:eastAsia="TimesNewRomanPSMT"/>
          <w:lang w:val="uk-UA"/>
        </w:rPr>
        <w:t xml:space="preserve"> відповідальні</w:t>
      </w:r>
      <w:r w:rsidR="00E00731" w:rsidRPr="005E5F26">
        <w:rPr>
          <w:rFonts w:eastAsia="TimesNewRomanPSMT"/>
          <w:lang w:val="uk-UA"/>
        </w:rPr>
        <w:t>й</w:t>
      </w:r>
      <w:r w:rsidRPr="005E5F26">
        <w:rPr>
          <w:rFonts w:eastAsia="TimesNewRomanPSMT"/>
          <w:lang w:val="uk-UA"/>
        </w:rPr>
        <w:t xml:space="preserve"> за будівельні роботи, Комунальному Підприємству або </w:t>
      </w:r>
      <w:r w:rsidR="00E00731" w:rsidRPr="005E5F26">
        <w:rPr>
          <w:rFonts w:eastAsia="TimesNewRomanPSMT"/>
          <w:lang w:val="uk-UA"/>
        </w:rPr>
        <w:t>Центральній</w:t>
      </w:r>
      <w:r w:rsidRPr="005E5F26">
        <w:rPr>
          <w:rFonts w:eastAsia="TimesNewRomanPSMT"/>
          <w:lang w:val="uk-UA"/>
        </w:rPr>
        <w:t xml:space="preserve"> Групі Управління Проектами, використовуючи наступні контактні дані: </w:t>
      </w:r>
    </w:p>
    <w:p w14:paraId="010C95C8" w14:textId="77777777" w:rsidR="00E00731" w:rsidRPr="005E5F26" w:rsidRDefault="00E00731" w:rsidP="00E00731">
      <w:pPr>
        <w:pStyle w:val="ad"/>
        <w:spacing w:before="0" w:beforeAutospacing="0" w:after="0" w:afterAutospacing="0" w:line="240" w:lineRule="atLeast"/>
        <w:jc w:val="both"/>
        <w:rPr>
          <w:lang w:val="uk-UA"/>
        </w:rPr>
      </w:pPr>
    </w:p>
    <w:p w14:paraId="0E8AC0F3" w14:textId="005C0F17" w:rsidR="0079221C" w:rsidRPr="005E5F26" w:rsidRDefault="00BB1B68" w:rsidP="004C3576">
      <w:pPr>
        <w:pStyle w:val="ad"/>
        <w:spacing w:before="0" w:beforeAutospacing="0" w:after="0" w:afterAutospacing="0" w:line="240" w:lineRule="atLeast"/>
        <w:rPr>
          <w:rFonts w:eastAsia="TimesNewRomanPSMT"/>
          <w:lang w:val="uk-UA"/>
        </w:rPr>
      </w:pPr>
      <w:r w:rsidRPr="005E5F26">
        <w:rPr>
          <w:i/>
          <w:iCs/>
          <w:lang w:val="uk-UA"/>
        </w:rPr>
        <w:t>Прізвище контактно</w:t>
      </w:r>
      <w:r w:rsidR="00392EE7" w:rsidRPr="005E5F26">
        <w:rPr>
          <w:i/>
          <w:iCs/>
          <w:lang w:val="uk-UA"/>
        </w:rPr>
        <w:t>ї</w:t>
      </w:r>
      <w:r w:rsidRPr="005E5F26">
        <w:rPr>
          <w:i/>
          <w:iCs/>
          <w:lang w:val="uk-UA"/>
        </w:rPr>
        <w:t xml:space="preserve"> особи</w:t>
      </w:r>
      <w:r w:rsidRPr="005E5F26">
        <w:rPr>
          <w:rFonts w:eastAsia="TimesNewRomanPSMT"/>
          <w:lang w:val="uk-UA"/>
        </w:rPr>
        <w:t>:</w:t>
      </w:r>
    </w:p>
    <w:p w14:paraId="15C8D0DE" w14:textId="0AC9FB8B" w:rsidR="00E00731" w:rsidRPr="005E5F26" w:rsidRDefault="00137B6C" w:rsidP="004C3576">
      <w:pPr>
        <w:pStyle w:val="ad"/>
        <w:spacing w:before="0" w:beforeAutospacing="0" w:after="0" w:afterAutospacing="0" w:line="240" w:lineRule="atLeast"/>
        <w:rPr>
          <w:rFonts w:eastAsia="TimesNewRomanPSMT"/>
          <w:lang w:val="uk-UA"/>
        </w:rPr>
      </w:pPr>
      <w:r w:rsidRPr="005E5F26">
        <w:rPr>
          <w:rFonts w:eastAsia="TimesNewRomanPSMT"/>
          <w:lang w:val="uk-UA"/>
        </w:rPr>
        <w:t xml:space="preserve">  Мо</w:t>
      </w:r>
      <w:r w:rsidR="0079221C" w:rsidRPr="005E5F26">
        <w:rPr>
          <w:rFonts w:eastAsia="TimesNewRomanPSMT"/>
          <w:lang w:val="uk-UA"/>
        </w:rPr>
        <w:t xml:space="preserve">вчан Наталія </w:t>
      </w:r>
    </w:p>
    <w:p w14:paraId="4CAE1BDC" w14:textId="6A2AC1AA" w:rsidR="0079221C" w:rsidRPr="005E5F26" w:rsidRDefault="0079221C" w:rsidP="0079221C">
      <w:pPr>
        <w:pStyle w:val="ad"/>
        <w:spacing w:before="0" w:beforeAutospacing="0" w:after="0" w:afterAutospacing="0" w:line="240" w:lineRule="atLeast"/>
        <w:rPr>
          <w:rFonts w:eastAsia="TimesNewRomanPSMT"/>
          <w:lang w:val="uk-UA"/>
        </w:rPr>
      </w:pPr>
      <w:r w:rsidRPr="005E5F26">
        <w:rPr>
          <w:rFonts w:eastAsia="TimesNewRomanPSMT"/>
          <w:lang w:val="uk-UA"/>
        </w:rPr>
        <w:t xml:space="preserve">Назва: інженер ВКБ КП «Житомирводоканал» </w:t>
      </w:r>
    </w:p>
    <w:p w14:paraId="01C3B973" w14:textId="6CE71597" w:rsidR="0079221C" w:rsidRPr="005E5F26" w:rsidRDefault="0079221C" w:rsidP="0079221C">
      <w:pPr>
        <w:pStyle w:val="ad"/>
        <w:spacing w:before="0" w:beforeAutospacing="0" w:after="0" w:afterAutospacing="0" w:line="240" w:lineRule="atLeast"/>
        <w:rPr>
          <w:rFonts w:eastAsia="TimesNewRomanPSMT"/>
          <w:lang w:val="uk-UA"/>
        </w:rPr>
      </w:pPr>
      <w:r w:rsidRPr="005E5F26">
        <w:rPr>
          <w:rFonts w:eastAsia="TimesNewRomanPSMT"/>
          <w:lang w:val="uk-UA"/>
        </w:rPr>
        <w:t xml:space="preserve">електронна адреса: </w:t>
      </w:r>
      <w:hyperlink r:id="rId16" w:history="1">
        <w:r w:rsidR="00392EE7" w:rsidRPr="005E5F26">
          <w:rPr>
            <w:rStyle w:val="af3"/>
            <w:rFonts w:ascii="Roboto" w:hAnsi="Roboto"/>
            <w:sz w:val="21"/>
            <w:szCs w:val="21"/>
            <w:lang w:val="uk-UA"/>
          </w:rPr>
          <w:t>natalliyazt@gmail.com</w:t>
        </w:r>
      </w:hyperlink>
      <w:r w:rsidR="00392EE7" w:rsidRPr="005E5F26">
        <w:rPr>
          <w:rFonts w:ascii="Roboto" w:hAnsi="Roboto"/>
          <w:color w:val="1F1F1F"/>
          <w:sz w:val="21"/>
          <w:szCs w:val="21"/>
          <w:shd w:val="clear" w:color="auto" w:fill="E9EEF6"/>
          <w:lang w:val="uk-UA"/>
        </w:rPr>
        <w:t xml:space="preserve"> </w:t>
      </w:r>
    </w:p>
    <w:p w14:paraId="3D7C3649" w14:textId="77777777" w:rsidR="0079221C" w:rsidRPr="005E5F26" w:rsidRDefault="0079221C" w:rsidP="004C3576">
      <w:pPr>
        <w:pStyle w:val="ad"/>
        <w:spacing w:before="0" w:beforeAutospacing="0" w:after="0" w:afterAutospacing="0" w:line="240" w:lineRule="atLeast"/>
        <w:rPr>
          <w:rFonts w:eastAsia="TimesNewRomanPSMT"/>
          <w:lang w:val="uk-UA"/>
        </w:rPr>
      </w:pPr>
    </w:p>
    <w:p w14:paraId="4D182DF1" w14:textId="39E9DD2A" w:rsidR="00E00731" w:rsidRPr="005E5F26" w:rsidRDefault="00E00731" w:rsidP="00E00731">
      <w:pPr>
        <w:spacing w:line="240" w:lineRule="atLeast"/>
        <w:jc w:val="both"/>
        <w:rPr>
          <w:lang w:val="uk-UA"/>
        </w:rPr>
      </w:pPr>
      <w:r w:rsidRPr="005E5F26">
        <w:rPr>
          <w:lang w:val="uk-UA"/>
        </w:rPr>
        <w:t>У разі виникнення питань, пропозицій чи скарг залучена особа може звернутис</w:t>
      </w:r>
      <w:r w:rsidR="00137B6C" w:rsidRPr="005E5F26">
        <w:rPr>
          <w:lang w:val="uk-UA"/>
        </w:rPr>
        <w:t>я до КП «Житомирводоканал</w:t>
      </w:r>
      <w:r w:rsidRPr="005E5F26">
        <w:rPr>
          <w:lang w:val="uk-UA"/>
        </w:rPr>
        <w:t>». Комунікація з громадськістю здійснюється:</w:t>
      </w:r>
    </w:p>
    <w:p w14:paraId="33A760CD" w14:textId="3053408F" w:rsidR="00E00731" w:rsidRPr="005E5F26" w:rsidRDefault="00E00731" w:rsidP="00E00731">
      <w:pPr>
        <w:pStyle w:val="a7"/>
        <w:numPr>
          <w:ilvl w:val="0"/>
          <w:numId w:val="19"/>
        </w:numPr>
        <w:spacing w:line="240" w:lineRule="atLeast"/>
        <w:ind w:left="1560"/>
        <w:contextualSpacing w:val="0"/>
        <w:jc w:val="both"/>
        <w:rPr>
          <w:lang w:val="uk-UA"/>
        </w:rPr>
      </w:pPr>
      <w:r w:rsidRPr="005E5F26">
        <w:rPr>
          <w:lang w:val="uk-UA"/>
        </w:rPr>
        <w:t xml:space="preserve">по телефону через диспетчерську службу (тел. </w:t>
      </w:r>
      <w:r w:rsidR="00137B6C" w:rsidRPr="005E5F26">
        <w:rPr>
          <w:lang w:val="uk-UA"/>
        </w:rPr>
        <w:t>(0412) 520 112</w:t>
      </w:r>
      <w:r w:rsidR="004C3576" w:rsidRPr="005E5F26">
        <w:rPr>
          <w:lang w:val="uk-UA"/>
        </w:rPr>
        <w:t>, (0800) 752 553</w:t>
      </w:r>
      <w:r w:rsidRPr="005E5F26">
        <w:rPr>
          <w:lang w:val="uk-UA"/>
        </w:rPr>
        <w:t>);</w:t>
      </w:r>
    </w:p>
    <w:p w14:paraId="373961AE" w14:textId="6DA368FC" w:rsidR="00E00731" w:rsidRPr="005E5F26" w:rsidRDefault="00E00731" w:rsidP="00E00731">
      <w:pPr>
        <w:pStyle w:val="a7"/>
        <w:numPr>
          <w:ilvl w:val="0"/>
          <w:numId w:val="19"/>
        </w:numPr>
        <w:spacing w:line="240" w:lineRule="atLeast"/>
        <w:ind w:left="1560"/>
        <w:contextualSpacing w:val="0"/>
        <w:jc w:val="both"/>
        <w:rPr>
          <w:lang w:val="uk-UA"/>
        </w:rPr>
      </w:pPr>
      <w:r w:rsidRPr="005E5F26">
        <w:rPr>
          <w:lang w:val="uk-UA"/>
        </w:rPr>
        <w:t>через письмову заяву до КП «</w:t>
      </w:r>
      <w:r w:rsidR="004C3576" w:rsidRPr="005E5F26">
        <w:rPr>
          <w:lang w:val="uk-UA"/>
        </w:rPr>
        <w:t>Житомирводоканал</w:t>
      </w:r>
      <w:r w:rsidRPr="005E5F26">
        <w:rPr>
          <w:lang w:val="uk-UA"/>
        </w:rPr>
        <w:t>»;</w:t>
      </w:r>
    </w:p>
    <w:p w14:paraId="2F651572" w14:textId="03D61FBE" w:rsidR="00E00731" w:rsidRPr="005E5F26" w:rsidRDefault="00E00731" w:rsidP="00293BE4">
      <w:pPr>
        <w:pStyle w:val="a7"/>
        <w:numPr>
          <w:ilvl w:val="0"/>
          <w:numId w:val="19"/>
        </w:numPr>
        <w:spacing w:line="240" w:lineRule="atLeast"/>
        <w:contextualSpacing w:val="0"/>
        <w:jc w:val="both"/>
        <w:rPr>
          <w:lang w:val="uk-UA"/>
        </w:rPr>
      </w:pPr>
      <w:r w:rsidRPr="005E5F26">
        <w:rPr>
          <w:lang w:val="uk-UA"/>
        </w:rPr>
        <w:t xml:space="preserve">шляхом звернення на електронну адресу </w:t>
      </w:r>
      <w:r w:rsidR="00293BE4" w:rsidRPr="005E5F26">
        <w:rPr>
          <w:lang w:val="uk-UA"/>
        </w:rPr>
        <w:t xml:space="preserve"> vodokanalzt@ukr.net</w:t>
      </w:r>
      <w:r w:rsidRPr="005E5F26">
        <w:rPr>
          <w:lang w:val="uk-UA"/>
        </w:rPr>
        <w:t>;</w:t>
      </w:r>
    </w:p>
    <w:p w14:paraId="53F489F5" w14:textId="765D2187" w:rsidR="00E00731" w:rsidRPr="005E5F26" w:rsidRDefault="00E00731" w:rsidP="00E00731">
      <w:pPr>
        <w:pStyle w:val="a7"/>
        <w:numPr>
          <w:ilvl w:val="0"/>
          <w:numId w:val="19"/>
        </w:numPr>
        <w:spacing w:line="240" w:lineRule="atLeast"/>
        <w:ind w:left="1560"/>
        <w:contextualSpacing w:val="0"/>
        <w:jc w:val="both"/>
        <w:rPr>
          <w:lang w:val="uk-UA"/>
        </w:rPr>
      </w:pPr>
      <w:r w:rsidRPr="005E5F26">
        <w:rPr>
          <w:lang w:val="uk-UA"/>
        </w:rPr>
        <w:t xml:space="preserve">через особистий прийом відповідальних осіб (прийом громадян здійснюється відповідно до зазначених на веб-сайті годин прийому </w:t>
      </w:r>
      <w:hyperlink r:id="rId17" w:history="1">
        <w:r w:rsidR="004C3576" w:rsidRPr="005E5F26">
          <w:rPr>
            <w:rStyle w:val="af3"/>
            <w:rFonts w:eastAsiaTheme="majorEastAsia"/>
            <w:lang w:val="uk-UA"/>
          </w:rPr>
          <w:t>https://vodokanal-zt.org.ua/kontakti/osobistij-prijom-kerivnikami</w:t>
        </w:r>
      </w:hyperlink>
      <w:r w:rsidR="004C3576" w:rsidRPr="005E5F26">
        <w:rPr>
          <w:lang w:val="uk-UA"/>
        </w:rPr>
        <w:t>)</w:t>
      </w:r>
      <w:r w:rsidRPr="005E5F26">
        <w:rPr>
          <w:lang w:val="uk-UA"/>
        </w:rPr>
        <w:t>.</w:t>
      </w:r>
    </w:p>
    <w:p w14:paraId="18533586" w14:textId="77777777" w:rsidR="00E00731" w:rsidRPr="005E5F26" w:rsidRDefault="00E00731" w:rsidP="00E00731">
      <w:pPr>
        <w:pStyle w:val="ad"/>
        <w:spacing w:before="0" w:beforeAutospacing="0" w:after="0" w:afterAutospacing="0" w:line="240" w:lineRule="atLeast"/>
        <w:rPr>
          <w:rFonts w:eastAsia="TimesNewRomanPSMT"/>
          <w:lang w:val="uk-UA"/>
        </w:rPr>
      </w:pPr>
    </w:p>
    <w:p w14:paraId="28E300D6" w14:textId="73A83DAE" w:rsidR="00BB1B68" w:rsidRPr="005E5F26" w:rsidRDefault="00BB1B68" w:rsidP="00E00731">
      <w:pPr>
        <w:pStyle w:val="ad"/>
        <w:spacing w:before="0" w:beforeAutospacing="0" w:after="0" w:afterAutospacing="0" w:line="240" w:lineRule="atLeast"/>
        <w:rPr>
          <w:lang w:val="uk-UA"/>
        </w:rPr>
      </w:pPr>
      <w:r w:rsidRPr="005E5F26">
        <w:rPr>
          <w:rFonts w:eastAsia="TimesNewRomanPSMT"/>
          <w:lang w:val="uk-UA"/>
        </w:rPr>
        <w:t xml:space="preserve">Скарги також можуть бути подані до ЦГУП, використовуючи наступні контактні дані: </w:t>
      </w:r>
    </w:p>
    <w:p w14:paraId="66941007" w14:textId="77777777" w:rsidR="00E00731" w:rsidRPr="005E5F26" w:rsidRDefault="00E00731" w:rsidP="00E00731">
      <w:pPr>
        <w:pStyle w:val="ad"/>
        <w:spacing w:before="0" w:beforeAutospacing="0" w:after="0" w:afterAutospacing="0" w:line="240" w:lineRule="atLeast"/>
        <w:rPr>
          <w:rFonts w:eastAsia="TimesNewRomanPSMT"/>
          <w:lang w:val="uk-UA"/>
        </w:rPr>
      </w:pPr>
    </w:p>
    <w:p w14:paraId="5A4352D2" w14:textId="716CDE67" w:rsidR="00E00731" w:rsidRPr="005E5F26" w:rsidRDefault="00BB1B68" w:rsidP="00E00731">
      <w:pPr>
        <w:pStyle w:val="ad"/>
        <w:spacing w:before="0" w:beforeAutospacing="0" w:after="0" w:afterAutospacing="0" w:line="240" w:lineRule="atLeast"/>
        <w:rPr>
          <w:rFonts w:eastAsia="TimesNewRomanPSMT"/>
          <w:lang w:val="uk-UA"/>
        </w:rPr>
      </w:pPr>
      <w:r w:rsidRPr="005E5F26">
        <w:rPr>
          <w:rFonts w:eastAsia="TimesNewRomanPSMT"/>
          <w:lang w:val="uk-UA"/>
        </w:rPr>
        <w:t>Прізвище контактно</w:t>
      </w:r>
      <w:r w:rsidR="00E00731" w:rsidRPr="005E5F26">
        <w:rPr>
          <w:rFonts w:eastAsia="TimesNewRomanPSMT"/>
          <w:lang w:val="uk-UA"/>
        </w:rPr>
        <w:t>ї</w:t>
      </w:r>
      <w:r w:rsidRPr="005E5F26">
        <w:rPr>
          <w:rFonts w:eastAsia="TimesNewRomanPSMT"/>
          <w:lang w:val="uk-UA"/>
        </w:rPr>
        <w:t xml:space="preserve"> особи: </w:t>
      </w:r>
    </w:p>
    <w:p w14:paraId="0B77803A" w14:textId="027EEC7E" w:rsidR="00E00731" w:rsidRPr="005E5F26" w:rsidRDefault="00E00731" w:rsidP="00E00731">
      <w:pPr>
        <w:pStyle w:val="ad"/>
        <w:spacing w:before="0" w:beforeAutospacing="0" w:after="0" w:afterAutospacing="0" w:line="240" w:lineRule="atLeast"/>
        <w:rPr>
          <w:rFonts w:eastAsia="TimesNewRomanPSMT"/>
          <w:lang w:val="uk-UA"/>
        </w:rPr>
      </w:pPr>
      <w:r w:rsidRPr="005E5F26">
        <w:rPr>
          <w:rFonts w:eastAsia="TimesNewRomanPSMT"/>
          <w:lang w:val="uk-UA"/>
        </w:rPr>
        <w:t>Прадо</w:t>
      </w:r>
      <w:r w:rsidR="00BB1B68" w:rsidRPr="005E5F26">
        <w:rPr>
          <w:rFonts w:eastAsia="TimesNewRomanPSMT"/>
          <w:lang w:val="uk-UA"/>
        </w:rPr>
        <w:t xml:space="preserve"> Анна</w:t>
      </w:r>
      <w:r w:rsidR="00BB1B68" w:rsidRPr="005E5F26">
        <w:rPr>
          <w:rFonts w:eastAsia="TimesNewRomanPSMT"/>
          <w:lang w:val="uk-UA"/>
        </w:rPr>
        <w:br/>
        <w:t xml:space="preserve">Назва: Спеціаліст із екологічних та соціальних питань </w:t>
      </w:r>
    </w:p>
    <w:p w14:paraId="27A3EA3C" w14:textId="5DD71443" w:rsidR="00BB1B68" w:rsidRPr="005E5F26" w:rsidRDefault="00BB1B68" w:rsidP="00E00731">
      <w:pPr>
        <w:pStyle w:val="ad"/>
        <w:spacing w:before="0" w:beforeAutospacing="0" w:after="0" w:afterAutospacing="0" w:line="240" w:lineRule="atLeast"/>
        <w:rPr>
          <w:lang w:val="uk-UA"/>
        </w:rPr>
      </w:pPr>
      <w:r w:rsidRPr="005E5F26">
        <w:rPr>
          <w:rFonts w:eastAsia="TimesNewRomanPSMT"/>
          <w:lang w:val="uk-UA"/>
        </w:rPr>
        <w:t xml:space="preserve">електронна адреса: </w:t>
      </w:r>
      <w:r w:rsidR="00E00731" w:rsidRPr="005E5F26">
        <w:rPr>
          <w:rFonts w:eastAsia="TimesNewRomanPSMT"/>
          <w:color w:val="0260BF"/>
          <w:lang w:val="uk-UA"/>
        </w:rPr>
        <w:t>gon4arova.ann</w:t>
      </w:r>
      <w:r w:rsidRPr="005E5F26">
        <w:rPr>
          <w:rFonts w:eastAsia="TimesNewRomanPSMT"/>
          <w:color w:val="0260BF"/>
          <w:lang w:val="uk-UA"/>
        </w:rPr>
        <w:t>@</w:t>
      </w:r>
      <w:r w:rsidR="00E00731" w:rsidRPr="005E5F26">
        <w:rPr>
          <w:rFonts w:eastAsia="TimesNewRomanPSMT"/>
          <w:color w:val="0260BF"/>
          <w:lang w:val="uk-UA"/>
        </w:rPr>
        <w:t>gmail.com</w:t>
      </w:r>
      <w:r w:rsidRPr="005E5F26">
        <w:rPr>
          <w:rFonts w:eastAsia="TimesNewRomanPSMT"/>
          <w:color w:val="0260BF"/>
          <w:lang w:val="uk-UA"/>
        </w:rPr>
        <w:t xml:space="preserve"> </w:t>
      </w:r>
    </w:p>
    <w:p w14:paraId="3D634CED" w14:textId="77777777" w:rsidR="00E00731" w:rsidRPr="005E5F26" w:rsidRDefault="00E00731" w:rsidP="00E00731">
      <w:pPr>
        <w:pStyle w:val="ad"/>
        <w:spacing w:before="0" w:beforeAutospacing="0" w:after="0" w:afterAutospacing="0" w:line="240" w:lineRule="atLeast"/>
        <w:jc w:val="both"/>
        <w:rPr>
          <w:b/>
          <w:bCs/>
          <w:i/>
          <w:iCs/>
          <w:lang w:val="uk-UA"/>
        </w:rPr>
      </w:pPr>
    </w:p>
    <w:p w14:paraId="2F1F8900" w14:textId="77777777" w:rsidR="0035189A" w:rsidRPr="005E5F26" w:rsidRDefault="0035189A" w:rsidP="00E00731">
      <w:pPr>
        <w:pStyle w:val="ad"/>
        <w:spacing w:before="0" w:beforeAutospacing="0" w:after="0" w:afterAutospacing="0" w:line="240" w:lineRule="atLeast"/>
        <w:jc w:val="both"/>
        <w:rPr>
          <w:b/>
          <w:bCs/>
          <w:i/>
          <w:iCs/>
          <w:lang w:val="uk-UA"/>
        </w:rPr>
      </w:pPr>
    </w:p>
    <w:p w14:paraId="565DC721" w14:textId="13A7ED83" w:rsidR="00BB1B68" w:rsidRPr="005E5F26" w:rsidRDefault="00BB1B68" w:rsidP="00D60ED0">
      <w:pPr>
        <w:pStyle w:val="ad"/>
        <w:numPr>
          <w:ilvl w:val="1"/>
          <w:numId w:val="21"/>
        </w:numPr>
        <w:spacing w:before="0" w:beforeAutospacing="0" w:after="0" w:afterAutospacing="0" w:line="240" w:lineRule="atLeast"/>
        <w:ind w:left="426" w:hanging="426"/>
        <w:jc w:val="both"/>
        <w:outlineLvl w:val="1"/>
        <w:rPr>
          <w:lang w:val="uk-UA"/>
        </w:rPr>
      </w:pPr>
      <w:bookmarkStart w:id="16" w:name="_Toc180787990"/>
      <w:r w:rsidRPr="005E5F26">
        <w:rPr>
          <w:b/>
          <w:bCs/>
          <w:i/>
          <w:iCs/>
          <w:lang w:val="uk-UA"/>
        </w:rPr>
        <w:lastRenderedPageBreak/>
        <w:t>Порядок управління скаргами</w:t>
      </w:r>
      <w:bookmarkEnd w:id="16"/>
      <w:r w:rsidRPr="005E5F26">
        <w:rPr>
          <w:b/>
          <w:bCs/>
          <w:i/>
          <w:iCs/>
          <w:lang w:val="uk-UA"/>
        </w:rPr>
        <w:t xml:space="preserve"> </w:t>
      </w:r>
    </w:p>
    <w:p w14:paraId="5792591A" w14:textId="77777777" w:rsidR="00E00731" w:rsidRPr="005E5F26" w:rsidRDefault="00E00731" w:rsidP="00E00731">
      <w:pPr>
        <w:pStyle w:val="24"/>
        <w:spacing w:after="0" w:line="240" w:lineRule="atLeast"/>
        <w:ind w:left="0" w:right="-113"/>
        <w:jc w:val="both"/>
        <w:rPr>
          <w:rFonts w:ascii="TimesNewRoman" w:hAnsi="TimesNewRoman"/>
          <w:sz w:val="24"/>
          <w:szCs w:val="24"/>
          <w:lang w:val="uk-UA"/>
        </w:rPr>
      </w:pPr>
      <w:r w:rsidRPr="005E5F26">
        <w:rPr>
          <w:rFonts w:ascii="TimesNewRoman" w:hAnsi="TimesNewRoman"/>
          <w:sz w:val="24"/>
          <w:szCs w:val="24"/>
          <w:lang w:val="uk-UA"/>
        </w:rPr>
        <w:t>Відповідно до статті 20 Закону України «Про звернення громадян» звернення розглядаються і вирішуються у термін не більше одного місяця від дня їх надходження. Якщо в місячний термін вирішити порушені у зверненні питання неможливо, встановлюється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14:paraId="246CC2B5" w14:textId="77777777" w:rsidR="00E00731" w:rsidRPr="005E5F26" w:rsidRDefault="00E00731" w:rsidP="00E00731">
      <w:pPr>
        <w:pStyle w:val="24"/>
        <w:spacing w:after="0" w:line="240" w:lineRule="atLeast"/>
        <w:ind w:left="0" w:right="-113"/>
        <w:jc w:val="both"/>
        <w:rPr>
          <w:rFonts w:ascii="TimesNewRoman" w:hAnsi="TimesNewRoman"/>
          <w:sz w:val="24"/>
          <w:szCs w:val="24"/>
          <w:lang w:val="uk-UA"/>
        </w:rPr>
      </w:pPr>
    </w:p>
    <w:p w14:paraId="4D93C625" w14:textId="03768756" w:rsidR="00BB1B68" w:rsidRPr="005E5F26" w:rsidRDefault="0B79A2BB" w:rsidP="00E0341A">
      <w:pPr>
        <w:pStyle w:val="24"/>
        <w:spacing w:after="0" w:line="240" w:lineRule="atLeast"/>
        <w:ind w:left="0" w:right="-113"/>
        <w:jc w:val="both"/>
        <w:rPr>
          <w:rFonts w:eastAsia="TimesNewRomanPSMT"/>
          <w:lang w:val="uk-UA"/>
        </w:rPr>
      </w:pPr>
      <w:r w:rsidRPr="005E5F26">
        <w:rPr>
          <w:rFonts w:ascii="TimesNewRoman" w:hAnsi="TimesNewRoman"/>
          <w:sz w:val="24"/>
          <w:szCs w:val="24"/>
          <w:lang w:val="uk-UA"/>
        </w:rPr>
        <w:t>Відповідно до статті 7 Закону України «Про звернення громадян» від 0</w:t>
      </w:r>
      <w:r w:rsidR="00751372" w:rsidRPr="005E5F26">
        <w:rPr>
          <w:rFonts w:ascii="TimesNewRoman" w:hAnsi="TimesNewRoman"/>
          <w:lang w:val="uk-UA"/>
        </w:rPr>
        <w:t>2</w:t>
      </w:r>
      <w:r w:rsidR="68BB0503" w:rsidRPr="005E5F26">
        <w:rPr>
          <w:rFonts w:ascii="TimesNewRoman" w:hAnsi="TimesNewRoman"/>
          <w:sz w:val="24"/>
          <w:szCs w:val="24"/>
          <w:lang w:val="uk-UA"/>
        </w:rPr>
        <w:t>.</w:t>
      </w:r>
      <w:r w:rsidRPr="005E5F26">
        <w:rPr>
          <w:rFonts w:ascii="TimesNewRoman" w:hAnsi="TimesNewRoman"/>
          <w:sz w:val="24"/>
          <w:szCs w:val="24"/>
          <w:lang w:val="uk-UA"/>
        </w:rPr>
        <w:t>10.1996 № 393/96-ВР</w:t>
      </w:r>
      <w:r w:rsidR="002012E9" w:rsidRPr="005E5F26">
        <w:rPr>
          <w:rFonts w:ascii="TimesNewRoman" w:hAnsi="TimesNewRoman"/>
          <w:sz w:val="24"/>
          <w:szCs w:val="24"/>
          <w:lang w:val="uk-UA"/>
        </w:rPr>
        <w:t>: я</w:t>
      </w:r>
      <w:r w:rsidR="002012E9" w:rsidRPr="005E5F26">
        <w:rPr>
          <w:rFonts w:ascii="TimesNewRoman" w:hAnsi="TimesNewRoman"/>
          <w:lang w:val="uk-UA"/>
        </w:rPr>
        <w:t xml:space="preserve">кщо 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w:t>
      </w:r>
      <w:r w:rsidR="0035189A" w:rsidRPr="005E5F26">
        <w:rPr>
          <w:rFonts w:ascii="TimesNewRoman" w:hAnsi="TimesNewRoman"/>
          <w:lang w:val="uk-UA"/>
        </w:rPr>
        <w:t>обґрунтованого</w:t>
      </w:r>
      <w:r w:rsidR="002012E9" w:rsidRPr="005E5F26">
        <w:rPr>
          <w:rFonts w:ascii="TimesNewRoman" w:hAnsi="TimesNewRoman"/>
          <w:lang w:val="uk-UA"/>
        </w:rPr>
        <w:t xml:space="preserve"> рішення органом чи посадовою особою, воно в той же термін повертається громадянину з відповідними роз'ясненнями.</w:t>
      </w:r>
      <w:r w:rsidR="002012E9" w:rsidRPr="005E5F26">
        <w:rPr>
          <w:rFonts w:ascii="TimesNewRoman" w:hAnsi="TimesNewRoman"/>
          <w:sz w:val="24"/>
          <w:szCs w:val="24"/>
          <w:lang w:val="uk-UA"/>
        </w:rPr>
        <w:t xml:space="preserve">    </w:t>
      </w:r>
    </w:p>
    <w:p w14:paraId="63148F9C" w14:textId="77777777" w:rsidR="00E00731" w:rsidRPr="005E5F26" w:rsidRDefault="00E00731" w:rsidP="00E00731">
      <w:pPr>
        <w:pStyle w:val="ad"/>
        <w:spacing w:before="0" w:beforeAutospacing="0" w:after="0" w:afterAutospacing="0" w:line="240" w:lineRule="atLeast"/>
        <w:jc w:val="both"/>
        <w:rPr>
          <w:lang w:val="uk-UA"/>
        </w:rPr>
      </w:pPr>
    </w:p>
    <w:p w14:paraId="5B2427EE" w14:textId="6130CD9A" w:rsidR="002012E9" w:rsidRPr="005E5F26" w:rsidRDefault="002012E9" w:rsidP="00E00731">
      <w:pPr>
        <w:pStyle w:val="ad"/>
        <w:spacing w:before="0" w:beforeAutospacing="0" w:after="0" w:afterAutospacing="0" w:line="240" w:lineRule="atLeast"/>
        <w:jc w:val="both"/>
        <w:rPr>
          <w:rFonts w:eastAsia="TimesNewRomanPSMT"/>
          <w:lang w:val="uk-UA"/>
        </w:rPr>
      </w:pPr>
      <w:r w:rsidRPr="005E5F26">
        <w:rPr>
          <w:rFonts w:eastAsia="TimesNewRomanPSMT"/>
          <w:lang w:val="uk-UA"/>
        </w:rPr>
        <w:t>Скарги можуть також надходити анонімно, однак це може обмежити можливості Комунального Підприємства / ЦГУП щодо розслідування обставин та надання відповіді. Особи, які подають свої запити чи скарги мають право вимагати збереження їх конфіденційності.</w:t>
      </w:r>
    </w:p>
    <w:p w14:paraId="4F2C6734" w14:textId="77777777" w:rsidR="002012E9" w:rsidRPr="005E5F26" w:rsidRDefault="002012E9" w:rsidP="00E00731">
      <w:pPr>
        <w:pStyle w:val="ad"/>
        <w:spacing w:before="0" w:beforeAutospacing="0" w:after="0" w:afterAutospacing="0" w:line="240" w:lineRule="atLeast"/>
        <w:jc w:val="both"/>
        <w:rPr>
          <w:lang w:val="uk-UA"/>
        </w:rPr>
      </w:pPr>
    </w:p>
    <w:p w14:paraId="39255275" w14:textId="4F10139A" w:rsidR="00BB1B68" w:rsidRPr="005E5F26" w:rsidRDefault="00BB1B68" w:rsidP="00E00731">
      <w:pPr>
        <w:spacing w:line="240" w:lineRule="atLeast"/>
        <w:jc w:val="both"/>
        <w:rPr>
          <w:rFonts w:eastAsia="TimesNewRomanPSMT"/>
          <w:lang w:val="uk-UA"/>
        </w:rPr>
      </w:pPr>
      <w:r w:rsidRPr="005E5F26">
        <w:rPr>
          <w:rFonts w:eastAsia="TimesNewRomanPSMT"/>
          <w:lang w:val="uk-UA"/>
        </w:rPr>
        <w:t>Особи, які надали скаргу мають право на правови</w:t>
      </w:r>
      <w:r w:rsidR="00E00731" w:rsidRPr="005E5F26">
        <w:rPr>
          <w:rFonts w:eastAsia="TimesNewRomanPSMT"/>
          <w:lang w:val="uk-UA"/>
        </w:rPr>
        <w:t>й</w:t>
      </w:r>
      <w:r w:rsidRPr="005E5F26">
        <w:rPr>
          <w:rFonts w:eastAsia="TimesNewRomanPSMT"/>
          <w:lang w:val="uk-UA"/>
        </w:rPr>
        <w:t xml:space="preserve"> захист відповідно до чинного законодавства Укра</w:t>
      </w:r>
      <w:r w:rsidR="00392EE7" w:rsidRPr="005E5F26">
        <w:rPr>
          <w:rFonts w:eastAsia="TimesNewRomanPSMT"/>
          <w:lang w:val="uk-UA"/>
        </w:rPr>
        <w:t>ї</w:t>
      </w:r>
      <w:r w:rsidRPr="005E5F26">
        <w:rPr>
          <w:rFonts w:eastAsia="TimesNewRomanPSMT"/>
          <w:lang w:val="uk-UA"/>
        </w:rPr>
        <w:t xml:space="preserve">ни. </w:t>
      </w:r>
    </w:p>
    <w:p w14:paraId="59C46D42" w14:textId="77777777" w:rsidR="004C3576" w:rsidRPr="005E5F26" w:rsidRDefault="004C3576" w:rsidP="00E00731">
      <w:pPr>
        <w:spacing w:line="240" w:lineRule="atLeast"/>
        <w:jc w:val="both"/>
        <w:rPr>
          <w:lang w:val="uk-UA"/>
        </w:rPr>
        <w:sectPr w:rsidR="004C3576" w:rsidRPr="005E5F26">
          <w:pgSz w:w="11906" w:h="16838"/>
          <w:pgMar w:top="1440" w:right="1440" w:bottom="1440" w:left="1440" w:header="708" w:footer="708" w:gutter="0"/>
          <w:cols w:space="708"/>
          <w:docGrid w:linePitch="360"/>
        </w:sectPr>
      </w:pPr>
    </w:p>
    <w:p w14:paraId="3D6AB322" w14:textId="2EBCB758" w:rsidR="00E00731" w:rsidRPr="005E5F26" w:rsidRDefault="00E00731" w:rsidP="00D60ED0">
      <w:pPr>
        <w:pStyle w:val="a7"/>
        <w:numPr>
          <w:ilvl w:val="0"/>
          <w:numId w:val="21"/>
        </w:numPr>
        <w:spacing w:line="240" w:lineRule="atLeast"/>
        <w:ind w:left="426" w:hanging="426"/>
        <w:outlineLvl w:val="0"/>
        <w:rPr>
          <w:rFonts w:eastAsia="TimesNewRomanPSMT"/>
          <w:b/>
          <w:bCs/>
          <w:lang w:val="uk-UA"/>
        </w:rPr>
      </w:pPr>
      <w:bookmarkStart w:id="17" w:name="_Toc180787991"/>
      <w:r w:rsidRPr="005E5F26">
        <w:rPr>
          <w:rFonts w:eastAsia="TimesNewRomanPSMT"/>
          <w:b/>
          <w:bCs/>
          <w:lang w:val="uk-UA"/>
        </w:rPr>
        <w:lastRenderedPageBreak/>
        <w:t>Моніторинг та звітність</w:t>
      </w:r>
      <w:bookmarkEnd w:id="17"/>
    </w:p>
    <w:p w14:paraId="10508B9C" w14:textId="235B5B0D" w:rsidR="00BB1B68" w:rsidRPr="005E5F26" w:rsidRDefault="00BB1B68" w:rsidP="00E00731">
      <w:pPr>
        <w:spacing w:line="240" w:lineRule="atLeast"/>
        <w:jc w:val="both"/>
        <w:rPr>
          <w:rFonts w:eastAsia="TimesNewRomanPSMT"/>
          <w:lang w:val="uk-UA"/>
        </w:rPr>
      </w:pPr>
      <w:r w:rsidRPr="005E5F26">
        <w:rPr>
          <w:rFonts w:eastAsia="TimesNewRomanPSMT"/>
          <w:lang w:val="uk-UA"/>
        </w:rPr>
        <w:t>Комунальне Підприємство періодично зді</w:t>
      </w:r>
      <w:r w:rsidR="00E00731" w:rsidRPr="005E5F26">
        <w:rPr>
          <w:rFonts w:eastAsia="TimesNewRomanPSMT"/>
          <w:lang w:val="uk-UA"/>
        </w:rPr>
        <w:t>й</w:t>
      </w:r>
      <w:r w:rsidRPr="005E5F26">
        <w:rPr>
          <w:rFonts w:eastAsia="TimesNewRomanPSMT"/>
          <w:lang w:val="uk-UA"/>
        </w:rPr>
        <w:t>снюватиме внутрішні</w:t>
      </w:r>
      <w:r w:rsidR="00E00731" w:rsidRPr="005E5F26">
        <w:rPr>
          <w:rFonts w:eastAsia="TimesNewRomanPSMT"/>
          <w:lang w:val="uk-UA"/>
        </w:rPr>
        <w:t>й</w:t>
      </w:r>
      <w:r w:rsidRPr="005E5F26">
        <w:rPr>
          <w:rFonts w:eastAsia="TimesNewRomanPSMT"/>
          <w:lang w:val="uk-UA"/>
        </w:rPr>
        <w:t xml:space="preserve"> моніторинг впровадження даного сПДзП під час проведення будівельних робіт та 12 місяців після завершення будівництва. У таблиці 3 наведено орієнтовни</w:t>
      </w:r>
      <w:r w:rsidR="00E00731" w:rsidRPr="005E5F26">
        <w:rPr>
          <w:rFonts w:eastAsia="TimesNewRomanPSMT"/>
          <w:lang w:val="uk-UA"/>
        </w:rPr>
        <w:t>й</w:t>
      </w:r>
      <w:r w:rsidRPr="005E5F26">
        <w:rPr>
          <w:rFonts w:eastAsia="TimesNewRomanPSMT"/>
          <w:lang w:val="uk-UA"/>
        </w:rPr>
        <w:t xml:space="preserve"> перелік показників, які будуть використовуватися для моніторингу, та періодичність, з якою комунальне підприємство надаватиме звіти до ЦГУП. Вихідні дані для звітів повинні бути надані Підрядною організацією відповідальною за проведення будівельних робіт. </w:t>
      </w:r>
    </w:p>
    <w:p w14:paraId="3710CA66" w14:textId="77777777" w:rsidR="00E00731" w:rsidRPr="005E5F26" w:rsidRDefault="00E00731" w:rsidP="00E00731">
      <w:pPr>
        <w:spacing w:line="240" w:lineRule="atLeast"/>
        <w:jc w:val="both"/>
        <w:rPr>
          <w:lang w:val="uk-UA"/>
        </w:rPr>
      </w:pPr>
    </w:p>
    <w:p w14:paraId="7D08A9C6" w14:textId="6D5D2A6E" w:rsidR="00BB1B68" w:rsidRPr="005E5F26" w:rsidRDefault="4B116ADE" w:rsidP="00E00731">
      <w:pPr>
        <w:spacing w:line="240" w:lineRule="atLeast"/>
        <w:jc w:val="both"/>
        <w:rPr>
          <w:lang w:val="uk-UA"/>
        </w:rPr>
      </w:pPr>
      <w:r w:rsidRPr="005E5F26">
        <w:rPr>
          <w:i/>
          <w:iCs/>
          <w:lang w:val="uk-UA"/>
        </w:rPr>
        <w:t xml:space="preserve">Таблиця </w:t>
      </w:r>
      <w:r w:rsidR="002012E9" w:rsidRPr="005E5F26">
        <w:rPr>
          <w:i/>
          <w:iCs/>
          <w:lang w:val="uk-UA"/>
        </w:rPr>
        <w:t>4</w:t>
      </w:r>
      <w:r w:rsidRPr="005E5F26">
        <w:rPr>
          <w:i/>
          <w:iCs/>
          <w:lang w:val="uk-UA"/>
        </w:rPr>
        <w:t>: Орієнтовни</w:t>
      </w:r>
      <w:r w:rsidR="0B79A2BB" w:rsidRPr="005E5F26">
        <w:rPr>
          <w:i/>
          <w:iCs/>
          <w:lang w:val="uk-UA"/>
        </w:rPr>
        <w:t>й</w:t>
      </w:r>
      <w:r w:rsidRPr="005E5F26">
        <w:rPr>
          <w:i/>
          <w:iCs/>
          <w:lang w:val="uk-UA"/>
        </w:rPr>
        <w:t xml:space="preserve"> перелік показників моніторингу, джерела інформаці</w:t>
      </w:r>
      <w:r w:rsidR="0B79A2BB" w:rsidRPr="005E5F26">
        <w:rPr>
          <w:i/>
          <w:iCs/>
          <w:lang w:val="uk-UA"/>
        </w:rPr>
        <w:t>ї</w:t>
      </w:r>
      <w:r w:rsidRPr="005E5F26">
        <w:rPr>
          <w:i/>
          <w:iCs/>
          <w:lang w:val="uk-UA"/>
        </w:rPr>
        <w:t xml:space="preserve"> та частоти підготовки звітів.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7"/>
        <w:gridCol w:w="2620"/>
        <w:gridCol w:w="1699"/>
      </w:tblGrid>
      <w:tr w:rsidR="00E00731" w:rsidRPr="005E5F26" w14:paraId="0106CC2A" w14:textId="77777777" w:rsidTr="00BB1B68">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5066036B" w14:textId="6DEB777A" w:rsidR="00BB1B68" w:rsidRPr="005E5F26" w:rsidRDefault="00BB1B68" w:rsidP="00D60ED0">
            <w:pPr>
              <w:spacing w:line="240" w:lineRule="atLeast"/>
              <w:jc w:val="center"/>
              <w:rPr>
                <w:lang w:val="uk-UA"/>
              </w:rPr>
            </w:pPr>
            <w:r w:rsidRPr="005E5F26">
              <w:rPr>
                <w:b/>
                <w:bCs/>
                <w:lang w:val="uk-UA"/>
              </w:rPr>
              <w:t>Показник</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749E0EB0" w14:textId="7D537163" w:rsidR="00BB1B68" w:rsidRPr="005E5F26" w:rsidRDefault="00BB1B68" w:rsidP="00D60ED0">
            <w:pPr>
              <w:spacing w:line="240" w:lineRule="atLeast"/>
              <w:jc w:val="center"/>
              <w:rPr>
                <w:lang w:val="uk-UA"/>
              </w:rPr>
            </w:pPr>
            <w:r w:rsidRPr="005E5F26">
              <w:rPr>
                <w:b/>
                <w:bCs/>
                <w:lang w:val="uk-UA"/>
              </w:rPr>
              <w:t>Джерело інформаці</w:t>
            </w:r>
            <w:r w:rsidR="00DA1792" w:rsidRPr="005E5F26">
              <w:rPr>
                <w:b/>
                <w:bCs/>
                <w:lang w:val="uk-UA"/>
              </w:rPr>
              <w:t>ї</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6EA66893" w14:textId="0531DCBA" w:rsidR="00BB1B68" w:rsidRPr="005E5F26" w:rsidRDefault="00BB1B68" w:rsidP="00D60ED0">
            <w:pPr>
              <w:spacing w:line="240" w:lineRule="atLeast"/>
              <w:jc w:val="center"/>
              <w:rPr>
                <w:lang w:val="uk-UA"/>
              </w:rPr>
            </w:pPr>
            <w:r w:rsidRPr="005E5F26">
              <w:rPr>
                <w:b/>
                <w:bCs/>
                <w:lang w:val="uk-UA"/>
              </w:rPr>
              <w:t>Частота підготовки звітів</w:t>
            </w:r>
          </w:p>
        </w:tc>
      </w:tr>
      <w:tr w:rsidR="00E00731" w:rsidRPr="005E5F26" w14:paraId="516B728E" w14:textId="77777777" w:rsidTr="00BB1B6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30500" w14:textId="656FA5B9" w:rsidR="00BB1B68" w:rsidRPr="005E5F26" w:rsidRDefault="00BB1B68" w:rsidP="00BB1B68">
            <w:pPr>
              <w:spacing w:line="240" w:lineRule="atLeast"/>
              <w:rPr>
                <w:lang w:val="uk-UA"/>
              </w:rPr>
            </w:pPr>
            <w:r w:rsidRPr="005E5F26">
              <w:rPr>
                <w:rFonts w:eastAsia="TimesNewRomanPSMT"/>
                <w:lang w:val="uk-UA"/>
              </w:rPr>
              <w:t>Кількість локальних зустріче</w:t>
            </w:r>
            <w:r w:rsidR="00E00731" w:rsidRPr="005E5F26">
              <w:rPr>
                <w:rFonts w:eastAsia="TimesNewRomanPSMT"/>
                <w:lang w:val="uk-UA"/>
              </w:rPr>
              <w:t>й</w:t>
            </w:r>
            <w:r w:rsidRPr="005E5F26">
              <w:rPr>
                <w:rFonts w:eastAsia="TimesNewRomanPSMT"/>
                <w:lang w:val="uk-UA"/>
              </w:rPr>
              <w:t xml:space="preserve">, що проводяться з фізичними та юридичними особами, кількість присутніх осіб, порушені питання, узгоджені заходи тощо.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3D579" w14:textId="4C5505D7" w:rsidR="00BB1B68" w:rsidRPr="005E5F26" w:rsidRDefault="00BB1B68" w:rsidP="00BB1B68">
            <w:pPr>
              <w:spacing w:line="240" w:lineRule="atLeast"/>
              <w:rPr>
                <w:lang w:val="uk-UA"/>
              </w:rPr>
            </w:pPr>
            <w:r w:rsidRPr="005E5F26">
              <w:rPr>
                <w:rFonts w:eastAsia="TimesNewRomanPSMT"/>
                <w:lang w:val="uk-UA"/>
              </w:rPr>
              <w:t>Протоколи зустріче</w:t>
            </w:r>
            <w:r w:rsidR="00E00731" w:rsidRPr="005E5F26">
              <w:rPr>
                <w:rFonts w:eastAsia="TimesNewRomanPSMT"/>
                <w:lang w:val="uk-UA"/>
              </w:rPr>
              <w:t>й</w:t>
            </w:r>
            <w:r w:rsidRPr="005E5F26">
              <w:rPr>
                <w:rFonts w:eastAsia="TimesNewRomanPSMT"/>
                <w:lang w:val="uk-UA"/>
              </w:rPr>
              <w:t xml:space="preserve"> та доповіді, включаючи фотографі</w:t>
            </w:r>
            <w:r w:rsidR="00E00731" w:rsidRPr="005E5F26">
              <w:rPr>
                <w:rFonts w:eastAsia="TimesNewRomanPSMT"/>
                <w:lang w:val="uk-UA"/>
              </w:rPr>
              <w:t>ї</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16DBA" w14:textId="4872C609" w:rsidR="00BB1B68" w:rsidRPr="005E5F26" w:rsidRDefault="004C3576" w:rsidP="00BB1B68">
            <w:pPr>
              <w:spacing w:line="240" w:lineRule="atLeast"/>
              <w:rPr>
                <w:lang w:val="uk-UA"/>
              </w:rPr>
            </w:pPr>
            <w:r w:rsidRPr="005E5F26">
              <w:rPr>
                <w:rFonts w:eastAsia="TimesNewRomanPSMT"/>
                <w:lang w:val="uk-UA"/>
              </w:rPr>
              <w:t xml:space="preserve">щомісяця </w:t>
            </w:r>
            <w:r w:rsidR="00BB1B68" w:rsidRPr="005E5F26">
              <w:rPr>
                <w:rFonts w:eastAsia="TimesNewRomanPSMT"/>
                <w:lang w:val="uk-UA"/>
              </w:rPr>
              <w:t xml:space="preserve">протягом будівництва </w:t>
            </w:r>
          </w:p>
        </w:tc>
      </w:tr>
      <w:tr w:rsidR="00E00731" w:rsidRPr="005E5F26" w14:paraId="6DDF28C6" w14:textId="77777777" w:rsidTr="00BB1B6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113E75" w14:textId="68A75288" w:rsidR="00E00731" w:rsidRPr="005E5F26" w:rsidRDefault="00E00731" w:rsidP="00BB1B68">
            <w:pPr>
              <w:spacing w:line="240" w:lineRule="atLeast"/>
              <w:rPr>
                <w:rFonts w:eastAsia="TimesNewRomanPSMT"/>
                <w:lang w:val="uk-UA"/>
              </w:rPr>
            </w:pPr>
            <w:r w:rsidRPr="005E5F26">
              <w:rPr>
                <w:rFonts w:eastAsia="TimesNewRomanPSMT"/>
                <w:lang w:val="uk-UA"/>
              </w:rPr>
              <w:t>Кількість отриманих та кількість затверджених компенсаційних вимог та види наданих компенсацій.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B95C427" w14:textId="5EC080ED" w:rsidR="00E00731" w:rsidRPr="005E5F26" w:rsidRDefault="00E00731" w:rsidP="00BB1B68">
            <w:pPr>
              <w:spacing w:line="240" w:lineRule="atLeast"/>
              <w:rPr>
                <w:lang w:val="uk-UA"/>
              </w:rPr>
            </w:pPr>
            <w:r w:rsidRPr="005E5F26">
              <w:rPr>
                <w:rFonts w:eastAsia="TimesNewRomanPSMT"/>
                <w:lang w:val="uk-UA"/>
              </w:rPr>
              <w:t xml:space="preserve">Звіти про виконання субпроекту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92E81C" w14:textId="70A3A346" w:rsidR="00E00731" w:rsidRPr="005E5F26" w:rsidRDefault="004C3576" w:rsidP="00BB1B68">
            <w:pPr>
              <w:spacing w:line="240" w:lineRule="atLeast"/>
              <w:rPr>
                <w:lang w:val="uk-UA"/>
              </w:rPr>
            </w:pPr>
            <w:r w:rsidRPr="005E5F26">
              <w:rPr>
                <w:rFonts w:eastAsia="TimesNewRomanPSMT"/>
                <w:lang w:val="uk-UA"/>
              </w:rPr>
              <w:t xml:space="preserve">щомісяця </w:t>
            </w:r>
            <w:r w:rsidR="00E00731" w:rsidRPr="005E5F26">
              <w:rPr>
                <w:rFonts w:eastAsia="TimesNewRomanPSMT"/>
                <w:lang w:val="uk-UA"/>
              </w:rPr>
              <w:t xml:space="preserve">протягом будівництва </w:t>
            </w:r>
          </w:p>
        </w:tc>
      </w:tr>
      <w:tr w:rsidR="00E00731" w:rsidRPr="005E5F26" w14:paraId="5EAC3A32" w14:textId="77777777" w:rsidTr="00BB1B6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6AFDD7" w14:textId="24C81182" w:rsidR="00E00731" w:rsidRPr="005E5F26" w:rsidRDefault="00DA1792" w:rsidP="00E00731">
            <w:pPr>
              <w:spacing w:line="240" w:lineRule="atLeast"/>
              <w:rPr>
                <w:rFonts w:eastAsia="TimesNewRomanPSMT"/>
                <w:lang w:val="uk-UA"/>
              </w:rPr>
            </w:pPr>
            <w:r w:rsidRPr="005E5F26">
              <w:rPr>
                <w:rFonts w:eastAsia="TimesNewRomanPSMT"/>
                <w:lang w:val="uk-UA"/>
              </w:rPr>
              <w:t>У разі здійснення компенсації чи відповідає</w:t>
            </w:r>
            <w:r w:rsidR="00E00731" w:rsidRPr="005E5F26">
              <w:rPr>
                <w:rFonts w:eastAsia="TimesNewRomanPSMT"/>
                <w:lang w:val="uk-UA"/>
              </w:rPr>
              <w:t xml:space="preserve"> компенсація повні</w:t>
            </w:r>
            <w:r w:rsidRPr="005E5F26">
              <w:rPr>
                <w:rFonts w:eastAsia="TimesNewRomanPSMT"/>
                <w:lang w:val="uk-UA"/>
              </w:rPr>
              <w:t>й</w:t>
            </w:r>
            <w:r w:rsidR="00E00731" w:rsidRPr="005E5F26">
              <w:rPr>
                <w:rFonts w:eastAsia="TimesNewRomanPSMT"/>
                <w:lang w:val="uk-UA"/>
              </w:rPr>
              <w:t xml:space="preserve"> вартості заміни? Визначте, чи змогли одержувачі компенсаці</w:t>
            </w:r>
            <w:r w:rsidRPr="005E5F26">
              <w:rPr>
                <w:rFonts w:eastAsia="TimesNewRomanPSMT"/>
                <w:lang w:val="uk-UA"/>
              </w:rPr>
              <w:t>ї</w:t>
            </w:r>
            <w:r w:rsidR="00E00731" w:rsidRPr="005E5F26">
              <w:rPr>
                <w:rFonts w:eastAsia="TimesNewRomanPSMT"/>
                <w:lang w:val="uk-UA"/>
              </w:rPr>
              <w:t xml:space="preserve"> відновити сво</w:t>
            </w:r>
            <w:r w:rsidRPr="005E5F26">
              <w:rPr>
                <w:rFonts w:eastAsia="TimesNewRomanPSMT"/>
                <w:lang w:val="uk-UA"/>
              </w:rPr>
              <w:t>ї</w:t>
            </w:r>
            <w:r w:rsidR="00E00731" w:rsidRPr="005E5F26">
              <w:rPr>
                <w:rFonts w:eastAsia="TimesNewRomanPSMT"/>
                <w:lang w:val="uk-UA"/>
              </w:rPr>
              <w:t xml:space="preserve"> економічні втрати.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9903A4" w14:textId="26DBF54F" w:rsidR="00E00731" w:rsidRPr="005E5F26" w:rsidRDefault="00E00731" w:rsidP="00E00731">
            <w:pPr>
              <w:spacing w:line="240" w:lineRule="atLeast"/>
              <w:rPr>
                <w:rFonts w:eastAsia="TimesNewRomanPSMT"/>
                <w:lang w:val="uk-UA"/>
              </w:rPr>
            </w:pPr>
            <w:r w:rsidRPr="005E5F26">
              <w:rPr>
                <w:rFonts w:eastAsia="TimesNewRomanPSMT"/>
                <w:lang w:val="uk-UA"/>
              </w:rPr>
              <w:t xml:space="preserve">Зустрічі / контакти з власниками бізнесу або управляючим персоналом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D5895" w14:textId="54D1E795" w:rsidR="00E00731" w:rsidRPr="005E5F26" w:rsidRDefault="004C3576" w:rsidP="00E00731">
            <w:pPr>
              <w:spacing w:line="240" w:lineRule="atLeast"/>
              <w:rPr>
                <w:rFonts w:eastAsia="TimesNewRomanPSMT"/>
                <w:lang w:val="uk-UA"/>
              </w:rPr>
            </w:pPr>
            <w:r w:rsidRPr="005E5F26">
              <w:rPr>
                <w:rFonts w:eastAsia="TimesNewRomanPSMT"/>
                <w:lang w:val="uk-UA"/>
              </w:rPr>
              <w:t xml:space="preserve">щомісяця </w:t>
            </w:r>
            <w:r w:rsidR="00E00731" w:rsidRPr="005E5F26">
              <w:rPr>
                <w:rFonts w:eastAsia="TimesNewRomanPSMT"/>
                <w:lang w:val="uk-UA"/>
              </w:rPr>
              <w:t xml:space="preserve">протягом будівництва </w:t>
            </w:r>
          </w:p>
        </w:tc>
      </w:tr>
      <w:tr w:rsidR="00DA1792" w:rsidRPr="005E5F26" w14:paraId="376CCEEE" w14:textId="77777777" w:rsidTr="00BB1B6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288473" w14:textId="567FCAC1" w:rsidR="00DA1792" w:rsidRPr="005E5F26" w:rsidRDefault="00DA1792" w:rsidP="00DA1792">
            <w:pPr>
              <w:spacing w:line="240" w:lineRule="atLeast"/>
              <w:rPr>
                <w:lang w:val="uk-UA"/>
              </w:rPr>
            </w:pPr>
            <w:r w:rsidRPr="005E5F26">
              <w:rPr>
                <w:rFonts w:eastAsia="TimesNewRomanPSMT"/>
                <w:lang w:val="uk-UA"/>
              </w:rPr>
              <w:t xml:space="preserve">Кількість та види отриманих скарг та спосіб їх вирішення / відповіді. </w:t>
            </w:r>
          </w:p>
          <w:p w14:paraId="5CEBD263" w14:textId="526E2018" w:rsidR="00DA1792" w:rsidRPr="005E5F26" w:rsidRDefault="00DA1792" w:rsidP="00DA1792">
            <w:pPr>
              <w:spacing w:line="240" w:lineRule="atLeast"/>
              <w:rPr>
                <w:rFonts w:eastAsia="TimesNewRomanPSMT"/>
                <w:lang w:val="uk-UA"/>
              </w:rPr>
            </w:pPr>
            <w:r w:rsidRPr="005E5F26">
              <w:rPr>
                <w:rFonts w:eastAsia="TimesNewRomanPSMT"/>
                <w:lang w:val="uk-UA"/>
              </w:rPr>
              <w:t xml:space="preserve">Кількість та види невирішених скарг.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F2F8E7" w14:textId="6BD7EA26" w:rsidR="00DA1792" w:rsidRPr="005E5F26" w:rsidRDefault="00DA1792" w:rsidP="00DA1792">
            <w:pPr>
              <w:spacing w:line="240" w:lineRule="atLeast"/>
              <w:rPr>
                <w:rFonts w:eastAsia="TimesNewRomanPSMT"/>
                <w:lang w:val="uk-UA"/>
              </w:rPr>
            </w:pPr>
            <w:r w:rsidRPr="005E5F26">
              <w:rPr>
                <w:rFonts w:eastAsia="TimesNewRomanPSMT"/>
                <w:lang w:val="uk-UA"/>
              </w:rPr>
              <w:t xml:space="preserve">Дані Механізму прийому та опрацювання скарг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43A70F" w14:textId="13AE21E3" w:rsidR="00DA1792" w:rsidRPr="005E5F26" w:rsidRDefault="004C3576" w:rsidP="00DA1792">
            <w:pPr>
              <w:spacing w:line="240" w:lineRule="atLeast"/>
              <w:rPr>
                <w:rFonts w:eastAsia="TimesNewRomanPSMT"/>
                <w:lang w:val="uk-UA"/>
              </w:rPr>
            </w:pPr>
            <w:r w:rsidRPr="005E5F26">
              <w:rPr>
                <w:rFonts w:eastAsia="TimesNewRomanPSMT"/>
                <w:lang w:val="uk-UA"/>
              </w:rPr>
              <w:t>щомісяця</w:t>
            </w:r>
            <w:r w:rsidR="00DA1792" w:rsidRPr="005E5F26">
              <w:rPr>
                <w:rFonts w:eastAsia="TimesNewRomanPSMT"/>
                <w:lang w:val="uk-UA"/>
              </w:rPr>
              <w:t xml:space="preserve"> протягом будівництва </w:t>
            </w:r>
          </w:p>
        </w:tc>
      </w:tr>
    </w:tbl>
    <w:p w14:paraId="5FA06414" w14:textId="77777777" w:rsidR="004C3576" w:rsidRPr="005E5F26" w:rsidRDefault="004C3576" w:rsidP="00BB1B68">
      <w:pPr>
        <w:spacing w:line="240" w:lineRule="atLeast"/>
        <w:rPr>
          <w:color w:val="2D72B2"/>
          <w:lang w:val="uk-UA"/>
        </w:rPr>
        <w:sectPr w:rsidR="004C3576" w:rsidRPr="005E5F26" w:rsidSect="008A1628">
          <w:pgSz w:w="11906" w:h="16838"/>
          <w:pgMar w:top="1440" w:right="1440" w:bottom="1440" w:left="1440" w:header="708" w:footer="708" w:gutter="0"/>
          <w:cols w:space="708"/>
          <w:titlePg/>
          <w:docGrid w:linePitch="360"/>
        </w:sectPr>
      </w:pPr>
    </w:p>
    <w:p w14:paraId="503ECC73" w14:textId="2D3BC106" w:rsidR="000637C9" w:rsidRPr="005E5F26" w:rsidRDefault="000637C9" w:rsidP="00D60ED0">
      <w:pPr>
        <w:pStyle w:val="a7"/>
        <w:numPr>
          <w:ilvl w:val="0"/>
          <w:numId w:val="21"/>
        </w:numPr>
        <w:spacing w:line="240" w:lineRule="atLeast"/>
        <w:ind w:left="426" w:hanging="426"/>
        <w:jc w:val="both"/>
        <w:outlineLvl w:val="0"/>
        <w:rPr>
          <w:rFonts w:eastAsia="TimesNewRomanPSMT"/>
          <w:b/>
          <w:bCs/>
          <w:lang w:val="uk-UA"/>
        </w:rPr>
      </w:pPr>
      <w:bookmarkStart w:id="18" w:name="_Toc180787992"/>
      <w:r w:rsidRPr="005E5F26">
        <w:rPr>
          <w:rFonts w:eastAsia="TimesNewRomanPSMT"/>
          <w:b/>
          <w:bCs/>
          <w:lang w:val="uk-UA"/>
        </w:rPr>
        <w:lastRenderedPageBreak/>
        <w:t>Бюджет</w:t>
      </w:r>
      <w:bookmarkEnd w:id="18"/>
    </w:p>
    <w:p w14:paraId="1C74B160" w14:textId="67129DDB" w:rsidR="00BB1B68" w:rsidRPr="005E5F26" w:rsidRDefault="00BB1B68" w:rsidP="00DA1792">
      <w:pPr>
        <w:spacing w:line="240" w:lineRule="atLeast"/>
        <w:jc w:val="both"/>
        <w:rPr>
          <w:lang w:val="uk-UA"/>
        </w:rPr>
      </w:pPr>
      <w:r w:rsidRPr="005E5F26">
        <w:rPr>
          <w:rFonts w:eastAsia="TimesNewRomanPSMT"/>
          <w:lang w:val="uk-UA"/>
        </w:rPr>
        <w:t>Основним ресурсом, необхідним для впровадження даного сПДзП, є залучення працівників Комунального Підприємства та Підрядно</w:t>
      </w:r>
      <w:r w:rsidR="00DA1792" w:rsidRPr="005E5F26">
        <w:rPr>
          <w:rFonts w:eastAsia="TimesNewRomanPSMT"/>
          <w:lang w:val="uk-UA"/>
        </w:rPr>
        <w:t>ї</w:t>
      </w:r>
      <w:r w:rsidRPr="005E5F26">
        <w:rPr>
          <w:rFonts w:eastAsia="TimesNewRomanPSMT"/>
          <w:lang w:val="uk-UA"/>
        </w:rPr>
        <w:t xml:space="preserve"> організаці</w:t>
      </w:r>
      <w:r w:rsidR="00DA1792" w:rsidRPr="005E5F26">
        <w:rPr>
          <w:rFonts w:eastAsia="TimesNewRomanPSMT"/>
          <w:lang w:val="uk-UA"/>
        </w:rPr>
        <w:t>ї</w:t>
      </w:r>
      <w:r w:rsidRPr="005E5F26">
        <w:rPr>
          <w:rFonts w:eastAsia="TimesNewRomanPSMT"/>
          <w:lang w:val="uk-UA"/>
        </w:rPr>
        <w:t xml:space="preserve"> відповідально</w:t>
      </w:r>
      <w:r w:rsidR="00DA1792" w:rsidRPr="005E5F26">
        <w:rPr>
          <w:rFonts w:eastAsia="TimesNewRomanPSMT"/>
          <w:lang w:val="uk-UA"/>
        </w:rPr>
        <w:t>ї</w:t>
      </w:r>
      <w:r w:rsidRPr="005E5F26">
        <w:rPr>
          <w:rFonts w:eastAsia="TimesNewRomanPSMT"/>
          <w:lang w:val="uk-UA"/>
        </w:rPr>
        <w:t xml:space="preserve"> за проведення будівельних робіт. </w:t>
      </w:r>
    </w:p>
    <w:p w14:paraId="5D9B8FCA" w14:textId="77777777" w:rsidR="00DA1792" w:rsidRPr="005E5F26" w:rsidRDefault="00DA1792" w:rsidP="00DA1792">
      <w:pPr>
        <w:spacing w:line="240" w:lineRule="atLeast"/>
        <w:jc w:val="both"/>
        <w:rPr>
          <w:rFonts w:eastAsia="TimesNewRomanPSMT"/>
          <w:lang w:val="uk-UA"/>
        </w:rPr>
      </w:pPr>
    </w:p>
    <w:p w14:paraId="43C5624D" w14:textId="1F44E963" w:rsidR="00BB1B68" w:rsidRPr="005E5F26" w:rsidRDefault="00BB1B68" w:rsidP="00DA1792">
      <w:pPr>
        <w:spacing w:line="240" w:lineRule="atLeast"/>
        <w:jc w:val="both"/>
        <w:rPr>
          <w:lang w:val="uk-UA"/>
        </w:rPr>
      </w:pPr>
      <w:r w:rsidRPr="005E5F26">
        <w:rPr>
          <w:rFonts w:eastAsia="TimesNewRomanPSMT"/>
          <w:lang w:val="uk-UA"/>
        </w:rPr>
        <w:t>На момент розробки даного сПДзП не було можливим передбачити кількість претензі</w:t>
      </w:r>
      <w:r w:rsidR="00DA1792" w:rsidRPr="005E5F26">
        <w:rPr>
          <w:rFonts w:eastAsia="TimesNewRomanPSMT"/>
          <w:lang w:val="uk-UA"/>
        </w:rPr>
        <w:t>й</w:t>
      </w:r>
      <w:r w:rsidRPr="005E5F26">
        <w:rPr>
          <w:rFonts w:eastAsia="TimesNewRomanPSMT"/>
          <w:lang w:val="uk-UA"/>
        </w:rPr>
        <w:t xml:space="preserve"> стосовно ма</w:t>
      </w:r>
      <w:r w:rsidR="00DA1792" w:rsidRPr="005E5F26">
        <w:rPr>
          <w:rFonts w:eastAsia="TimesNewRomanPSMT"/>
          <w:lang w:val="uk-UA"/>
        </w:rPr>
        <w:t>й</w:t>
      </w:r>
      <w:r w:rsidRPr="005E5F26">
        <w:rPr>
          <w:rFonts w:eastAsia="TimesNewRomanPSMT"/>
          <w:lang w:val="uk-UA"/>
        </w:rPr>
        <w:t>бутньо</w:t>
      </w:r>
      <w:r w:rsidR="00DA1792" w:rsidRPr="005E5F26">
        <w:rPr>
          <w:rFonts w:eastAsia="TimesNewRomanPSMT"/>
          <w:lang w:val="uk-UA"/>
        </w:rPr>
        <w:t>ї</w:t>
      </w:r>
      <w:r w:rsidRPr="005E5F26">
        <w:rPr>
          <w:rFonts w:eastAsia="TimesNewRomanPSMT"/>
          <w:lang w:val="uk-UA"/>
        </w:rPr>
        <w:t xml:space="preserve"> компенсаці</w:t>
      </w:r>
      <w:r w:rsidR="00DA1792" w:rsidRPr="005E5F26">
        <w:rPr>
          <w:rFonts w:eastAsia="TimesNewRomanPSMT"/>
          <w:lang w:val="uk-UA"/>
        </w:rPr>
        <w:t>ї</w:t>
      </w:r>
      <w:r w:rsidRPr="005E5F26">
        <w:rPr>
          <w:rFonts w:eastAsia="TimesNewRomanPSMT"/>
          <w:lang w:val="uk-UA"/>
        </w:rPr>
        <w:t xml:space="preserve"> та </w:t>
      </w:r>
      <w:r w:rsidR="00DA1792" w:rsidRPr="005E5F26">
        <w:rPr>
          <w:rFonts w:eastAsia="TimesNewRomanPSMT"/>
          <w:lang w:val="uk-UA"/>
        </w:rPr>
        <w:t>ї</w:t>
      </w:r>
      <w:r w:rsidRPr="005E5F26">
        <w:rPr>
          <w:rFonts w:eastAsia="TimesNewRomanPSMT"/>
          <w:lang w:val="uk-UA"/>
        </w:rPr>
        <w:t xml:space="preserve">х суму. Витрати на компенсацію несе Підрядна організація відповідальна за проведення будівельних робіт або Комунальне Підприємство, залежно від причини збитків та / або відповідно до умов договору укладеного між сторонами. </w:t>
      </w:r>
    </w:p>
    <w:p w14:paraId="31BA3436" w14:textId="77777777" w:rsidR="00DA1792" w:rsidRPr="005E5F26" w:rsidRDefault="00DA1792" w:rsidP="008F5FF1">
      <w:pPr>
        <w:spacing w:line="240" w:lineRule="atLeast"/>
        <w:jc w:val="both"/>
        <w:rPr>
          <w:lang w:val="uk-UA"/>
        </w:rPr>
        <w:sectPr w:rsidR="00DA1792" w:rsidRPr="005E5F26">
          <w:pgSz w:w="11906" w:h="16838"/>
          <w:pgMar w:top="1440" w:right="1440" w:bottom="1440" w:left="1440" w:header="708" w:footer="708" w:gutter="0"/>
          <w:cols w:space="708"/>
          <w:docGrid w:linePitch="360"/>
        </w:sectPr>
      </w:pPr>
    </w:p>
    <w:p w14:paraId="4BB041D3" w14:textId="3ABA0CCE" w:rsidR="000637C9" w:rsidRPr="005E5F26" w:rsidRDefault="000637C9" w:rsidP="00D60ED0">
      <w:pPr>
        <w:pStyle w:val="1"/>
        <w:rPr>
          <w:rFonts w:ascii="Times New Roman" w:hAnsi="Times New Roman" w:cs="Times New Roman"/>
          <w:b/>
          <w:bCs/>
          <w:color w:val="000000" w:themeColor="text1"/>
          <w:sz w:val="24"/>
          <w:szCs w:val="24"/>
          <w:lang w:val="uk-UA"/>
        </w:rPr>
      </w:pPr>
      <w:bookmarkStart w:id="19" w:name="_Toc180787993"/>
      <w:r w:rsidRPr="005E5F26">
        <w:rPr>
          <w:rFonts w:ascii="Times New Roman" w:hAnsi="Times New Roman" w:cs="Times New Roman"/>
          <w:b/>
          <w:bCs/>
          <w:color w:val="000000" w:themeColor="text1"/>
          <w:sz w:val="24"/>
          <w:szCs w:val="24"/>
          <w:lang w:val="uk-UA"/>
        </w:rPr>
        <w:lastRenderedPageBreak/>
        <w:t>Додаток 1.</w:t>
      </w:r>
      <w:bookmarkEnd w:id="19"/>
      <w:r w:rsidRPr="005E5F26">
        <w:rPr>
          <w:rFonts w:ascii="Times New Roman" w:hAnsi="Times New Roman" w:cs="Times New Roman"/>
          <w:b/>
          <w:bCs/>
          <w:color w:val="000000" w:themeColor="text1"/>
          <w:sz w:val="24"/>
          <w:szCs w:val="24"/>
          <w:lang w:val="uk-UA"/>
        </w:rPr>
        <w:t xml:space="preserve"> </w:t>
      </w:r>
    </w:p>
    <w:p w14:paraId="582F1801" w14:textId="2331E1CD" w:rsidR="00BB1B68" w:rsidRPr="005E5F26" w:rsidRDefault="00DA1792" w:rsidP="008F5FF1">
      <w:pPr>
        <w:spacing w:line="240" w:lineRule="atLeast"/>
        <w:jc w:val="both"/>
        <w:rPr>
          <w:b/>
          <w:bCs/>
          <w:lang w:val="uk-UA"/>
        </w:rPr>
      </w:pPr>
      <w:r w:rsidRPr="005E5F26">
        <w:rPr>
          <w:b/>
          <w:bCs/>
          <w:lang w:val="uk-UA"/>
        </w:rPr>
        <w:t>Анкета соціального скринінгу</w:t>
      </w:r>
    </w:p>
    <w:tbl>
      <w:tblPr>
        <w:tblStyle w:val="af2"/>
        <w:tblW w:w="0" w:type="auto"/>
        <w:tblLook w:val="04A0" w:firstRow="1" w:lastRow="0" w:firstColumn="1" w:lastColumn="0" w:noHBand="0" w:noVBand="1"/>
      </w:tblPr>
      <w:tblGrid>
        <w:gridCol w:w="2321"/>
        <w:gridCol w:w="1431"/>
        <w:gridCol w:w="1723"/>
        <w:gridCol w:w="1760"/>
        <w:gridCol w:w="1781"/>
      </w:tblGrid>
      <w:tr w:rsidR="00DA1792" w:rsidRPr="005E5F26" w14:paraId="50909468" w14:textId="77777777" w:rsidTr="00585672">
        <w:tc>
          <w:tcPr>
            <w:tcW w:w="2182" w:type="dxa"/>
          </w:tcPr>
          <w:p w14:paraId="67E668B9" w14:textId="465F3470" w:rsidR="00DA1792" w:rsidRPr="005E5F26" w:rsidRDefault="00DA1792" w:rsidP="00DA1792">
            <w:pPr>
              <w:pStyle w:val="ad"/>
              <w:jc w:val="center"/>
              <w:rPr>
                <w:sz w:val="20"/>
                <w:szCs w:val="20"/>
                <w:lang w:val="uk-UA"/>
              </w:rPr>
            </w:pPr>
            <w:r w:rsidRPr="005E5F26">
              <w:rPr>
                <w:rFonts w:ascii="TimesNewRomanPS" w:hAnsi="TimesNewRomanPS"/>
                <w:b/>
                <w:bCs/>
                <w:sz w:val="20"/>
                <w:szCs w:val="20"/>
                <w:lang w:val="uk-UA"/>
              </w:rPr>
              <w:t>Можливі негативні впливи пов’язані із примусовим переселенням</w:t>
            </w:r>
          </w:p>
        </w:tc>
        <w:tc>
          <w:tcPr>
            <w:tcW w:w="1466" w:type="dxa"/>
            <w:vAlign w:val="center"/>
          </w:tcPr>
          <w:p w14:paraId="0D4C63F7" w14:textId="480D1208" w:rsidR="00DA1792" w:rsidRPr="005E5F26" w:rsidRDefault="00DA1792" w:rsidP="00DA1792">
            <w:pPr>
              <w:spacing w:line="240" w:lineRule="atLeast"/>
              <w:jc w:val="center"/>
              <w:rPr>
                <w:b/>
                <w:bCs/>
                <w:sz w:val="20"/>
                <w:szCs w:val="20"/>
                <w:lang w:val="uk-UA"/>
              </w:rPr>
            </w:pPr>
            <w:r w:rsidRPr="005E5F26">
              <w:rPr>
                <w:b/>
                <w:bCs/>
                <w:sz w:val="20"/>
                <w:szCs w:val="20"/>
                <w:lang w:val="uk-UA"/>
              </w:rPr>
              <w:t>Так</w:t>
            </w:r>
          </w:p>
        </w:tc>
        <w:tc>
          <w:tcPr>
            <w:tcW w:w="1776" w:type="dxa"/>
            <w:vAlign w:val="center"/>
          </w:tcPr>
          <w:p w14:paraId="46A3BDA4" w14:textId="29292B20" w:rsidR="00DA1792" w:rsidRPr="005E5F26" w:rsidRDefault="00DA1792" w:rsidP="00DA1792">
            <w:pPr>
              <w:spacing w:line="240" w:lineRule="atLeast"/>
              <w:jc w:val="center"/>
              <w:rPr>
                <w:b/>
                <w:bCs/>
                <w:sz w:val="20"/>
                <w:szCs w:val="20"/>
                <w:lang w:val="uk-UA"/>
              </w:rPr>
            </w:pPr>
            <w:r w:rsidRPr="005E5F26">
              <w:rPr>
                <w:b/>
                <w:bCs/>
                <w:sz w:val="20"/>
                <w:szCs w:val="20"/>
                <w:lang w:val="uk-UA"/>
              </w:rPr>
              <w:t>Ні</w:t>
            </w:r>
          </w:p>
        </w:tc>
        <w:tc>
          <w:tcPr>
            <w:tcW w:w="1788" w:type="dxa"/>
            <w:vAlign w:val="center"/>
          </w:tcPr>
          <w:p w14:paraId="12AF1E4A" w14:textId="1E2304C7" w:rsidR="00DA1792" w:rsidRPr="005E5F26" w:rsidRDefault="00DA1792" w:rsidP="00DA1792">
            <w:pPr>
              <w:spacing w:line="240" w:lineRule="atLeast"/>
              <w:jc w:val="center"/>
              <w:rPr>
                <w:b/>
                <w:bCs/>
                <w:sz w:val="20"/>
                <w:szCs w:val="20"/>
                <w:lang w:val="uk-UA"/>
              </w:rPr>
            </w:pPr>
            <w:r w:rsidRPr="005E5F26">
              <w:rPr>
                <w:b/>
                <w:bCs/>
                <w:sz w:val="20"/>
                <w:szCs w:val="20"/>
                <w:lang w:val="uk-UA"/>
              </w:rPr>
              <w:t>Невідомо</w:t>
            </w:r>
          </w:p>
        </w:tc>
        <w:tc>
          <w:tcPr>
            <w:tcW w:w="1804" w:type="dxa"/>
            <w:vAlign w:val="center"/>
          </w:tcPr>
          <w:p w14:paraId="6329AAF6" w14:textId="38546232" w:rsidR="00DA1792" w:rsidRPr="005E5F26" w:rsidRDefault="00DA1792" w:rsidP="00DA1792">
            <w:pPr>
              <w:spacing w:line="240" w:lineRule="atLeast"/>
              <w:jc w:val="center"/>
              <w:rPr>
                <w:b/>
                <w:bCs/>
                <w:sz w:val="20"/>
                <w:szCs w:val="20"/>
                <w:lang w:val="uk-UA"/>
              </w:rPr>
            </w:pPr>
            <w:r w:rsidRPr="005E5F26">
              <w:rPr>
                <w:b/>
                <w:bCs/>
                <w:sz w:val="20"/>
                <w:szCs w:val="20"/>
                <w:lang w:val="uk-UA"/>
              </w:rPr>
              <w:t>Деталі</w:t>
            </w:r>
          </w:p>
        </w:tc>
      </w:tr>
      <w:tr w:rsidR="00DA1792" w:rsidRPr="005E5F26" w14:paraId="275F667E" w14:textId="77777777" w:rsidTr="00585672">
        <w:tc>
          <w:tcPr>
            <w:tcW w:w="2182" w:type="dxa"/>
          </w:tcPr>
          <w:p w14:paraId="559A28FB" w14:textId="6A56DCD6" w:rsidR="00DA1792" w:rsidRPr="005E5F26" w:rsidRDefault="00DA1792" w:rsidP="00DA1792">
            <w:pPr>
              <w:spacing w:line="240" w:lineRule="atLeast"/>
              <w:rPr>
                <w:b/>
                <w:bCs/>
                <w:sz w:val="20"/>
                <w:szCs w:val="20"/>
                <w:lang w:val="uk-UA"/>
              </w:rPr>
            </w:pPr>
            <w:r w:rsidRPr="005E5F26">
              <w:rPr>
                <w:b/>
                <w:bCs/>
                <w:sz w:val="20"/>
                <w:szCs w:val="20"/>
                <w:lang w:val="uk-UA"/>
              </w:rPr>
              <w:t>Здійснення попереднього придбання землі з метою реалізаці</w:t>
            </w:r>
            <w:r w:rsidR="00392EE7" w:rsidRPr="005E5F26">
              <w:rPr>
                <w:b/>
                <w:bCs/>
                <w:sz w:val="20"/>
                <w:szCs w:val="20"/>
                <w:lang w:val="uk-UA"/>
              </w:rPr>
              <w:t>ї</w:t>
            </w:r>
            <w:r w:rsidRPr="005E5F26">
              <w:rPr>
                <w:b/>
                <w:bCs/>
                <w:sz w:val="20"/>
                <w:szCs w:val="20"/>
                <w:lang w:val="uk-UA"/>
              </w:rPr>
              <w:t xml:space="preserve"> субпроекту? </w:t>
            </w:r>
          </w:p>
        </w:tc>
        <w:tc>
          <w:tcPr>
            <w:tcW w:w="1466" w:type="dxa"/>
          </w:tcPr>
          <w:p w14:paraId="1622FECD" w14:textId="77777777" w:rsidR="00DA1792" w:rsidRPr="005E5F26" w:rsidRDefault="00DA1792" w:rsidP="008F5FF1">
            <w:pPr>
              <w:spacing w:line="240" w:lineRule="atLeast"/>
              <w:jc w:val="both"/>
              <w:rPr>
                <w:lang w:val="uk-UA"/>
              </w:rPr>
            </w:pPr>
          </w:p>
        </w:tc>
        <w:tc>
          <w:tcPr>
            <w:tcW w:w="1776" w:type="dxa"/>
            <w:vAlign w:val="center"/>
          </w:tcPr>
          <w:p w14:paraId="5795BB3D" w14:textId="01741211" w:rsidR="00DA1792" w:rsidRPr="005E5F26" w:rsidRDefault="00DA1792" w:rsidP="00DA1792">
            <w:pPr>
              <w:spacing w:line="240" w:lineRule="atLeast"/>
              <w:jc w:val="center"/>
              <w:rPr>
                <w:lang w:val="uk-UA"/>
              </w:rPr>
            </w:pPr>
            <w:r w:rsidRPr="005E5F26">
              <w:rPr>
                <w:lang w:val="uk-UA"/>
              </w:rPr>
              <w:t>Х</w:t>
            </w:r>
          </w:p>
        </w:tc>
        <w:tc>
          <w:tcPr>
            <w:tcW w:w="1788" w:type="dxa"/>
          </w:tcPr>
          <w:p w14:paraId="263CF8EA" w14:textId="77777777" w:rsidR="00DA1792" w:rsidRPr="005E5F26" w:rsidRDefault="00DA1792" w:rsidP="008F5FF1">
            <w:pPr>
              <w:spacing w:line="240" w:lineRule="atLeast"/>
              <w:jc w:val="both"/>
              <w:rPr>
                <w:lang w:val="uk-UA"/>
              </w:rPr>
            </w:pPr>
          </w:p>
        </w:tc>
        <w:tc>
          <w:tcPr>
            <w:tcW w:w="1804" w:type="dxa"/>
          </w:tcPr>
          <w:p w14:paraId="0C25F61D" w14:textId="77777777" w:rsidR="00DA1792" w:rsidRPr="005E5F26" w:rsidRDefault="00DA1792" w:rsidP="008F5FF1">
            <w:pPr>
              <w:spacing w:line="240" w:lineRule="atLeast"/>
              <w:jc w:val="both"/>
              <w:rPr>
                <w:lang w:val="uk-UA"/>
              </w:rPr>
            </w:pPr>
          </w:p>
        </w:tc>
      </w:tr>
      <w:tr w:rsidR="00DA1792" w:rsidRPr="005E5F26" w14:paraId="69068B5A" w14:textId="77777777" w:rsidTr="00585672">
        <w:tc>
          <w:tcPr>
            <w:tcW w:w="2182" w:type="dxa"/>
          </w:tcPr>
          <w:p w14:paraId="11EBACD8" w14:textId="1E319644" w:rsidR="00DA1792" w:rsidRPr="005E5F26" w:rsidRDefault="00DA1792" w:rsidP="00DA1792">
            <w:pPr>
              <w:spacing w:line="240" w:lineRule="atLeast"/>
              <w:rPr>
                <w:b/>
                <w:bCs/>
                <w:sz w:val="20"/>
                <w:szCs w:val="20"/>
                <w:lang w:val="uk-UA"/>
              </w:rPr>
            </w:pPr>
            <w:r w:rsidRPr="005E5F26">
              <w:rPr>
                <w:b/>
                <w:bCs/>
                <w:sz w:val="20"/>
                <w:szCs w:val="20"/>
                <w:lang w:val="uk-UA"/>
              </w:rPr>
              <w:t>Чи вимагає реалізація субпроекту купівлі земельних ділянок (комунальних чи приватних) на пості</w:t>
            </w:r>
            <w:r w:rsidR="00392EE7" w:rsidRPr="005E5F26">
              <w:rPr>
                <w:b/>
                <w:bCs/>
                <w:sz w:val="20"/>
                <w:szCs w:val="20"/>
                <w:lang w:val="uk-UA"/>
              </w:rPr>
              <w:t>й</w:t>
            </w:r>
            <w:r w:rsidRPr="005E5F26">
              <w:rPr>
                <w:b/>
                <w:bCs/>
                <w:sz w:val="20"/>
                <w:szCs w:val="20"/>
                <w:lang w:val="uk-UA"/>
              </w:rPr>
              <w:t>ні</w:t>
            </w:r>
            <w:r w:rsidR="00392EE7" w:rsidRPr="005E5F26">
              <w:rPr>
                <w:b/>
                <w:bCs/>
                <w:sz w:val="20"/>
                <w:szCs w:val="20"/>
                <w:lang w:val="uk-UA"/>
              </w:rPr>
              <w:t>й</w:t>
            </w:r>
            <w:r w:rsidRPr="005E5F26">
              <w:rPr>
                <w:b/>
                <w:bCs/>
                <w:sz w:val="20"/>
                <w:szCs w:val="20"/>
                <w:lang w:val="uk-UA"/>
              </w:rPr>
              <w:t xml:space="preserve"> основі? </w:t>
            </w:r>
          </w:p>
        </w:tc>
        <w:tc>
          <w:tcPr>
            <w:tcW w:w="1466" w:type="dxa"/>
          </w:tcPr>
          <w:p w14:paraId="19528F5F" w14:textId="77777777" w:rsidR="00DA1792" w:rsidRPr="005E5F26" w:rsidRDefault="00DA1792" w:rsidP="008F5FF1">
            <w:pPr>
              <w:spacing w:line="240" w:lineRule="atLeast"/>
              <w:jc w:val="both"/>
              <w:rPr>
                <w:lang w:val="uk-UA"/>
              </w:rPr>
            </w:pPr>
          </w:p>
        </w:tc>
        <w:tc>
          <w:tcPr>
            <w:tcW w:w="1776" w:type="dxa"/>
            <w:vAlign w:val="center"/>
          </w:tcPr>
          <w:p w14:paraId="0F52EC22" w14:textId="406D075E" w:rsidR="00DA1792" w:rsidRPr="005E5F26" w:rsidRDefault="00DA1792" w:rsidP="00DA1792">
            <w:pPr>
              <w:spacing w:line="240" w:lineRule="atLeast"/>
              <w:jc w:val="center"/>
              <w:rPr>
                <w:lang w:val="uk-UA"/>
              </w:rPr>
            </w:pPr>
            <w:r w:rsidRPr="005E5F26">
              <w:rPr>
                <w:lang w:val="uk-UA"/>
              </w:rPr>
              <w:t>Х</w:t>
            </w:r>
          </w:p>
        </w:tc>
        <w:tc>
          <w:tcPr>
            <w:tcW w:w="1788" w:type="dxa"/>
          </w:tcPr>
          <w:p w14:paraId="7B3985CD" w14:textId="77777777" w:rsidR="00DA1792" w:rsidRPr="005E5F26" w:rsidRDefault="00DA1792" w:rsidP="008F5FF1">
            <w:pPr>
              <w:spacing w:line="240" w:lineRule="atLeast"/>
              <w:jc w:val="both"/>
              <w:rPr>
                <w:lang w:val="uk-UA"/>
              </w:rPr>
            </w:pPr>
          </w:p>
        </w:tc>
        <w:tc>
          <w:tcPr>
            <w:tcW w:w="1804" w:type="dxa"/>
          </w:tcPr>
          <w:p w14:paraId="68CF052D" w14:textId="77777777" w:rsidR="00DA1792" w:rsidRPr="005E5F26" w:rsidRDefault="00DA1792" w:rsidP="008F5FF1">
            <w:pPr>
              <w:spacing w:line="240" w:lineRule="atLeast"/>
              <w:jc w:val="both"/>
              <w:rPr>
                <w:lang w:val="uk-UA"/>
              </w:rPr>
            </w:pPr>
          </w:p>
        </w:tc>
      </w:tr>
      <w:tr w:rsidR="00DA1792" w:rsidRPr="005E5F26" w14:paraId="45D0945E" w14:textId="77777777" w:rsidTr="00585672">
        <w:tc>
          <w:tcPr>
            <w:tcW w:w="2182" w:type="dxa"/>
          </w:tcPr>
          <w:p w14:paraId="3B1CED23" w14:textId="4A03ECF1" w:rsidR="00DA1792" w:rsidRPr="005E5F26" w:rsidRDefault="00DA1792" w:rsidP="00DA1792">
            <w:pPr>
              <w:pStyle w:val="ad"/>
              <w:rPr>
                <w:b/>
                <w:bCs/>
                <w:sz w:val="20"/>
                <w:szCs w:val="20"/>
                <w:lang w:val="uk-UA"/>
              </w:rPr>
            </w:pPr>
            <w:r w:rsidRPr="005E5F26">
              <w:rPr>
                <w:rFonts w:eastAsia="TimesNewRomanPSMT"/>
                <w:b/>
                <w:bCs/>
                <w:sz w:val="20"/>
                <w:szCs w:val="20"/>
                <w:lang w:val="uk-UA"/>
              </w:rPr>
              <w:t>Чи вимагає реалізація субпроекту тимчасового придбання (використання) земельних ділянок (комунальних чи приватних) під час будівництва?</w:t>
            </w:r>
          </w:p>
        </w:tc>
        <w:tc>
          <w:tcPr>
            <w:tcW w:w="1466" w:type="dxa"/>
            <w:vAlign w:val="center"/>
          </w:tcPr>
          <w:p w14:paraId="5FC231B4" w14:textId="49362399" w:rsidR="00DA1792" w:rsidRPr="005E5F26" w:rsidRDefault="00DA1792" w:rsidP="00DA1792">
            <w:pPr>
              <w:spacing w:line="240" w:lineRule="atLeast"/>
              <w:jc w:val="center"/>
              <w:rPr>
                <w:lang w:val="uk-UA"/>
              </w:rPr>
            </w:pPr>
          </w:p>
        </w:tc>
        <w:tc>
          <w:tcPr>
            <w:tcW w:w="1776" w:type="dxa"/>
            <w:vAlign w:val="center"/>
          </w:tcPr>
          <w:p w14:paraId="37F9A600" w14:textId="3D008A56" w:rsidR="00DA1792" w:rsidRPr="005E5F26" w:rsidRDefault="004C3576" w:rsidP="00DA1792">
            <w:pPr>
              <w:spacing w:line="240" w:lineRule="atLeast"/>
              <w:jc w:val="center"/>
              <w:rPr>
                <w:lang w:val="uk-UA"/>
              </w:rPr>
            </w:pPr>
            <w:r w:rsidRPr="005E5F26">
              <w:rPr>
                <w:lang w:val="uk-UA"/>
              </w:rPr>
              <w:t>Х</w:t>
            </w:r>
          </w:p>
        </w:tc>
        <w:tc>
          <w:tcPr>
            <w:tcW w:w="1788" w:type="dxa"/>
          </w:tcPr>
          <w:p w14:paraId="7F621F25" w14:textId="77777777" w:rsidR="00DA1792" w:rsidRPr="005E5F26" w:rsidRDefault="00DA1792" w:rsidP="008F5FF1">
            <w:pPr>
              <w:spacing w:line="240" w:lineRule="atLeast"/>
              <w:jc w:val="both"/>
              <w:rPr>
                <w:lang w:val="uk-UA"/>
              </w:rPr>
            </w:pPr>
          </w:p>
        </w:tc>
        <w:tc>
          <w:tcPr>
            <w:tcW w:w="1804" w:type="dxa"/>
          </w:tcPr>
          <w:p w14:paraId="7251C3C7" w14:textId="2D469614" w:rsidR="00DA1792" w:rsidRPr="005E5F26" w:rsidRDefault="00DA1792" w:rsidP="00DA1792">
            <w:pPr>
              <w:spacing w:line="240" w:lineRule="atLeast"/>
              <w:jc w:val="both"/>
              <w:rPr>
                <w:lang w:val="uk-UA"/>
              </w:rPr>
            </w:pPr>
            <w:r w:rsidRPr="005E5F26">
              <w:rPr>
                <w:rFonts w:eastAsia="TimesNewRomanPSMT"/>
                <w:sz w:val="20"/>
                <w:szCs w:val="20"/>
                <w:lang w:val="uk-UA"/>
              </w:rPr>
              <w:t xml:space="preserve">  </w:t>
            </w:r>
          </w:p>
        </w:tc>
      </w:tr>
      <w:tr w:rsidR="00DA1792" w:rsidRPr="005E5F26" w14:paraId="7D705CFE" w14:textId="77777777" w:rsidTr="00585672">
        <w:tc>
          <w:tcPr>
            <w:tcW w:w="2182" w:type="dxa"/>
          </w:tcPr>
          <w:p w14:paraId="6DD8A35A" w14:textId="1A1B7C7B" w:rsidR="00DA1792" w:rsidRPr="005E5F26" w:rsidRDefault="00585672" w:rsidP="00DA1792">
            <w:pPr>
              <w:pStyle w:val="ad"/>
              <w:rPr>
                <w:b/>
                <w:bCs/>
                <w:sz w:val="20"/>
                <w:szCs w:val="20"/>
                <w:lang w:val="uk-UA"/>
              </w:rPr>
            </w:pPr>
            <w:r w:rsidRPr="005E5F26">
              <w:rPr>
                <w:rFonts w:eastAsia="TimesNewRomanPSMT"/>
                <w:b/>
                <w:bCs/>
                <w:sz w:val="20"/>
                <w:szCs w:val="20"/>
                <w:lang w:val="uk-UA"/>
              </w:rPr>
              <w:t>Чи</w:t>
            </w:r>
            <w:r w:rsidR="00DA1792" w:rsidRPr="005E5F26">
              <w:rPr>
                <w:rFonts w:eastAsia="TimesNewRomanPSMT"/>
                <w:b/>
                <w:bCs/>
                <w:sz w:val="20"/>
                <w:szCs w:val="20"/>
                <w:lang w:val="uk-UA"/>
              </w:rPr>
              <w:t xml:space="preserve"> спричинить підпроект будь-яке фізичне переміщення? </w:t>
            </w:r>
          </w:p>
        </w:tc>
        <w:tc>
          <w:tcPr>
            <w:tcW w:w="1466" w:type="dxa"/>
          </w:tcPr>
          <w:p w14:paraId="2AFF9F4B" w14:textId="77777777" w:rsidR="00DA1792" w:rsidRPr="005E5F26" w:rsidRDefault="00DA1792" w:rsidP="008F5FF1">
            <w:pPr>
              <w:spacing w:line="240" w:lineRule="atLeast"/>
              <w:jc w:val="both"/>
              <w:rPr>
                <w:lang w:val="uk-UA"/>
              </w:rPr>
            </w:pPr>
          </w:p>
        </w:tc>
        <w:tc>
          <w:tcPr>
            <w:tcW w:w="1776" w:type="dxa"/>
            <w:vAlign w:val="center"/>
          </w:tcPr>
          <w:p w14:paraId="2B8ED3CB" w14:textId="45BE4EA7" w:rsidR="00DA1792" w:rsidRPr="005E5F26" w:rsidRDefault="00DA1792" w:rsidP="00DA1792">
            <w:pPr>
              <w:spacing w:line="240" w:lineRule="atLeast"/>
              <w:jc w:val="center"/>
              <w:rPr>
                <w:lang w:val="uk-UA"/>
              </w:rPr>
            </w:pPr>
            <w:r w:rsidRPr="005E5F26">
              <w:rPr>
                <w:lang w:val="uk-UA"/>
              </w:rPr>
              <w:t>Х</w:t>
            </w:r>
          </w:p>
        </w:tc>
        <w:tc>
          <w:tcPr>
            <w:tcW w:w="1788" w:type="dxa"/>
          </w:tcPr>
          <w:p w14:paraId="215FDA88" w14:textId="77777777" w:rsidR="00DA1792" w:rsidRPr="005E5F26" w:rsidRDefault="00DA1792" w:rsidP="008F5FF1">
            <w:pPr>
              <w:spacing w:line="240" w:lineRule="atLeast"/>
              <w:jc w:val="both"/>
              <w:rPr>
                <w:lang w:val="uk-UA"/>
              </w:rPr>
            </w:pPr>
          </w:p>
        </w:tc>
        <w:tc>
          <w:tcPr>
            <w:tcW w:w="1804" w:type="dxa"/>
          </w:tcPr>
          <w:p w14:paraId="754F4754" w14:textId="77777777" w:rsidR="00DA1792" w:rsidRPr="005E5F26" w:rsidRDefault="00DA1792" w:rsidP="008F5FF1">
            <w:pPr>
              <w:spacing w:line="240" w:lineRule="atLeast"/>
              <w:jc w:val="both"/>
              <w:rPr>
                <w:lang w:val="uk-UA"/>
              </w:rPr>
            </w:pPr>
          </w:p>
        </w:tc>
      </w:tr>
      <w:tr w:rsidR="00DA1792" w:rsidRPr="004B0F62" w14:paraId="5C5280B9" w14:textId="77777777" w:rsidTr="004C3576">
        <w:tc>
          <w:tcPr>
            <w:tcW w:w="2182" w:type="dxa"/>
          </w:tcPr>
          <w:p w14:paraId="5AAC89A9" w14:textId="6757FDE5" w:rsidR="00DA1792" w:rsidRPr="005E5F26" w:rsidRDefault="00585672" w:rsidP="00585672">
            <w:pPr>
              <w:spacing w:line="240" w:lineRule="atLeast"/>
              <w:rPr>
                <w:b/>
                <w:bCs/>
                <w:sz w:val="20"/>
                <w:szCs w:val="20"/>
                <w:lang w:val="uk-UA"/>
              </w:rPr>
            </w:pPr>
            <w:r w:rsidRPr="005E5F26">
              <w:rPr>
                <w:b/>
                <w:bCs/>
                <w:sz w:val="20"/>
                <w:szCs w:val="20"/>
                <w:lang w:val="uk-UA"/>
              </w:rPr>
              <w:t>Чи втратять люди доступ до об'єктів, послуг чи природних ресурсів на пості</w:t>
            </w:r>
            <w:r w:rsidR="00392EE7" w:rsidRPr="005E5F26">
              <w:rPr>
                <w:b/>
                <w:bCs/>
                <w:sz w:val="20"/>
                <w:szCs w:val="20"/>
                <w:lang w:val="uk-UA"/>
              </w:rPr>
              <w:t>й</w:t>
            </w:r>
            <w:r w:rsidRPr="005E5F26">
              <w:rPr>
                <w:b/>
                <w:bCs/>
                <w:sz w:val="20"/>
                <w:szCs w:val="20"/>
                <w:lang w:val="uk-UA"/>
              </w:rPr>
              <w:t>ні</w:t>
            </w:r>
            <w:r w:rsidR="00392EE7" w:rsidRPr="005E5F26">
              <w:rPr>
                <w:b/>
                <w:bCs/>
                <w:sz w:val="20"/>
                <w:szCs w:val="20"/>
                <w:lang w:val="uk-UA"/>
              </w:rPr>
              <w:t>й</w:t>
            </w:r>
            <w:r w:rsidRPr="005E5F26">
              <w:rPr>
                <w:b/>
                <w:bCs/>
                <w:sz w:val="20"/>
                <w:szCs w:val="20"/>
                <w:lang w:val="uk-UA"/>
              </w:rPr>
              <w:t xml:space="preserve"> чи тимчасові</w:t>
            </w:r>
            <w:r w:rsidR="00392EE7" w:rsidRPr="005E5F26">
              <w:rPr>
                <w:b/>
                <w:bCs/>
                <w:sz w:val="20"/>
                <w:szCs w:val="20"/>
                <w:lang w:val="uk-UA"/>
              </w:rPr>
              <w:t>й</w:t>
            </w:r>
            <w:r w:rsidRPr="005E5F26">
              <w:rPr>
                <w:b/>
                <w:bCs/>
                <w:sz w:val="20"/>
                <w:szCs w:val="20"/>
                <w:lang w:val="uk-UA"/>
              </w:rPr>
              <w:t xml:space="preserve"> основі? </w:t>
            </w:r>
          </w:p>
        </w:tc>
        <w:tc>
          <w:tcPr>
            <w:tcW w:w="1466" w:type="dxa"/>
            <w:vAlign w:val="center"/>
          </w:tcPr>
          <w:p w14:paraId="282A0F4F" w14:textId="61FEBC8A" w:rsidR="00DA1792" w:rsidRPr="005E5F26" w:rsidRDefault="004C3576" w:rsidP="004C3576">
            <w:pPr>
              <w:spacing w:line="240" w:lineRule="atLeast"/>
              <w:jc w:val="center"/>
              <w:rPr>
                <w:lang w:val="uk-UA"/>
              </w:rPr>
            </w:pPr>
            <w:r w:rsidRPr="005E5F26">
              <w:rPr>
                <w:lang w:val="uk-UA"/>
              </w:rPr>
              <w:t>Х</w:t>
            </w:r>
          </w:p>
        </w:tc>
        <w:tc>
          <w:tcPr>
            <w:tcW w:w="1776" w:type="dxa"/>
            <w:vAlign w:val="center"/>
          </w:tcPr>
          <w:p w14:paraId="709A074A" w14:textId="395DE3F3" w:rsidR="00DA1792" w:rsidRPr="005E5F26" w:rsidRDefault="00DA1792" w:rsidP="00DA1792">
            <w:pPr>
              <w:spacing w:line="240" w:lineRule="atLeast"/>
              <w:jc w:val="center"/>
              <w:rPr>
                <w:lang w:val="uk-UA"/>
              </w:rPr>
            </w:pPr>
          </w:p>
        </w:tc>
        <w:tc>
          <w:tcPr>
            <w:tcW w:w="1788" w:type="dxa"/>
          </w:tcPr>
          <w:p w14:paraId="6016878F" w14:textId="77777777" w:rsidR="00DA1792" w:rsidRPr="005E5F26" w:rsidRDefault="00DA1792" w:rsidP="008F5FF1">
            <w:pPr>
              <w:spacing w:line="240" w:lineRule="atLeast"/>
              <w:jc w:val="both"/>
              <w:rPr>
                <w:lang w:val="uk-UA"/>
              </w:rPr>
            </w:pPr>
          </w:p>
        </w:tc>
        <w:tc>
          <w:tcPr>
            <w:tcW w:w="1804" w:type="dxa"/>
          </w:tcPr>
          <w:p w14:paraId="5B5B6585" w14:textId="3D493081" w:rsidR="00DA1792" w:rsidRPr="005E5F26" w:rsidRDefault="00766385" w:rsidP="008F5FF1">
            <w:pPr>
              <w:spacing w:line="240" w:lineRule="atLeast"/>
              <w:jc w:val="both"/>
              <w:rPr>
                <w:lang w:val="uk-UA"/>
              </w:rPr>
            </w:pPr>
            <w:r w:rsidRPr="005E5F26">
              <w:rPr>
                <w:sz w:val="21"/>
                <w:szCs w:val="21"/>
                <w:lang w:val="uk-UA"/>
              </w:rPr>
              <w:t>На тимчасовій основі протягом виконання робіт</w:t>
            </w:r>
          </w:p>
        </w:tc>
      </w:tr>
      <w:tr w:rsidR="00DA1792" w:rsidRPr="004B0F62" w14:paraId="13492CC1" w14:textId="77777777" w:rsidTr="004C3576">
        <w:tc>
          <w:tcPr>
            <w:tcW w:w="2182" w:type="dxa"/>
          </w:tcPr>
          <w:p w14:paraId="64211824" w14:textId="5C1A5E6B" w:rsidR="00DA1792" w:rsidRPr="005E5F26" w:rsidRDefault="00585672" w:rsidP="00585672">
            <w:pPr>
              <w:pStyle w:val="ad"/>
              <w:rPr>
                <w:b/>
                <w:bCs/>
                <w:sz w:val="20"/>
                <w:szCs w:val="20"/>
                <w:lang w:val="uk-UA"/>
              </w:rPr>
            </w:pPr>
            <w:r w:rsidRPr="005E5F26">
              <w:rPr>
                <w:rFonts w:eastAsia="TimesNewRomanPSMT"/>
                <w:b/>
                <w:bCs/>
                <w:sz w:val="20"/>
                <w:szCs w:val="20"/>
                <w:lang w:val="uk-UA"/>
              </w:rPr>
              <w:t>Чи існує вірогідніст впливу на бізнес / комерці</w:t>
            </w:r>
            <w:r w:rsidR="00392EE7" w:rsidRPr="005E5F26">
              <w:rPr>
                <w:rFonts w:eastAsia="TimesNewRomanPSMT"/>
                <w:b/>
                <w:bCs/>
                <w:sz w:val="20"/>
                <w:szCs w:val="20"/>
                <w:lang w:val="uk-UA"/>
              </w:rPr>
              <w:t>й</w:t>
            </w:r>
            <w:r w:rsidRPr="005E5F26">
              <w:rPr>
                <w:rFonts w:eastAsia="TimesNewRomanPSMT"/>
                <w:b/>
                <w:bCs/>
                <w:sz w:val="20"/>
                <w:szCs w:val="20"/>
                <w:lang w:val="uk-UA"/>
              </w:rPr>
              <w:t xml:space="preserve">ну діяльність / життєдіяльність фізичних осіб під час будівництва? </w:t>
            </w:r>
          </w:p>
        </w:tc>
        <w:tc>
          <w:tcPr>
            <w:tcW w:w="1466" w:type="dxa"/>
            <w:vAlign w:val="center"/>
          </w:tcPr>
          <w:p w14:paraId="64A7FC3C" w14:textId="76DBF11B" w:rsidR="004C3576" w:rsidRPr="005E5F26" w:rsidRDefault="004C3576" w:rsidP="004C3576">
            <w:pPr>
              <w:spacing w:line="240" w:lineRule="atLeast"/>
              <w:jc w:val="center"/>
              <w:rPr>
                <w:lang w:val="uk-UA"/>
              </w:rPr>
            </w:pPr>
            <w:r w:rsidRPr="005E5F26">
              <w:rPr>
                <w:lang w:val="uk-UA"/>
              </w:rPr>
              <w:t>Х</w:t>
            </w:r>
          </w:p>
        </w:tc>
        <w:tc>
          <w:tcPr>
            <w:tcW w:w="1776" w:type="dxa"/>
            <w:vAlign w:val="center"/>
          </w:tcPr>
          <w:p w14:paraId="1B847DDD" w14:textId="22BA470A" w:rsidR="00DA1792" w:rsidRPr="005E5F26" w:rsidRDefault="00DA1792" w:rsidP="00DA1792">
            <w:pPr>
              <w:spacing w:line="240" w:lineRule="atLeast"/>
              <w:jc w:val="center"/>
              <w:rPr>
                <w:lang w:val="uk-UA"/>
              </w:rPr>
            </w:pPr>
          </w:p>
        </w:tc>
        <w:tc>
          <w:tcPr>
            <w:tcW w:w="1788" w:type="dxa"/>
          </w:tcPr>
          <w:p w14:paraId="44DD489F" w14:textId="77777777" w:rsidR="00DA1792" w:rsidRPr="005E5F26" w:rsidRDefault="00DA1792" w:rsidP="008F5FF1">
            <w:pPr>
              <w:spacing w:line="240" w:lineRule="atLeast"/>
              <w:jc w:val="both"/>
              <w:rPr>
                <w:lang w:val="uk-UA"/>
              </w:rPr>
            </w:pPr>
          </w:p>
        </w:tc>
        <w:tc>
          <w:tcPr>
            <w:tcW w:w="1804" w:type="dxa"/>
          </w:tcPr>
          <w:p w14:paraId="7837E495" w14:textId="3DB8E766" w:rsidR="00DA1792" w:rsidRPr="005E5F26" w:rsidRDefault="004C3576" w:rsidP="008F5FF1">
            <w:pPr>
              <w:spacing w:line="240" w:lineRule="atLeast"/>
              <w:jc w:val="both"/>
              <w:rPr>
                <w:sz w:val="21"/>
                <w:szCs w:val="21"/>
                <w:lang w:val="uk-UA"/>
              </w:rPr>
            </w:pPr>
            <w:r w:rsidRPr="005E5F26">
              <w:rPr>
                <w:sz w:val="21"/>
                <w:szCs w:val="21"/>
                <w:lang w:val="uk-UA"/>
              </w:rPr>
              <w:t>На тимчасовій основі протягом виконання робіт</w:t>
            </w:r>
          </w:p>
        </w:tc>
      </w:tr>
      <w:tr w:rsidR="00585672" w:rsidRPr="005E5F26" w14:paraId="44329BF1" w14:textId="77777777" w:rsidTr="00585672">
        <w:tc>
          <w:tcPr>
            <w:tcW w:w="2182" w:type="dxa"/>
          </w:tcPr>
          <w:p w14:paraId="2E1ADA2E" w14:textId="1648F99A" w:rsidR="00585672" w:rsidRPr="005E5F26" w:rsidRDefault="00585672" w:rsidP="00585672">
            <w:pPr>
              <w:pStyle w:val="ad"/>
              <w:shd w:val="clear" w:color="auto" w:fill="FFFFFF"/>
              <w:rPr>
                <w:b/>
                <w:bCs/>
                <w:sz w:val="20"/>
                <w:szCs w:val="20"/>
                <w:lang w:val="uk-UA"/>
              </w:rPr>
            </w:pPr>
            <w:r w:rsidRPr="005E5F26">
              <w:rPr>
                <w:rFonts w:eastAsia="TimesNewRomanPSMT"/>
                <w:b/>
                <w:bCs/>
                <w:sz w:val="20"/>
                <w:szCs w:val="20"/>
                <w:lang w:val="uk-UA"/>
              </w:rPr>
              <w:t xml:space="preserve">Чи передбачаються втрати / пошкодження сільськогосподарських угідь, присадибних ділянок, дерев? </w:t>
            </w:r>
          </w:p>
        </w:tc>
        <w:tc>
          <w:tcPr>
            <w:tcW w:w="1466" w:type="dxa"/>
          </w:tcPr>
          <w:p w14:paraId="5730D14E" w14:textId="77777777" w:rsidR="00585672" w:rsidRPr="005E5F26" w:rsidRDefault="00585672" w:rsidP="008F5FF1">
            <w:pPr>
              <w:spacing w:line="240" w:lineRule="atLeast"/>
              <w:jc w:val="both"/>
              <w:rPr>
                <w:lang w:val="uk-UA"/>
              </w:rPr>
            </w:pPr>
          </w:p>
        </w:tc>
        <w:tc>
          <w:tcPr>
            <w:tcW w:w="1776" w:type="dxa"/>
            <w:vAlign w:val="center"/>
          </w:tcPr>
          <w:p w14:paraId="06DA78D4" w14:textId="6E451BB4" w:rsidR="00585672" w:rsidRPr="005E5F26" w:rsidRDefault="00585672" w:rsidP="00DA1792">
            <w:pPr>
              <w:spacing w:line="240" w:lineRule="atLeast"/>
              <w:jc w:val="center"/>
              <w:rPr>
                <w:lang w:val="uk-UA"/>
              </w:rPr>
            </w:pPr>
            <w:r w:rsidRPr="005E5F26">
              <w:rPr>
                <w:lang w:val="uk-UA"/>
              </w:rPr>
              <w:t>Х</w:t>
            </w:r>
          </w:p>
        </w:tc>
        <w:tc>
          <w:tcPr>
            <w:tcW w:w="1788" w:type="dxa"/>
          </w:tcPr>
          <w:p w14:paraId="065A082E" w14:textId="77777777" w:rsidR="00585672" w:rsidRPr="005E5F26" w:rsidRDefault="00585672" w:rsidP="008F5FF1">
            <w:pPr>
              <w:spacing w:line="240" w:lineRule="atLeast"/>
              <w:jc w:val="both"/>
              <w:rPr>
                <w:lang w:val="uk-UA"/>
              </w:rPr>
            </w:pPr>
          </w:p>
        </w:tc>
        <w:tc>
          <w:tcPr>
            <w:tcW w:w="1804" w:type="dxa"/>
          </w:tcPr>
          <w:p w14:paraId="46F871CD" w14:textId="77777777" w:rsidR="00585672" w:rsidRPr="005E5F26" w:rsidRDefault="00585672" w:rsidP="008F5FF1">
            <w:pPr>
              <w:spacing w:line="240" w:lineRule="atLeast"/>
              <w:jc w:val="both"/>
              <w:rPr>
                <w:lang w:val="uk-UA"/>
              </w:rPr>
            </w:pPr>
          </w:p>
        </w:tc>
      </w:tr>
      <w:tr w:rsidR="00585672" w:rsidRPr="005E5F26" w14:paraId="7C2E8D09" w14:textId="77777777" w:rsidTr="00585672">
        <w:tc>
          <w:tcPr>
            <w:tcW w:w="2182" w:type="dxa"/>
          </w:tcPr>
          <w:p w14:paraId="49D79D3E" w14:textId="382105D1" w:rsidR="00585672" w:rsidRPr="005E5F26" w:rsidRDefault="00585672" w:rsidP="00585672">
            <w:pPr>
              <w:pStyle w:val="ad"/>
              <w:shd w:val="clear" w:color="auto" w:fill="FFFFFF"/>
              <w:rPr>
                <w:b/>
                <w:bCs/>
                <w:sz w:val="20"/>
                <w:szCs w:val="20"/>
                <w:lang w:val="uk-UA"/>
              </w:rPr>
            </w:pPr>
            <w:r w:rsidRPr="005E5F26">
              <w:rPr>
                <w:rFonts w:eastAsia="TimesNewRomanPSMT"/>
                <w:b/>
                <w:bCs/>
                <w:sz w:val="20"/>
                <w:szCs w:val="20"/>
                <w:lang w:val="uk-UA"/>
              </w:rPr>
              <w:t xml:space="preserve">Чи передбачається втрата доходу та засобів до існування? </w:t>
            </w:r>
          </w:p>
        </w:tc>
        <w:tc>
          <w:tcPr>
            <w:tcW w:w="1466" w:type="dxa"/>
          </w:tcPr>
          <w:p w14:paraId="6FB81ED3" w14:textId="77777777" w:rsidR="00585672" w:rsidRPr="005E5F26" w:rsidRDefault="00585672" w:rsidP="008F5FF1">
            <w:pPr>
              <w:spacing w:line="240" w:lineRule="atLeast"/>
              <w:jc w:val="both"/>
              <w:rPr>
                <w:lang w:val="uk-UA"/>
              </w:rPr>
            </w:pPr>
          </w:p>
        </w:tc>
        <w:tc>
          <w:tcPr>
            <w:tcW w:w="1776" w:type="dxa"/>
            <w:vAlign w:val="center"/>
          </w:tcPr>
          <w:p w14:paraId="0583738D" w14:textId="3563E651" w:rsidR="00585672" w:rsidRPr="005E5F26" w:rsidRDefault="00585672" w:rsidP="00DA1792">
            <w:pPr>
              <w:spacing w:line="240" w:lineRule="atLeast"/>
              <w:jc w:val="center"/>
              <w:rPr>
                <w:lang w:val="uk-UA"/>
              </w:rPr>
            </w:pPr>
            <w:r w:rsidRPr="005E5F26">
              <w:rPr>
                <w:lang w:val="uk-UA"/>
              </w:rPr>
              <w:t>Х</w:t>
            </w:r>
          </w:p>
        </w:tc>
        <w:tc>
          <w:tcPr>
            <w:tcW w:w="1788" w:type="dxa"/>
          </w:tcPr>
          <w:p w14:paraId="1EF4951B" w14:textId="77777777" w:rsidR="00585672" w:rsidRPr="005E5F26" w:rsidRDefault="00585672" w:rsidP="008F5FF1">
            <w:pPr>
              <w:spacing w:line="240" w:lineRule="atLeast"/>
              <w:jc w:val="both"/>
              <w:rPr>
                <w:lang w:val="uk-UA"/>
              </w:rPr>
            </w:pPr>
          </w:p>
        </w:tc>
        <w:tc>
          <w:tcPr>
            <w:tcW w:w="1804" w:type="dxa"/>
          </w:tcPr>
          <w:p w14:paraId="2808FF15" w14:textId="77777777" w:rsidR="00585672" w:rsidRPr="005E5F26" w:rsidRDefault="00585672" w:rsidP="008F5FF1">
            <w:pPr>
              <w:spacing w:line="240" w:lineRule="atLeast"/>
              <w:jc w:val="both"/>
              <w:rPr>
                <w:lang w:val="uk-UA"/>
              </w:rPr>
            </w:pPr>
          </w:p>
        </w:tc>
      </w:tr>
      <w:tr w:rsidR="00585672" w:rsidRPr="005E5F26" w14:paraId="2B59B632" w14:textId="77777777" w:rsidTr="00585672">
        <w:tc>
          <w:tcPr>
            <w:tcW w:w="2182" w:type="dxa"/>
          </w:tcPr>
          <w:p w14:paraId="7A951618" w14:textId="281E01DC" w:rsidR="00585672" w:rsidRPr="005E5F26" w:rsidRDefault="00585672" w:rsidP="00585672">
            <w:pPr>
              <w:pStyle w:val="ad"/>
              <w:shd w:val="clear" w:color="auto" w:fill="FFFFFF"/>
              <w:rPr>
                <w:b/>
                <w:bCs/>
                <w:sz w:val="20"/>
                <w:szCs w:val="20"/>
                <w:lang w:val="uk-UA"/>
              </w:rPr>
            </w:pPr>
            <w:r w:rsidRPr="005E5F26">
              <w:rPr>
                <w:rFonts w:eastAsia="TimesNewRomanPSMT"/>
                <w:b/>
                <w:bCs/>
                <w:sz w:val="20"/>
                <w:szCs w:val="20"/>
                <w:lang w:val="uk-UA"/>
              </w:rPr>
              <w:t>Чи передбачається негативни</w:t>
            </w:r>
            <w:r w:rsidR="00392EE7" w:rsidRPr="005E5F26">
              <w:rPr>
                <w:rFonts w:eastAsia="TimesNewRomanPSMT"/>
                <w:b/>
                <w:bCs/>
                <w:sz w:val="20"/>
                <w:szCs w:val="20"/>
                <w:lang w:val="uk-UA"/>
              </w:rPr>
              <w:t>й</w:t>
            </w:r>
            <w:r w:rsidRPr="005E5F26">
              <w:rPr>
                <w:rFonts w:eastAsia="TimesNewRomanPSMT"/>
                <w:b/>
                <w:bCs/>
                <w:sz w:val="20"/>
                <w:szCs w:val="20"/>
                <w:lang w:val="uk-UA"/>
              </w:rPr>
              <w:t xml:space="preserve"> вплив на незахищені групи населення? </w:t>
            </w:r>
          </w:p>
        </w:tc>
        <w:tc>
          <w:tcPr>
            <w:tcW w:w="1466" w:type="dxa"/>
          </w:tcPr>
          <w:p w14:paraId="447D9473" w14:textId="77777777" w:rsidR="00585672" w:rsidRPr="005E5F26" w:rsidRDefault="00585672" w:rsidP="008F5FF1">
            <w:pPr>
              <w:spacing w:line="240" w:lineRule="atLeast"/>
              <w:jc w:val="both"/>
              <w:rPr>
                <w:lang w:val="uk-UA"/>
              </w:rPr>
            </w:pPr>
          </w:p>
        </w:tc>
        <w:tc>
          <w:tcPr>
            <w:tcW w:w="1776" w:type="dxa"/>
            <w:vAlign w:val="center"/>
          </w:tcPr>
          <w:p w14:paraId="20B4D1AD" w14:textId="5A16D535" w:rsidR="00585672" w:rsidRPr="005E5F26" w:rsidRDefault="00585672" w:rsidP="00DA1792">
            <w:pPr>
              <w:spacing w:line="240" w:lineRule="atLeast"/>
              <w:jc w:val="center"/>
              <w:rPr>
                <w:lang w:val="uk-UA"/>
              </w:rPr>
            </w:pPr>
            <w:r w:rsidRPr="005E5F26">
              <w:rPr>
                <w:lang w:val="uk-UA"/>
              </w:rPr>
              <w:t>Х</w:t>
            </w:r>
          </w:p>
        </w:tc>
        <w:tc>
          <w:tcPr>
            <w:tcW w:w="1788" w:type="dxa"/>
          </w:tcPr>
          <w:p w14:paraId="53DCA1C7" w14:textId="77777777" w:rsidR="00585672" w:rsidRPr="005E5F26" w:rsidRDefault="00585672" w:rsidP="008F5FF1">
            <w:pPr>
              <w:spacing w:line="240" w:lineRule="atLeast"/>
              <w:jc w:val="both"/>
              <w:rPr>
                <w:lang w:val="uk-UA"/>
              </w:rPr>
            </w:pPr>
          </w:p>
        </w:tc>
        <w:tc>
          <w:tcPr>
            <w:tcW w:w="1804" w:type="dxa"/>
          </w:tcPr>
          <w:p w14:paraId="52373784" w14:textId="77777777" w:rsidR="00585672" w:rsidRPr="005E5F26" w:rsidRDefault="00585672" w:rsidP="008F5FF1">
            <w:pPr>
              <w:spacing w:line="240" w:lineRule="atLeast"/>
              <w:jc w:val="both"/>
              <w:rPr>
                <w:lang w:val="uk-UA"/>
              </w:rPr>
            </w:pPr>
          </w:p>
        </w:tc>
      </w:tr>
    </w:tbl>
    <w:p w14:paraId="29035C97" w14:textId="77777777" w:rsidR="00392EE7" w:rsidRPr="005E5F26" w:rsidRDefault="00392EE7" w:rsidP="008F5FF1">
      <w:pPr>
        <w:spacing w:line="240" w:lineRule="atLeast"/>
        <w:jc w:val="both"/>
        <w:rPr>
          <w:lang w:val="uk-UA"/>
        </w:rPr>
        <w:sectPr w:rsidR="00392EE7" w:rsidRPr="005E5F26">
          <w:pgSz w:w="11906" w:h="16838"/>
          <w:pgMar w:top="1440" w:right="1440" w:bottom="1440" w:left="1440" w:header="708" w:footer="708" w:gutter="0"/>
          <w:cols w:space="708"/>
          <w:docGrid w:linePitch="360"/>
        </w:sectPr>
      </w:pPr>
    </w:p>
    <w:p w14:paraId="795A7CB8" w14:textId="02FC84ED" w:rsidR="00DA1792" w:rsidRPr="005E5F26" w:rsidRDefault="00392EE7" w:rsidP="1FEF8760">
      <w:pPr>
        <w:pStyle w:val="1"/>
        <w:rPr>
          <w:rFonts w:ascii="Times New Roman" w:hAnsi="Times New Roman" w:cs="Times New Roman"/>
          <w:b/>
          <w:bCs/>
          <w:color w:val="000000" w:themeColor="text1"/>
          <w:sz w:val="24"/>
          <w:szCs w:val="24"/>
          <w:lang w:val="uk-UA"/>
        </w:rPr>
      </w:pPr>
      <w:bookmarkStart w:id="20" w:name="_Toc180787994"/>
      <w:r w:rsidRPr="005E5F26">
        <w:rPr>
          <w:rFonts w:ascii="Times New Roman" w:hAnsi="Times New Roman" w:cs="Times New Roman"/>
          <w:b/>
          <w:bCs/>
          <w:color w:val="000000" w:themeColor="text1"/>
          <w:sz w:val="24"/>
          <w:szCs w:val="24"/>
          <w:lang w:val="uk-UA"/>
        </w:rPr>
        <w:lastRenderedPageBreak/>
        <w:t xml:space="preserve">Додаток 2. </w:t>
      </w:r>
      <w:r w:rsidR="00404AD4" w:rsidRPr="005E5F26">
        <w:rPr>
          <w:rFonts w:ascii="Times New Roman" w:hAnsi="Times New Roman" w:cs="Times New Roman"/>
          <w:b/>
          <w:bCs/>
          <w:color w:val="000000" w:themeColor="text1"/>
          <w:sz w:val="24"/>
          <w:szCs w:val="24"/>
          <w:lang w:val="uk-UA"/>
        </w:rPr>
        <w:t xml:space="preserve"> </w:t>
      </w:r>
      <w:r w:rsidRPr="005E5F26">
        <w:rPr>
          <w:rFonts w:ascii="Times New Roman" w:hAnsi="Times New Roman" w:cs="Times New Roman"/>
          <w:b/>
          <w:bCs/>
          <w:color w:val="000000" w:themeColor="text1"/>
          <w:sz w:val="24"/>
          <w:szCs w:val="24"/>
          <w:lang w:val="uk-UA"/>
        </w:rPr>
        <w:t>Формат оповіщення</w:t>
      </w:r>
      <w:bookmarkEnd w:id="20"/>
      <w:r w:rsidRPr="005E5F26">
        <w:rPr>
          <w:rFonts w:ascii="Times New Roman" w:hAnsi="Times New Roman" w:cs="Times New Roman"/>
          <w:b/>
          <w:bCs/>
          <w:color w:val="000000" w:themeColor="text1"/>
          <w:sz w:val="24"/>
          <w:szCs w:val="24"/>
          <w:lang w:val="uk-UA"/>
        </w:rPr>
        <w:t xml:space="preserve"> </w:t>
      </w:r>
    </w:p>
    <w:p w14:paraId="0FE9D65B" w14:textId="77777777" w:rsidR="00392EE7" w:rsidRPr="005E5F26" w:rsidRDefault="00392EE7" w:rsidP="008F5FF1">
      <w:pPr>
        <w:spacing w:line="240" w:lineRule="atLeast"/>
        <w:jc w:val="both"/>
        <w:rPr>
          <w:b/>
          <w:bCs/>
          <w:lang w:val="uk-UA"/>
        </w:rPr>
      </w:pPr>
    </w:p>
    <w:p w14:paraId="2B43B875" w14:textId="04B21288" w:rsidR="00392EE7" w:rsidRPr="005E5F26" w:rsidRDefault="00392EE7" w:rsidP="00392EE7">
      <w:pPr>
        <w:spacing w:line="240" w:lineRule="atLeast"/>
        <w:jc w:val="center"/>
        <w:rPr>
          <w:b/>
          <w:bCs/>
          <w:lang w:val="uk-UA"/>
        </w:rPr>
      </w:pPr>
      <w:r w:rsidRPr="005E5F26">
        <w:rPr>
          <w:b/>
          <w:bCs/>
          <w:noProof/>
          <w:lang w:eastAsia="en-US"/>
        </w:rPr>
        <w:drawing>
          <wp:inline distT="0" distB="0" distL="0" distR="0" wp14:anchorId="3E7DA2C7" wp14:editId="6E3E2E92">
            <wp:extent cx="5584547" cy="7940040"/>
            <wp:effectExtent l="0" t="0" r="3810" b="0"/>
            <wp:docPr id="1820708530" name="Picture 1" descr="A document with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08530" name="Picture 1" descr="A document with text and a logo&#10;&#10;Description automatically generated"/>
                    <pic:cNvPicPr/>
                  </pic:nvPicPr>
                  <pic:blipFill>
                    <a:blip r:embed="rId18"/>
                    <a:stretch>
                      <a:fillRect/>
                    </a:stretch>
                  </pic:blipFill>
                  <pic:spPr>
                    <a:xfrm>
                      <a:off x="0" y="0"/>
                      <a:ext cx="5595567" cy="7955708"/>
                    </a:xfrm>
                    <a:prstGeom prst="rect">
                      <a:avLst/>
                    </a:prstGeom>
                  </pic:spPr>
                </pic:pic>
              </a:graphicData>
            </a:graphic>
          </wp:inline>
        </w:drawing>
      </w:r>
    </w:p>
    <w:p w14:paraId="6CEFF745" w14:textId="77777777" w:rsidR="00392EE7" w:rsidRPr="005E5F26" w:rsidRDefault="00392EE7" w:rsidP="00392EE7">
      <w:pPr>
        <w:spacing w:line="240" w:lineRule="atLeast"/>
        <w:jc w:val="center"/>
        <w:rPr>
          <w:b/>
          <w:bCs/>
          <w:lang w:val="uk-UA"/>
        </w:rPr>
      </w:pPr>
    </w:p>
    <w:p w14:paraId="1A257036" w14:textId="647EBDDB" w:rsidR="00392EE7" w:rsidRPr="005E5F26" w:rsidRDefault="00404AD4" w:rsidP="00392EE7">
      <w:pPr>
        <w:spacing w:line="240" w:lineRule="atLeast"/>
        <w:jc w:val="center"/>
        <w:rPr>
          <w:b/>
          <w:bCs/>
          <w:lang w:val="uk-UA"/>
        </w:rPr>
      </w:pPr>
      <w:r w:rsidRPr="005E5F26">
        <w:rPr>
          <w:b/>
          <w:bCs/>
          <w:noProof/>
          <w:lang w:eastAsia="en-US"/>
        </w:rPr>
        <w:lastRenderedPageBreak/>
        <w:drawing>
          <wp:inline distT="0" distB="0" distL="0" distR="0" wp14:anchorId="6D4662DB" wp14:editId="20EE4612">
            <wp:extent cx="5751101" cy="8260080"/>
            <wp:effectExtent l="0" t="0" r="2540" b="0"/>
            <wp:docPr id="111108412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4123" name="Picture 1" descr="A close-up of a document&#10;&#10;Description automatically generated"/>
                    <pic:cNvPicPr/>
                  </pic:nvPicPr>
                  <pic:blipFill>
                    <a:blip r:embed="rId19"/>
                    <a:stretch>
                      <a:fillRect/>
                    </a:stretch>
                  </pic:blipFill>
                  <pic:spPr>
                    <a:xfrm>
                      <a:off x="0" y="0"/>
                      <a:ext cx="5757410" cy="8269141"/>
                    </a:xfrm>
                    <a:prstGeom prst="rect">
                      <a:avLst/>
                    </a:prstGeom>
                  </pic:spPr>
                </pic:pic>
              </a:graphicData>
            </a:graphic>
          </wp:inline>
        </w:drawing>
      </w:r>
    </w:p>
    <w:p w14:paraId="2073FDB2" w14:textId="77777777" w:rsidR="00392EE7" w:rsidRPr="005E5F26" w:rsidRDefault="00392EE7" w:rsidP="00392EE7">
      <w:pPr>
        <w:spacing w:line="240" w:lineRule="atLeast"/>
        <w:jc w:val="center"/>
        <w:rPr>
          <w:b/>
          <w:bCs/>
          <w:lang w:val="uk-UA"/>
        </w:rPr>
      </w:pPr>
    </w:p>
    <w:p w14:paraId="066A957A" w14:textId="77777777" w:rsidR="00404AD4" w:rsidRPr="005E5F26" w:rsidRDefault="00404AD4" w:rsidP="00392EE7">
      <w:pPr>
        <w:spacing w:line="240" w:lineRule="atLeast"/>
        <w:jc w:val="center"/>
        <w:rPr>
          <w:b/>
          <w:bCs/>
          <w:lang w:val="uk-UA"/>
        </w:rPr>
        <w:sectPr w:rsidR="00404AD4" w:rsidRPr="005E5F26">
          <w:pgSz w:w="11906" w:h="16838"/>
          <w:pgMar w:top="1440" w:right="1440" w:bottom="1440" w:left="1440" w:header="708" w:footer="708" w:gutter="0"/>
          <w:cols w:space="708"/>
          <w:docGrid w:linePitch="360"/>
        </w:sectPr>
      </w:pPr>
    </w:p>
    <w:p w14:paraId="57BAC6D6" w14:textId="16889D69" w:rsidR="00404AD4" w:rsidRPr="005E5F26" w:rsidRDefault="00404AD4" w:rsidP="00404AD4">
      <w:pPr>
        <w:pStyle w:val="1"/>
        <w:rPr>
          <w:rFonts w:ascii="Times New Roman" w:hAnsi="Times New Roman" w:cs="Times New Roman"/>
          <w:b/>
          <w:bCs/>
          <w:color w:val="000000" w:themeColor="text1"/>
          <w:sz w:val="24"/>
          <w:szCs w:val="24"/>
          <w:lang w:val="uk-UA"/>
        </w:rPr>
      </w:pPr>
      <w:bookmarkStart w:id="21" w:name="_Toc180787995"/>
      <w:r w:rsidRPr="005E5F26">
        <w:rPr>
          <w:rFonts w:ascii="Times New Roman" w:hAnsi="Times New Roman" w:cs="Times New Roman"/>
          <w:b/>
          <w:bCs/>
          <w:color w:val="000000" w:themeColor="text1"/>
          <w:sz w:val="24"/>
          <w:szCs w:val="24"/>
          <w:lang w:val="uk-UA"/>
        </w:rPr>
        <w:lastRenderedPageBreak/>
        <w:t>Додаток 3. Графік оповіщення населення.</w:t>
      </w:r>
      <w:bookmarkEnd w:id="21"/>
    </w:p>
    <w:p w14:paraId="3A5DEEAA" w14:textId="77777777" w:rsidR="00404AD4" w:rsidRPr="005E5F26" w:rsidRDefault="00404AD4" w:rsidP="00392EE7">
      <w:pPr>
        <w:spacing w:line="240" w:lineRule="atLeast"/>
        <w:jc w:val="center"/>
        <w:rPr>
          <w:b/>
          <w:bCs/>
          <w:lang w:val="uk-UA"/>
        </w:rPr>
      </w:pPr>
    </w:p>
    <w:tbl>
      <w:tblPr>
        <w:tblStyle w:val="af2"/>
        <w:tblW w:w="9016" w:type="dxa"/>
        <w:tblLook w:val="04A0" w:firstRow="1" w:lastRow="0" w:firstColumn="1" w:lastColumn="0" w:noHBand="0" w:noVBand="1"/>
      </w:tblPr>
      <w:tblGrid>
        <w:gridCol w:w="2337"/>
        <w:gridCol w:w="2458"/>
        <w:gridCol w:w="2273"/>
        <w:gridCol w:w="1948"/>
      </w:tblGrid>
      <w:tr w:rsidR="00404AD4" w:rsidRPr="005E5F26" w14:paraId="2F15BC03" w14:textId="77777777" w:rsidTr="007F3E1D">
        <w:tc>
          <w:tcPr>
            <w:tcW w:w="2337" w:type="dxa"/>
            <w:vAlign w:val="center"/>
          </w:tcPr>
          <w:p w14:paraId="412D4F0C" w14:textId="77777777" w:rsidR="00404AD4" w:rsidRPr="005E5F26" w:rsidRDefault="00404AD4" w:rsidP="007F3E1D">
            <w:pPr>
              <w:pStyle w:val="ad"/>
              <w:spacing w:before="0" w:beforeAutospacing="0" w:after="0" w:afterAutospacing="0" w:line="240" w:lineRule="atLeast"/>
              <w:jc w:val="center"/>
              <w:rPr>
                <w:b/>
                <w:bCs/>
                <w:sz w:val="20"/>
                <w:szCs w:val="20"/>
                <w:lang w:val="uk-UA"/>
              </w:rPr>
            </w:pPr>
            <w:r w:rsidRPr="005E5F26">
              <w:rPr>
                <w:b/>
                <w:bCs/>
                <w:sz w:val="20"/>
                <w:szCs w:val="20"/>
                <w:lang w:val="uk-UA"/>
              </w:rPr>
              <w:t>Назва вулиці</w:t>
            </w:r>
          </w:p>
        </w:tc>
        <w:tc>
          <w:tcPr>
            <w:tcW w:w="2458" w:type="dxa"/>
            <w:vAlign w:val="center"/>
          </w:tcPr>
          <w:p w14:paraId="023E4EA3" w14:textId="77777777" w:rsidR="00404AD4" w:rsidRPr="005E5F26" w:rsidRDefault="00404AD4" w:rsidP="007F3E1D">
            <w:pPr>
              <w:pStyle w:val="ad"/>
              <w:spacing w:before="0" w:beforeAutospacing="0" w:after="0" w:afterAutospacing="0" w:line="240" w:lineRule="atLeast"/>
              <w:jc w:val="center"/>
              <w:rPr>
                <w:b/>
                <w:bCs/>
                <w:sz w:val="20"/>
                <w:szCs w:val="20"/>
                <w:lang w:val="uk-UA"/>
              </w:rPr>
            </w:pPr>
            <w:r w:rsidRPr="005E5F26">
              <w:rPr>
                <w:b/>
                <w:bCs/>
                <w:sz w:val="20"/>
                <w:szCs w:val="20"/>
                <w:lang w:val="uk-UA"/>
              </w:rPr>
              <w:t>Об’єкти житлової забудови</w:t>
            </w:r>
          </w:p>
        </w:tc>
        <w:tc>
          <w:tcPr>
            <w:tcW w:w="2273" w:type="dxa"/>
          </w:tcPr>
          <w:p w14:paraId="2B5B7D70" w14:textId="77777777" w:rsidR="00404AD4" w:rsidRPr="005E5F26" w:rsidRDefault="00404AD4" w:rsidP="007F3E1D">
            <w:pPr>
              <w:pStyle w:val="ad"/>
              <w:spacing w:before="0" w:beforeAutospacing="0" w:after="0" w:afterAutospacing="0" w:line="240" w:lineRule="atLeast"/>
              <w:jc w:val="center"/>
              <w:rPr>
                <w:b/>
                <w:bCs/>
                <w:sz w:val="20"/>
                <w:szCs w:val="20"/>
                <w:lang w:val="uk-UA"/>
              </w:rPr>
            </w:pPr>
            <w:r w:rsidRPr="005E5F26">
              <w:rPr>
                <w:b/>
                <w:bCs/>
                <w:sz w:val="20"/>
                <w:szCs w:val="20"/>
                <w:lang w:val="uk-UA"/>
              </w:rPr>
              <w:t>Дати оповіщення</w:t>
            </w:r>
          </w:p>
        </w:tc>
        <w:tc>
          <w:tcPr>
            <w:tcW w:w="1948" w:type="dxa"/>
          </w:tcPr>
          <w:p w14:paraId="6FE7EA55" w14:textId="77777777" w:rsidR="00404AD4" w:rsidRPr="005E5F26" w:rsidRDefault="00404AD4" w:rsidP="007F3E1D">
            <w:pPr>
              <w:pStyle w:val="ad"/>
              <w:spacing w:before="0" w:beforeAutospacing="0" w:after="0" w:afterAutospacing="0" w:line="240" w:lineRule="atLeast"/>
              <w:jc w:val="center"/>
              <w:rPr>
                <w:b/>
                <w:bCs/>
                <w:sz w:val="20"/>
                <w:szCs w:val="20"/>
                <w:lang w:val="uk-UA"/>
              </w:rPr>
            </w:pPr>
            <w:r w:rsidRPr="005E5F26">
              <w:rPr>
                <w:b/>
                <w:bCs/>
                <w:sz w:val="20"/>
                <w:szCs w:val="20"/>
                <w:lang w:val="uk-UA"/>
              </w:rPr>
              <w:t>Статус оповіщення</w:t>
            </w:r>
          </w:p>
        </w:tc>
      </w:tr>
      <w:tr w:rsidR="00404AD4" w:rsidRPr="004B0F62" w14:paraId="09A45A71" w14:textId="77777777" w:rsidTr="007F3E1D">
        <w:tc>
          <w:tcPr>
            <w:tcW w:w="2337" w:type="dxa"/>
          </w:tcPr>
          <w:p w14:paraId="6FDA7F9A" w14:textId="76D0D4C7" w:rsidR="00404AD4" w:rsidRPr="005E5F26" w:rsidRDefault="00404AD4" w:rsidP="007F3E1D">
            <w:pPr>
              <w:pStyle w:val="ad"/>
              <w:spacing w:before="0" w:beforeAutospacing="0" w:after="0" w:afterAutospacing="0" w:line="240" w:lineRule="atLeast"/>
              <w:rPr>
                <w:sz w:val="20"/>
                <w:szCs w:val="20"/>
                <w:lang w:val="uk-UA"/>
              </w:rPr>
            </w:pPr>
            <w:r w:rsidRPr="005E5F26">
              <w:rPr>
                <w:rFonts w:eastAsia="Calibri"/>
                <w:sz w:val="20"/>
                <w:szCs w:val="20"/>
                <w:lang w:val="uk-UA"/>
              </w:rPr>
              <w:t>пров. І. Гонти, 16 до перетину пров. І. Гонти та вул. І. Гонти (в районі вул. І. Гонти16/1)</w:t>
            </w:r>
          </w:p>
        </w:tc>
        <w:tc>
          <w:tcPr>
            <w:tcW w:w="2458" w:type="dxa"/>
          </w:tcPr>
          <w:p w14:paraId="2C5E1FD9" w14:textId="77777777" w:rsidR="00404AD4" w:rsidRPr="005E5F26" w:rsidRDefault="00404AD4" w:rsidP="00404AD4">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4</w:t>
            </w:r>
          </w:p>
          <w:p w14:paraId="31F886B3" w14:textId="77777777" w:rsidR="00404AD4" w:rsidRPr="005E5F26" w:rsidRDefault="00404AD4" w:rsidP="00404AD4">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(парна сторона забудова без номеру)</w:t>
            </w:r>
          </w:p>
          <w:p w14:paraId="265443B7" w14:textId="77777777" w:rsidR="00404AD4" w:rsidRPr="005E5F26" w:rsidRDefault="00404AD4" w:rsidP="00404AD4">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3</w:t>
            </w:r>
          </w:p>
          <w:p w14:paraId="09B69049" w14:textId="77777777" w:rsidR="00404AD4" w:rsidRPr="005E5F26" w:rsidRDefault="00404AD4" w:rsidP="00404AD4">
            <w:pPr>
              <w:pStyle w:val="a7"/>
              <w:numPr>
                <w:ilvl w:val="0"/>
                <w:numId w:val="31"/>
              </w:numPr>
              <w:spacing w:line="240" w:lineRule="atLeast"/>
              <w:ind w:left="179"/>
              <w:rPr>
                <w:rFonts w:eastAsia="Calibri"/>
                <w:sz w:val="20"/>
                <w:szCs w:val="20"/>
                <w:lang w:val="uk-UA"/>
              </w:rPr>
            </w:pPr>
            <w:r w:rsidRPr="005E5F26">
              <w:rPr>
                <w:rFonts w:eastAsia="Calibri"/>
                <w:sz w:val="20"/>
                <w:szCs w:val="20"/>
                <w:lang w:val="uk-UA"/>
              </w:rPr>
              <w:t>пров. І. Гонти, (непарна сторона забудова без номеру)</w:t>
            </w:r>
          </w:p>
          <w:p w14:paraId="3BC9FAF7" w14:textId="77777777" w:rsidR="00404AD4" w:rsidRPr="005E5F26" w:rsidRDefault="00404AD4" w:rsidP="007F3E1D">
            <w:pPr>
              <w:pStyle w:val="ad"/>
              <w:spacing w:before="0" w:beforeAutospacing="0" w:after="0" w:afterAutospacing="0" w:line="240" w:lineRule="atLeast"/>
              <w:jc w:val="center"/>
              <w:rPr>
                <w:sz w:val="20"/>
                <w:szCs w:val="20"/>
                <w:lang w:val="uk-UA"/>
              </w:rPr>
            </w:pPr>
          </w:p>
        </w:tc>
        <w:tc>
          <w:tcPr>
            <w:tcW w:w="2273" w:type="dxa"/>
          </w:tcPr>
          <w:p w14:paraId="4EADA348" w14:textId="1B9AC7EA" w:rsidR="00404AD4" w:rsidRPr="005E5F26" w:rsidRDefault="004B0F62" w:rsidP="007F3E1D">
            <w:pPr>
              <w:spacing w:line="240" w:lineRule="atLeast"/>
              <w:rPr>
                <w:rFonts w:eastAsia="Calibri"/>
                <w:sz w:val="20"/>
                <w:szCs w:val="20"/>
                <w:lang w:val="uk-UA"/>
              </w:rPr>
            </w:pPr>
            <w:r>
              <w:rPr>
                <w:rFonts w:eastAsia="Calibri"/>
                <w:sz w:val="20"/>
                <w:szCs w:val="20"/>
                <w:lang w:val="uk-UA"/>
              </w:rPr>
              <w:t>25.11.2024-15.03.2025</w:t>
            </w:r>
          </w:p>
        </w:tc>
        <w:tc>
          <w:tcPr>
            <w:tcW w:w="1948" w:type="dxa"/>
          </w:tcPr>
          <w:p w14:paraId="765DDAEB" w14:textId="77777777" w:rsidR="00404AD4" w:rsidRPr="005E5F26" w:rsidRDefault="00404AD4" w:rsidP="007F3E1D">
            <w:pPr>
              <w:spacing w:line="240" w:lineRule="atLeast"/>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r w:rsidR="00404AD4" w:rsidRPr="004B0F62" w14:paraId="06689B1D" w14:textId="77777777" w:rsidTr="007F3E1D">
        <w:tc>
          <w:tcPr>
            <w:tcW w:w="2337" w:type="dxa"/>
          </w:tcPr>
          <w:p w14:paraId="012E5847" w14:textId="77777777" w:rsidR="00404AD4" w:rsidRPr="005E5F26" w:rsidRDefault="00404AD4" w:rsidP="007F3E1D">
            <w:pPr>
              <w:pStyle w:val="ad"/>
              <w:spacing w:before="0" w:beforeAutospacing="0" w:after="0" w:afterAutospacing="0" w:line="240" w:lineRule="atLeast"/>
              <w:rPr>
                <w:rFonts w:eastAsia="Calibri"/>
                <w:sz w:val="20"/>
                <w:szCs w:val="20"/>
                <w:lang w:val="uk-UA"/>
              </w:rPr>
            </w:pPr>
            <w:r w:rsidRPr="005E5F26">
              <w:rPr>
                <w:rFonts w:eastAsia="Calibri"/>
                <w:sz w:val="20"/>
                <w:szCs w:val="20"/>
                <w:lang w:val="uk-UA"/>
              </w:rPr>
              <w:t>вул. І. Гонти (від перетину пров. І. Гонти та вул. І. Гонти (в районі вул. І. Гонти16/1)  до перетину із вул. Комерційною) вздовж вул.  І. Гонти по стороні непарних номерів будинків</w:t>
            </w:r>
          </w:p>
        </w:tc>
        <w:tc>
          <w:tcPr>
            <w:tcW w:w="2458" w:type="dxa"/>
          </w:tcPr>
          <w:p w14:paraId="69FD4A3F" w14:textId="77777777" w:rsidR="00404AD4" w:rsidRPr="005E5F26" w:rsidRDefault="00404AD4" w:rsidP="007F3E1D">
            <w:pPr>
              <w:spacing w:line="240" w:lineRule="atLeast"/>
              <w:rPr>
                <w:rFonts w:eastAsia="Calibri"/>
                <w:sz w:val="20"/>
                <w:szCs w:val="20"/>
                <w:lang w:val="uk-UA"/>
              </w:rPr>
            </w:pPr>
            <w:r w:rsidRPr="005E5F26">
              <w:rPr>
                <w:rFonts w:eastAsia="Calibri"/>
                <w:sz w:val="20"/>
                <w:szCs w:val="20"/>
                <w:lang w:val="uk-UA"/>
              </w:rPr>
              <w:t xml:space="preserve">В зоні виконання робіт по вул. І. Гонти розташовані наступні приватні земельні ділянки: </w:t>
            </w:r>
          </w:p>
          <w:p w14:paraId="35164468"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17</w:t>
            </w:r>
          </w:p>
          <w:p w14:paraId="324B0FD7"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19</w:t>
            </w:r>
          </w:p>
          <w:p w14:paraId="04AB7E94"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21</w:t>
            </w:r>
          </w:p>
          <w:p w14:paraId="4223B494"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23</w:t>
            </w:r>
          </w:p>
          <w:p w14:paraId="6ED3702C"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25</w:t>
            </w:r>
          </w:p>
          <w:p w14:paraId="40834318"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27</w:t>
            </w:r>
          </w:p>
          <w:p w14:paraId="06B1B3FB"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29 </w:t>
            </w:r>
          </w:p>
          <w:p w14:paraId="6A5269DD"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w:t>
            </w:r>
          </w:p>
          <w:p w14:paraId="76B440A3"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31/1</w:t>
            </w:r>
          </w:p>
          <w:p w14:paraId="7C20A8FE"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31/2</w:t>
            </w:r>
          </w:p>
          <w:p w14:paraId="0C001B2D"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31/3</w:t>
            </w:r>
          </w:p>
          <w:p w14:paraId="7B1F4D68"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33</w:t>
            </w:r>
          </w:p>
          <w:p w14:paraId="7AE99A98"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35 </w:t>
            </w:r>
          </w:p>
          <w:p w14:paraId="6EDCB72C"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37</w:t>
            </w:r>
          </w:p>
          <w:p w14:paraId="246BF9DD"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39/1 </w:t>
            </w:r>
          </w:p>
          <w:p w14:paraId="5D5D55E5"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41</w:t>
            </w:r>
          </w:p>
          <w:p w14:paraId="60B51E63"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43</w:t>
            </w:r>
          </w:p>
          <w:p w14:paraId="1F5BA0E5"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43A</w:t>
            </w:r>
          </w:p>
          <w:p w14:paraId="19383E5F"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45</w:t>
            </w:r>
          </w:p>
          <w:p w14:paraId="1DBD7970" w14:textId="55537E77" w:rsidR="00404AD4"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47</w:t>
            </w:r>
          </w:p>
          <w:p w14:paraId="7F27736B" w14:textId="77777777" w:rsidR="004B0F62" w:rsidRPr="004B0F62" w:rsidRDefault="004B0F62" w:rsidP="004B0F62">
            <w:pPr>
              <w:spacing w:line="240" w:lineRule="atLeast"/>
              <w:jc w:val="both"/>
              <w:rPr>
                <w:rFonts w:eastAsia="Calibri"/>
                <w:sz w:val="20"/>
                <w:szCs w:val="20"/>
                <w:lang w:val="uk-UA"/>
              </w:rPr>
            </w:pPr>
          </w:p>
          <w:p w14:paraId="08E876A3"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49</w:t>
            </w:r>
          </w:p>
          <w:p w14:paraId="591C007D"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51</w:t>
            </w:r>
          </w:p>
          <w:p w14:paraId="224B9ADF"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вул. І. Гонти, 53</w:t>
            </w:r>
          </w:p>
          <w:p w14:paraId="49812039" w14:textId="77777777" w:rsidR="00404AD4" w:rsidRPr="005E5F26" w:rsidRDefault="00404AD4" w:rsidP="00404AD4">
            <w:pPr>
              <w:pStyle w:val="a7"/>
              <w:numPr>
                <w:ilvl w:val="0"/>
                <w:numId w:val="31"/>
              </w:numPr>
              <w:spacing w:line="240" w:lineRule="atLeast"/>
              <w:ind w:left="462" w:hanging="218"/>
              <w:jc w:val="both"/>
              <w:rPr>
                <w:rFonts w:eastAsia="Calibri"/>
                <w:sz w:val="20"/>
                <w:szCs w:val="20"/>
                <w:lang w:val="uk-UA"/>
              </w:rPr>
            </w:pPr>
            <w:r w:rsidRPr="005E5F26">
              <w:rPr>
                <w:rFonts w:eastAsia="Calibri"/>
                <w:sz w:val="20"/>
                <w:szCs w:val="20"/>
                <w:lang w:val="uk-UA"/>
              </w:rPr>
              <w:t xml:space="preserve">вул. І. Гонти, 55 </w:t>
            </w:r>
          </w:p>
          <w:p w14:paraId="79BE01EC" w14:textId="77777777" w:rsidR="00404AD4" w:rsidRPr="005E5F26" w:rsidRDefault="00404AD4" w:rsidP="00404AD4">
            <w:pPr>
              <w:pStyle w:val="a7"/>
              <w:numPr>
                <w:ilvl w:val="0"/>
                <w:numId w:val="31"/>
              </w:numPr>
              <w:spacing w:line="240" w:lineRule="atLeast"/>
              <w:ind w:left="462" w:hanging="218"/>
              <w:jc w:val="both"/>
              <w:rPr>
                <w:rFonts w:eastAsia="Calibri"/>
                <w:lang w:val="uk-UA"/>
              </w:rPr>
            </w:pPr>
            <w:r w:rsidRPr="005E5F26">
              <w:rPr>
                <w:rFonts w:eastAsia="Calibri"/>
                <w:sz w:val="20"/>
                <w:szCs w:val="20"/>
                <w:lang w:val="uk-UA"/>
              </w:rPr>
              <w:t>вул. І. Гонти, 57</w:t>
            </w:r>
            <w:r w:rsidRPr="005E5F26">
              <w:rPr>
                <w:rFonts w:eastAsia="Calibri"/>
                <w:lang w:val="uk-UA"/>
              </w:rPr>
              <w:t xml:space="preserve"> </w:t>
            </w:r>
          </w:p>
        </w:tc>
        <w:tc>
          <w:tcPr>
            <w:tcW w:w="2273" w:type="dxa"/>
          </w:tcPr>
          <w:p w14:paraId="37AFBA07" w14:textId="77777777" w:rsidR="00404AD4" w:rsidRDefault="004B0F62" w:rsidP="007F3E1D">
            <w:pPr>
              <w:spacing w:line="240" w:lineRule="atLeast"/>
              <w:rPr>
                <w:rFonts w:eastAsia="Calibri"/>
                <w:sz w:val="20"/>
                <w:szCs w:val="20"/>
                <w:lang w:val="uk-UA"/>
              </w:rPr>
            </w:pPr>
            <w:r>
              <w:rPr>
                <w:rFonts w:eastAsia="Calibri"/>
                <w:sz w:val="20"/>
                <w:szCs w:val="20"/>
                <w:lang w:val="uk-UA"/>
              </w:rPr>
              <w:t>25.01.2025-15.03.2025</w:t>
            </w:r>
          </w:p>
          <w:p w14:paraId="65A5617E" w14:textId="77777777" w:rsidR="004B0F62" w:rsidRDefault="004B0F62" w:rsidP="007F3E1D">
            <w:pPr>
              <w:spacing w:line="240" w:lineRule="atLeast"/>
              <w:rPr>
                <w:rFonts w:eastAsia="Calibri"/>
                <w:sz w:val="20"/>
                <w:szCs w:val="20"/>
                <w:lang w:val="uk-UA"/>
              </w:rPr>
            </w:pPr>
          </w:p>
          <w:p w14:paraId="2A1382E9" w14:textId="77777777" w:rsidR="004B0F62" w:rsidRDefault="004B0F62" w:rsidP="007F3E1D">
            <w:pPr>
              <w:spacing w:line="240" w:lineRule="atLeast"/>
              <w:rPr>
                <w:rFonts w:eastAsia="Calibri"/>
                <w:sz w:val="20"/>
                <w:szCs w:val="20"/>
                <w:lang w:val="uk-UA"/>
              </w:rPr>
            </w:pPr>
          </w:p>
          <w:p w14:paraId="60AA8CAA" w14:textId="77777777" w:rsidR="004B0F62" w:rsidRDefault="004B0F62" w:rsidP="007F3E1D">
            <w:pPr>
              <w:spacing w:line="240" w:lineRule="atLeast"/>
              <w:rPr>
                <w:rFonts w:eastAsia="Calibri"/>
                <w:sz w:val="20"/>
                <w:szCs w:val="20"/>
                <w:lang w:val="uk-UA"/>
              </w:rPr>
            </w:pPr>
          </w:p>
          <w:p w14:paraId="7EBAE991" w14:textId="77777777" w:rsidR="004B0F62" w:rsidRDefault="004B0F62" w:rsidP="007F3E1D">
            <w:pPr>
              <w:spacing w:line="240" w:lineRule="atLeast"/>
              <w:rPr>
                <w:rFonts w:eastAsia="Calibri"/>
                <w:sz w:val="20"/>
                <w:szCs w:val="20"/>
                <w:lang w:val="uk-UA"/>
              </w:rPr>
            </w:pPr>
          </w:p>
          <w:p w14:paraId="060CEB98" w14:textId="77777777" w:rsidR="004B0F62" w:rsidRDefault="004B0F62" w:rsidP="007F3E1D">
            <w:pPr>
              <w:spacing w:line="240" w:lineRule="atLeast"/>
              <w:rPr>
                <w:rFonts w:eastAsia="Calibri"/>
                <w:sz w:val="20"/>
                <w:szCs w:val="20"/>
                <w:lang w:val="uk-UA"/>
              </w:rPr>
            </w:pPr>
          </w:p>
          <w:p w14:paraId="6FED3223" w14:textId="77777777" w:rsidR="004B0F62" w:rsidRDefault="004B0F62" w:rsidP="007F3E1D">
            <w:pPr>
              <w:spacing w:line="240" w:lineRule="atLeast"/>
              <w:rPr>
                <w:rFonts w:eastAsia="Calibri"/>
                <w:sz w:val="20"/>
                <w:szCs w:val="20"/>
                <w:lang w:val="uk-UA"/>
              </w:rPr>
            </w:pPr>
          </w:p>
          <w:p w14:paraId="47AD9181" w14:textId="77777777" w:rsidR="004B0F62" w:rsidRDefault="004B0F62" w:rsidP="007F3E1D">
            <w:pPr>
              <w:spacing w:line="240" w:lineRule="atLeast"/>
              <w:rPr>
                <w:rFonts w:eastAsia="Calibri"/>
                <w:sz w:val="20"/>
                <w:szCs w:val="20"/>
                <w:lang w:val="uk-UA"/>
              </w:rPr>
            </w:pPr>
          </w:p>
          <w:p w14:paraId="1F012A1E" w14:textId="77777777" w:rsidR="004B0F62" w:rsidRDefault="004B0F62" w:rsidP="007F3E1D">
            <w:pPr>
              <w:spacing w:line="240" w:lineRule="atLeast"/>
              <w:rPr>
                <w:rFonts w:eastAsia="Calibri"/>
                <w:sz w:val="20"/>
                <w:szCs w:val="20"/>
                <w:lang w:val="uk-UA"/>
              </w:rPr>
            </w:pPr>
          </w:p>
          <w:p w14:paraId="7F342ADB" w14:textId="77777777" w:rsidR="004B0F62" w:rsidRDefault="004B0F62" w:rsidP="007F3E1D">
            <w:pPr>
              <w:spacing w:line="240" w:lineRule="atLeast"/>
              <w:rPr>
                <w:rFonts w:eastAsia="Calibri"/>
                <w:sz w:val="20"/>
                <w:szCs w:val="20"/>
                <w:lang w:val="uk-UA"/>
              </w:rPr>
            </w:pPr>
          </w:p>
          <w:p w14:paraId="5CF15673" w14:textId="77777777" w:rsidR="004B0F62" w:rsidRDefault="004B0F62" w:rsidP="007F3E1D">
            <w:pPr>
              <w:spacing w:line="240" w:lineRule="atLeast"/>
              <w:rPr>
                <w:rFonts w:eastAsia="Calibri"/>
                <w:sz w:val="20"/>
                <w:szCs w:val="20"/>
                <w:lang w:val="uk-UA"/>
              </w:rPr>
            </w:pPr>
          </w:p>
          <w:p w14:paraId="130CE944" w14:textId="77777777" w:rsidR="004B0F62" w:rsidRDefault="004B0F62" w:rsidP="007F3E1D">
            <w:pPr>
              <w:spacing w:line="240" w:lineRule="atLeast"/>
              <w:rPr>
                <w:rFonts w:eastAsia="Calibri"/>
                <w:sz w:val="20"/>
                <w:szCs w:val="20"/>
                <w:lang w:val="uk-UA"/>
              </w:rPr>
            </w:pPr>
          </w:p>
          <w:p w14:paraId="53C468A6" w14:textId="77777777" w:rsidR="004B0F62" w:rsidRDefault="004B0F62" w:rsidP="007F3E1D">
            <w:pPr>
              <w:spacing w:line="240" w:lineRule="atLeast"/>
              <w:rPr>
                <w:rFonts w:eastAsia="Calibri"/>
                <w:sz w:val="20"/>
                <w:szCs w:val="20"/>
                <w:lang w:val="uk-UA"/>
              </w:rPr>
            </w:pPr>
          </w:p>
          <w:p w14:paraId="52657C39" w14:textId="77777777" w:rsidR="004B0F62" w:rsidRDefault="004B0F62" w:rsidP="007F3E1D">
            <w:pPr>
              <w:spacing w:line="240" w:lineRule="atLeast"/>
              <w:rPr>
                <w:rFonts w:eastAsia="Calibri"/>
                <w:sz w:val="20"/>
                <w:szCs w:val="20"/>
                <w:lang w:val="uk-UA"/>
              </w:rPr>
            </w:pPr>
          </w:p>
          <w:p w14:paraId="10B6C56F" w14:textId="77777777" w:rsidR="004B0F62" w:rsidRDefault="004B0F62" w:rsidP="007F3E1D">
            <w:pPr>
              <w:spacing w:line="240" w:lineRule="atLeast"/>
              <w:rPr>
                <w:rFonts w:eastAsia="Calibri"/>
                <w:sz w:val="20"/>
                <w:szCs w:val="20"/>
                <w:lang w:val="uk-UA"/>
              </w:rPr>
            </w:pPr>
          </w:p>
          <w:p w14:paraId="30504133" w14:textId="77777777" w:rsidR="004B0F62" w:rsidRDefault="004B0F62" w:rsidP="007F3E1D">
            <w:pPr>
              <w:spacing w:line="240" w:lineRule="atLeast"/>
              <w:rPr>
                <w:rFonts w:eastAsia="Calibri"/>
                <w:sz w:val="20"/>
                <w:szCs w:val="20"/>
                <w:lang w:val="uk-UA"/>
              </w:rPr>
            </w:pPr>
          </w:p>
          <w:p w14:paraId="1CA699B1" w14:textId="77777777" w:rsidR="004B0F62" w:rsidRDefault="004B0F62" w:rsidP="007F3E1D">
            <w:pPr>
              <w:spacing w:line="240" w:lineRule="atLeast"/>
              <w:rPr>
                <w:rFonts w:eastAsia="Calibri"/>
                <w:sz w:val="20"/>
                <w:szCs w:val="20"/>
                <w:lang w:val="uk-UA"/>
              </w:rPr>
            </w:pPr>
          </w:p>
          <w:p w14:paraId="4AAFA131" w14:textId="77777777" w:rsidR="004B0F62" w:rsidRDefault="004B0F62" w:rsidP="007F3E1D">
            <w:pPr>
              <w:spacing w:line="240" w:lineRule="atLeast"/>
              <w:rPr>
                <w:rFonts w:eastAsia="Calibri"/>
                <w:sz w:val="20"/>
                <w:szCs w:val="20"/>
                <w:lang w:val="uk-UA"/>
              </w:rPr>
            </w:pPr>
          </w:p>
          <w:p w14:paraId="7CF7CC1E" w14:textId="77777777" w:rsidR="004B0F62" w:rsidRDefault="004B0F62" w:rsidP="007F3E1D">
            <w:pPr>
              <w:spacing w:line="240" w:lineRule="atLeast"/>
              <w:rPr>
                <w:rFonts w:eastAsia="Calibri"/>
                <w:sz w:val="20"/>
                <w:szCs w:val="20"/>
                <w:lang w:val="uk-UA"/>
              </w:rPr>
            </w:pPr>
          </w:p>
          <w:p w14:paraId="19CD9ECD" w14:textId="77777777" w:rsidR="004B0F62" w:rsidRDefault="004B0F62" w:rsidP="007F3E1D">
            <w:pPr>
              <w:spacing w:line="240" w:lineRule="atLeast"/>
              <w:rPr>
                <w:rFonts w:eastAsia="Calibri"/>
                <w:sz w:val="20"/>
                <w:szCs w:val="20"/>
                <w:lang w:val="uk-UA"/>
              </w:rPr>
            </w:pPr>
          </w:p>
          <w:p w14:paraId="2D1CD33C" w14:textId="77777777" w:rsidR="004B0F62" w:rsidRDefault="004B0F62" w:rsidP="007F3E1D">
            <w:pPr>
              <w:spacing w:line="240" w:lineRule="atLeast"/>
              <w:rPr>
                <w:rFonts w:eastAsia="Calibri"/>
                <w:sz w:val="20"/>
                <w:szCs w:val="20"/>
                <w:lang w:val="uk-UA"/>
              </w:rPr>
            </w:pPr>
          </w:p>
          <w:p w14:paraId="56D5E857" w14:textId="77777777" w:rsidR="004B0F62" w:rsidRDefault="004B0F62" w:rsidP="007F3E1D">
            <w:pPr>
              <w:spacing w:line="240" w:lineRule="atLeast"/>
              <w:rPr>
                <w:rFonts w:eastAsia="Calibri"/>
                <w:sz w:val="20"/>
                <w:szCs w:val="20"/>
                <w:lang w:val="uk-UA"/>
              </w:rPr>
            </w:pPr>
          </w:p>
          <w:p w14:paraId="7F6C5E8A" w14:textId="77777777" w:rsidR="004B0F62" w:rsidRDefault="004B0F62" w:rsidP="007F3E1D">
            <w:pPr>
              <w:spacing w:line="240" w:lineRule="atLeast"/>
              <w:rPr>
                <w:rFonts w:eastAsia="Calibri"/>
                <w:sz w:val="20"/>
                <w:szCs w:val="20"/>
                <w:lang w:val="uk-UA"/>
              </w:rPr>
            </w:pPr>
          </w:p>
          <w:p w14:paraId="65EBADB2" w14:textId="77777777" w:rsidR="004B0F62" w:rsidRDefault="004B0F62" w:rsidP="007F3E1D">
            <w:pPr>
              <w:spacing w:line="240" w:lineRule="atLeast"/>
              <w:rPr>
                <w:rFonts w:eastAsia="Calibri"/>
                <w:sz w:val="20"/>
                <w:szCs w:val="20"/>
                <w:lang w:val="uk-UA"/>
              </w:rPr>
            </w:pPr>
          </w:p>
          <w:p w14:paraId="25854708" w14:textId="77777777" w:rsidR="004B0F62" w:rsidRDefault="004B0F62" w:rsidP="007F3E1D">
            <w:pPr>
              <w:spacing w:line="240" w:lineRule="atLeast"/>
              <w:rPr>
                <w:rFonts w:eastAsia="Calibri"/>
                <w:sz w:val="20"/>
                <w:szCs w:val="20"/>
                <w:lang w:val="uk-UA"/>
              </w:rPr>
            </w:pPr>
          </w:p>
          <w:p w14:paraId="095CA510" w14:textId="77CF82D8" w:rsidR="004B0F62" w:rsidRPr="005E5F26" w:rsidRDefault="004B0F62" w:rsidP="007F3E1D">
            <w:pPr>
              <w:spacing w:line="240" w:lineRule="atLeast"/>
              <w:rPr>
                <w:rFonts w:eastAsia="Calibri"/>
                <w:sz w:val="20"/>
                <w:szCs w:val="20"/>
                <w:lang w:val="uk-UA"/>
              </w:rPr>
            </w:pPr>
            <w:r>
              <w:rPr>
                <w:rFonts w:eastAsia="Calibri"/>
                <w:sz w:val="20"/>
                <w:szCs w:val="20"/>
                <w:lang w:val="uk-UA"/>
              </w:rPr>
              <w:t>02.12.2024-25.01.2025</w:t>
            </w:r>
          </w:p>
        </w:tc>
        <w:tc>
          <w:tcPr>
            <w:tcW w:w="1948" w:type="dxa"/>
          </w:tcPr>
          <w:p w14:paraId="423500B3" w14:textId="77777777" w:rsidR="00404AD4" w:rsidRPr="005E5F26" w:rsidRDefault="00404AD4" w:rsidP="007F3E1D">
            <w:pPr>
              <w:spacing w:line="240" w:lineRule="atLeast"/>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r w:rsidR="00404AD4" w:rsidRPr="004B0F62" w14:paraId="2D5BC6D8" w14:textId="77777777" w:rsidTr="007F3E1D">
        <w:tc>
          <w:tcPr>
            <w:tcW w:w="2337" w:type="dxa"/>
          </w:tcPr>
          <w:p w14:paraId="761350F8" w14:textId="77777777" w:rsidR="00404AD4" w:rsidRPr="005E5F26" w:rsidRDefault="00404AD4" w:rsidP="007F3E1D">
            <w:pPr>
              <w:pStyle w:val="ad"/>
              <w:spacing w:before="0" w:beforeAutospacing="0" w:after="0" w:afterAutospacing="0" w:line="240" w:lineRule="atLeast"/>
              <w:rPr>
                <w:rFonts w:eastAsia="Calibri"/>
                <w:sz w:val="20"/>
                <w:szCs w:val="20"/>
                <w:lang w:val="uk-UA"/>
              </w:rPr>
            </w:pPr>
          </w:p>
        </w:tc>
        <w:tc>
          <w:tcPr>
            <w:tcW w:w="2458" w:type="dxa"/>
          </w:tcPr>
          <w:p w14:paraId="5E162517" w14:textId="77777777" w:rsidR="00404AD4" w:rsidRPr="005E5F26" w:rsidRDefault="00404AD4" w:rsidP="00404AD4">
            <w:pPr>
              <w:pStyle w:val="a7"/>
              <w:numPr>
                <w:ilvl w:val="0"/>
                <w:numId w:val="31"/>
              </w:numPr>
              <w:spacing w:line="240" w:lineRule="atLeast"/>
              <w:ind w:left="314"/>
              <w:rPr>
                <w:rFonts w:eastAsia="Calibri"/>
                <w:sz w:val="20"/>
                <w:szCs w:val="20"/>
                <w:lang w:val="uk-UA"/>
              </w:rPr>
            </w:pPr>
            <w:r w:rsidRPr="005E5F26">
              <w:rPr>
                <w:rFonts w:eastAsia="Calibri"/>
                <w:sz w:val="20"/>
                <w:szCs w:val="20"/>
                <w:lang w:val="uk-UA"/>
              </w:rPr>
              <w:t>металобаза вул. І. Гонти 16/1</w:t>
            </w:r>
          </w:p>
          <w:p w14:paraId="1299CBE2" w14:textId="77777777" w:rsidR="00404AD4" w:rsidRPr="005E5F26" w:rsidRDefault="00404AD4" w:rsidP="00404AD4">
            <w:pPr>
              <w:pStyle w:val="a7"/>
              <w:numPr>
                <w:ilvl w:val="0"/>
                <w:numId w:val="31"/>
              </w:numPr>
              <w:spacing w:line="240" w:lineRule="atLeast"/>
              <w:ind w:left="314"/>
              <w:rPr>
                <w:rFonts w:eastAsia="Calibri"/>
                <w:sz w:val="20"/>
                <w:szCs w:val="20"/>
                <w:lang w:val="uk-UA"/>
              </w:rPr>
            </w:pPr>
            <w:r w:rsidRPr="005E5F26">
              <w:rPr>
                <w:rFonts w:eastAsia="Calibri"/>
                <w:sz w:val="20"/>
                <w:szCs w:val="20"/>
                <w:lang w:val="uk-UA"/>
              </w:rPr>
              <w:t>місцевий невеликий продуктовий магазин вул. І. Гонти 16/1</w:t>
            </w:r>
          </w:p>
          <w:p w14:paraId="312F5F7D" w14:textId="77777777" w:rsidR="00404AD4" w:rsidRPr="005E5F26" w:rsidRDefault="00404AD4" w:rsidP="007F3E1D">
            <w:pPr>
              <w:spacing w:line="240" w:lineRule="atLeast"/>
              <w:rPr>
                <w:rFonts w:eastAsia="Calibri"/>
                <w:sz w:val="20"/>
                <w:szCs w:val="20"/>
                <w:lang w:val="uk-UA"/>
              </w:rPr>
            </w:pPr>
          </w:p>
        </w:tc>
        <w:tc>
          <w:tcPr>
            <w:tcW w:w="2273" w:type="dxa"/>
          </w:tcPr>
          <w:p w14:paraId="016F15B5" w14:textId="23889911" w:rsidR="00404AD4" w:rsidRPr="005E5F26" w:rsidRDefault="004B0F62" w:rsidP="007F3E1D">
            <w:pPr>
              <w:pStyle w:val="a7"/>
              <w:spacing w:line="240" w:lineRule="atLeast"/>
              <w:ind w:left="314" w:hanging="402"/>
              <w:rPr>
                <w:rFonts w:eastAsia="Calibri"/>
                <w:sz w:val="20"/>
                <w:szCs w:val="20"/>
                <w:lang w:val="uk-UA"/>
              </w:rPr>
            </w:pPr>
            <w:r>
              <w:rPr>
                <w:rFonts w:eastAsia="Calibri"/>
                <w:sz w:val="20"/>
                <w:szCs w:val="20"/>
                <w:lang w:val="uk-UA"/>
              </w:rPr>
              <w:t>01-10.03.2025</w:t>
            </w:r>
          </w:p>
        </w:tc>
        <w:tc>
          <w:tcPr>
            <w:tcW w:w="1948" w:type="dxa"/>
          </w:tcPr>
          <w:p w14:paraId="1DA06552" w14:textId="77777777" w:rsidR="00404AD4" w:rsidRPr="005E5F26" w:rsidRDefault="00404AD4" w:rsidP="007F3E1D">
            <w:pPr>
              <w:pStyle w:val="a7"/>
              <w:spacing w:line="240" w:lineRule="atLeast"/>
              <w:ind w:left="0" w:firstLine="314"/>
              <w:jc w:val="both"/>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r w:rsidR="00404AD4" w:rsidRPr="004B0F62" w14:paraId="0B8FF4DC" w14:textId="77777777" w:rsidTr="007F3E1D">
        <w:tc>
          <w:tcPr>
            <w:tcW w:w="2337" w:type="dxa"/>
          </w:tcPr>
          <w:p w14:paraId="34E81975" w14:textId="77777777" w:rsidR="00404AD4" w:rsidRPr="005E5F26" w:rsidRDefault="00404AD4" w:rsidP="00404AD4">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t>пров. 1-й Смолянський</w:t>
            </w:r>
          </w:p>
          <w:p w14:paraId="47257C8D" w14:textId="77777777" w:rsidR="00404AD4" w:rsidRPr="005E5F26" w:rsidRDefault="00404AD4" w:rsidP="00404AD4">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t>пров. 2-й Смолянський</w:t>
            </w:r>
          </w:p>
          <w:p w14:paraId="042803A8" w14:textId="77777777" w:rsidR="00404AD4" w:rsidRPr="005E5F26" w:rsidRDefault="00404AD4" w:rsidP="00404AD4">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lastRenderedPageBreak/>
              <w:t xml:space="preserve">пров. 4-й Смолянський </w:t>
            </w:r>
          </w:p>
          <w:p w14:paraId="0E20F869" w14:textId="77777777" w:rsidR="00404AD4" w:rsidRPr="005E5F26" w:rsidRDefault="00404AD4" w:rsidP="007F3E1D">
            <w:pPr>
              <w:pStyle w:val="ad"/>
              <w:spacing w:before="0" w:beforeAutospacing="0" w:after="0" w:afterAutospacing="0" w:line="240" w:lineRule="atLeast"/>
              <w:rPr>
                <w:rFonts w:eastAsia="Calibri"/>
                <w:sz w:val="20"/>
                <w:szCs w:val="20"/>
                <w:lang w:val="uk-UA"/>
              </w:rPr>
            </w:pPr>
          </w:p>
        </w:tc>
        <w:tc>
          <w:tcPr>
            <w:tcW w:w="2458" w:type="dxa"/>
          </w:tcPr>
          <w:p w14:paraId="21E68659" w14:textId="77777777" w:rsidR="00404AD4" w:rsidRPr="005E5F26" w:rsidRDefault="00404AD4" w:rsidP="007F3E1D">
            <w:pPr>
              <w:spacing w:line="240" w:lineRule="atLeast"/>
              <w:rPr>
                <w:rFonts w:eastAsia="Calibri"/>
                <w:sz w:val="20"/>
                <w:szCs w:val="20"/>
                <w:lang w:val="uk-UA"/>
              </w:rPr>
            </w:pPr>
            <w:r w:rsidRPr="005E5F26">
              <w:rPr>
                <w:rFonts w:eastAsia="Calibri"/>
                <w:sz w:val="20"/>
                <w:szCs w:val="20"/>
                <w:lang w:val="uk-UA"/>
              </w:rPr>
              <w:lastRenderedPageBreak/>
              <w:t>Перекриття заїзду до зазначених провулків (виїзд залишається відкритим на момент перекриття заїзду)</w:t>
            </w:r>
          </w:p>
          <w:p w14:paraId="23BCD2A2" w14:textId="77777777" w:rsidR="00404AD4" w:rsidRPr="005E5F26" w:rsidRDefault="00404AD4" w:rsidP="00404AD4">
            <w:pPr>
              <w:pStyle w:val="a7"/>
              <w:numPr>
                <w:ilvl w:val="0"/>
                <w:numId w:val="29"/>
              </w:numPr>
              <w:spacing w:line="240" w:lineRule="atLeast"/>
              <w:ind w:left="169" w:hanging="218"/>
              <w:rPr>
                <w:rFonts w:eastAsia="Calibri"/>
                <w:sz w:val="20"/>
                <w:szCs w:val="20"/>
                <w:lang w:val="uk-UA"/>
              </w:rPr>
            </w:pPr>
            <w:r w:rsidRPr="005E5F26">
              <w:rPr>
                <w:rFonts w:eastAsia="Calibri"/>
                <w:sz w:val="20"/>
                <w:szCs w:val="20"/>
                <w:lang w:val="uk-UA"/>
              </w:rPr>
              <w:lastRenderedPageBreak/>
              <w:t>пров. 1-й Смолянський 4/3;</w:t>
            </w:r>
          </w:p>
          <w:p w14:paraId="1DE96393" w14:textId="77777777" w:rsidR="00404AD4" w:rsidRPr="005E5F26" w:rsidRDefault="00404AD4" w:rsidP="00404AD4">
            <w:pPr>
              <w:pStyle w:val="a7"/>
              <w:numPr>
                <w:ilvl w:val="0"/>
                <w:numId w:val="29"/>
              </w:numPr>
              <w:spacing w:line="240" w:lineRule="atLeast"/>
              <w:ind w:left="169" w:right="-132" w:hanging="218"/>
              <w:rPr>
                <w:rFonts w:eastAsia="Calibri"/>
                <w:sz w:val="20"/>
                <w:szCs w:val="20"/>
                <w:lang w:val="uk-UA"/>
              </w:rPr>
            </w:pPr>
            <w:r w:rsidRPr="005E5F26">
              <w:rPr>
                <w:rFonts w:eastAsia="Calibri"/>
                <w:sz w:val="20"/>
                <w:szCs w:val="20"/>
                <w:lang w:val="uk-UA"/>
              </w:rPr>
              <w:t>пров. 2-й Смолянський 4</w:t>
            </w:r>
          </w:p>
          <w:p w14:paraId="1D9DC643" w14:textId="77777777" w:rsidR="00404AD4" w:rsidRPr="005E5F26" w:rsidRDefault="00404AD4" w:rsidP="00404AD4">
            <w:pPr>
              <w:pStyle w:val="a7"/>
              <w:numPr>
                <w:ilvl w:val="0"/>
                <w:numId w:val="29"/>
              </w:numPr>
              <w:spacing w:line="240" w:lineRule="atLeast"/>
              <w:ind w:left="169" w:right="-132" w:hanging="218"/>
              <w:rPr>
                <w:rFonts w:eastAsia="Calibri"/>
                <w:sz w:val="20"/>
                <w:szCs w:val="20"/>
                <w:lang w:val="uk-UA"/>
              </w:rPr>
            </w:pPr>
            <w:r w:rsidRPr="005E5F26">
              <w:rPr>
                <w:rFonts w:eastAsia="Calibri"/>
                <w:sz w:val="20"/>
                <w:szCs w:val="20"/>
                <w:lang w:val="uk-UA"/>
              </w:rPr>
              <w:t>пров. 4-й Смолянський 7</w:t>
            </w:r>
          </w:p>
          <w:p w14:paraId="48CBB33C" w14:textId="77777777" w:rsidR="00404AD4" w:rsidRPr="005E5F26" w:rsidRDefault="00404AD4" w:rsidP="007F3E1D">
            <w:pPr>
              <w:spacing w:line="240" w:lineRule="atLeast"/>
              <w:ind w:left="-49"/>
              <w:rPr>
                <w:rFonts w:eastAsia="Calibri"/>
                <w:sz w:val="20"/>
                <w:szCs w:val="20"/>
                <w:lang w:val="uk-UA"/>
              </w:rPr>
            </w:pPr>
          </w:p>
          <w:p w14:paraId="49A7D5CB" w14:textId="77777777" w:rsidR="00404AD4" w:rsidRPr="005E5F26" w:rsidRDefault="00404AD4" w:rsidP="007F3E1D">
            <w:pPr>
              <w:spacing w:line="240" w:lineRule="atLeast"/>
              <w:rPr>
                <w:rFonts w:eastAsia="Calibri"/>
                <w:sz w:val="20"/>
                <w:szCs w:val="20"/>
                <w:lang w:val="uk-UA"/>
              </w:rPr>
            </w:pPr>
          </w:p>
        </w:tc>
        <w:tc>
          <w:tcPr>
            <w:tcW w:w="2273" w:type="dxa"/>
          </w:tcPr>
          <w:p w14:paraId="46C1B426" w14:textId="040F3BDB" w:rsidR="00404AD4" w:rsidRPr="005E5F26" w:rsidRDefault="004B0F62" w:rsidP="007F3E1D">
            <w:pPr>
              <w:spacing w:line="240" w:lineRule="atLeast"/>
              <w:rPr>
                <w:rFonts w:eastAsia="Calibri"/>
                <w:sz w:val="20"/>
                <w:szCs w:val="20"/>
                <w:lang w:val="uk-UA"/>
              </w:rPr>
            </w:pPr>
            <w:r>
              <w:rPr>
                <w:rFonts w:eastAsia="Calibri"/>
                <w:sz w:val="20"/>
                <w:szCs w:val="20"/>
                <w:lang w:val="uk-UA"/>
              </w:rPr>
              <w:lastRenderedPageBreak/>
              <w:t>25.01.2025-15.03.2025</w:t>
            </w:r>
          </w:p>
        </w:tc>
        <w:tc>
          <w:tcPr>
            <w:tcW w:w="1948" w:type="dxa"/>
          </w:tcPr>
          <w:p w14:paraId="1028E2C2" w14:textId="77777777" w:rsidR="00404AD4" w:rsidRPr="005E5F26" w:rsidRDefault="00404AD4" w:rsidP="007F3E1D">
            <w:pPr>
              <w:spacing w:line="240" w:lineRule="atLeast"/>
              <w:rPr>
                <w:rFonts w:eastAsia="Calibri"/>
                <w:sz w:val="20"/>
                <w:szCs w:val="20"/>
                <w:lang w:val="uk-UA"/>
              </w:rPr>
            </w:pPr>
            <w:r w:rsidRPr="005E5F26">
              <w:rPr>
                <w:sz w:val="20"/>
                <w:szCs w:val="20"/>
                <w:lang w:val="uk-UA" w:eastAsia="en-US"/>
              </w:rPr>
              <w:t xml:space="preserve">Повідомлення будуть розіслані рекомендованими листами з повідомленням про </w:t>
            </w:r>
            <w:r w:rsidRPr="005E5F26">
              <w:rPr>
                <w:sz w:val="20"/>
                <w:szCs w:val="20"/>
                <w:lang w:val="uk-UA" w:eastAsia="en-US"/>
              </w:rPr>
              <w:lastRenderedPageBreak/>
              <w:t>вручення або вручити під підпис</w:t>
            </w:r>
          </w:p>
        </w:tc>
      </w:tr>
      <w:tr w:rsidR="00404AD4" w:rsidRPr="004B0F62" w14:paraId="3DD21B6A" w14:textId="77777777" w:rsidTr="007F3E1D">
        <w:tc>
          <w:tcPr>
            <w:tcW w:w="2337" w:type="dxa"/>
          </w:tcPr>
          <w:p w14:paraId="2CB1613B" w14:textId="77777777" w:rsidR="00404AD4" w:rsidRPr="005E5F26" w:rsidRDefault="00404AD4" w:rsidP="007F3E1D">
            <w:pPr>
              <w:spacing w:line="240" w:lineRule="atLeast"/>
              <w:rPr>
                <w:rFonts w:eastAsia="Calibri"/>
                <w:sz w:val="20"/>
                <w:szCs w:val="20"/>
                <w:lang w:val="uk-UA"/>
              </w:rPr>
            </w:pPr>
            <w:r w:rsidRPr="005E5F26">
              <w:rPr>
                <w:rFonts w:eastAsia="Calibri"/>
                <w:sz w:val="20"/>
                <w:szCs w:val="20"/>
                <w:lang w:val="uk-UA"/>
              </w:rPr>
              <w:lastRenderedPageBreak/>
              <w:t>вул. Комерційна (від перетину з вул. Гонти)</w:t>
            </w:r>
          </w:p>
        </w:tc>
        <w:tc>
          <w:tcPr>
            <w:tcW w:w="2458" w:type="dxa"/>
          </w:tcPr>
          <w:p w14:paraId="2BEBEEF3"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4-й Селецький пров, 21 </w:t>
            </w:r>
          </w:p>
          <w:p w14:paraId="153AA3F1"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4-й Селецький пров, 23 </w:t>
            </w:r>
          </w:p>
          <w:p w14:paraId="05B008DB"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3 приватні гаражі </w:t>
            </w:r>
          </w:p>
          <w:p w14:paraId="4D5064CB"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24 </w:t>
            </w:r>
          </w:p>
          <w:p w14:paraId="2037922B"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23/1 </w:t>
            </w:r>
          </w:p>
          <w:p w14:paraId="0EEF4DF8"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 xml:space="preserve">2-й Селецький пров, 23 </w:t>
            </w:r>
          </w:p>
          <w:p w14:paraId="0D8EEE7A"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15</w:t>
            </w:r>
          </w:p>
          <w:p w14:paraId="3F5F6775"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17</w:t>
            </w:r>
          </w:p>
          <w:p w14:paraId="4A10C2A1" w14:textId="77777777" w:rsidR="00404AD4" w:rsidRPr="005E5F26" w:rsidRDefault="00404AD4" w:rsidP="00404AD4">
            <w:pPr>
              <w:pStyle w:val="a7"/>
              <w:numPr>
                <w:ilvl w:val="0"/>
                <w:numId w:val="33"/>
              </w:numPr>
              <w:spacing w:line="240" w:lineRule="atLeast"/>
              <w:ind w:left="463"/>
              <w:rPr>
                <w:rFonts w:eastAsia="Calibri"/>
                <w:sz w:val="20"/>
                <w:szCs w:val="20"/>
                <w:lang w:val="uk-UA"/>
              </w:rPr>
            </w:pPr>
            <w:r w:rsidRPr="005E5F26">
              <w:rPr>
                <w:rFonts w:eastAsia="Calibri"/>
                <w:sz w:val="20"/>
                <w:szCs w:val="20"/>
                <w:lang w:val="uk-UA"/>
              </w:rPr>
              <w:t>Пров. Комунальний, 19</w:t>
            </w:r>
          </w:p>
          <w:p w14:paraId="00076D23" w14:textId="77777777" w:rsidR="00404AD4" w:rsidRPr="005E5F26" w:rsidRDefault="00404AD4" w:rsidP="007F3E1D">
            <w:pPr>
              <w:spacing w:line="240" w:lineRule="atLeast"/>
              <w:rPr>
                <w:rFonts w:eastAsia="Calibri"/>
                <w:sz w:val="20"/>
                <w:szCs w:val="20"/>
                <w:lang w:val="uk-UA"/>
              </w:rPr>
            </w:pPr>
          </w:p>
        </w:tc>
        <w:tc>
          <w:tcPr>
            <w:tcW w:w="2273" w:type="dxa"/>
          </w:tcPr>
          <w:p w14:paraId="37F2989B" w14:textId="16261038" w:rsidR="00404AD4" w:rsidRPr="005E5F26" w:rsidRDefault="004B0F62" w:rsidP="007F3E1D">
            <w:pPr>
              <w:pStyle w:val="a7"/>
              <w:spacing w:line="240" w:lineRule="atLeast"/>
              <w:ind w:left="-88"/>
              <w:rPr>
                <w:rFonts w:eastAsia="Calibri"/>
                <w:sz w:val="20"/>
                <w:szCs w:val="20"/>
                <w:lang w:val="uk-UA"/>
              </w:rPr>
            </w:pPr>
            <w:r>
              <w:rPr>
                <w:rFonts w:eastAsia="Calibri"/>
                <w:sz w:val="20"/>
                <w:szCs w:val="20"/>
                <w:lang w:val="uk-UA"/>
              </w:rPr>
              <w:t>05.10.2024-28.02.2025</w:t>
            </w:r>
          </w:p>
        </w:tc>
        <w:tc>
          <w:tcPr>
            <w:tcW w:w="1948" w:type="dxa"/>
          </w:tcPr>
          <w:p w14:paraId="70D53152" w14:textId="77777777" w:rsidR="00404AD4" w:rsidRPr="005E5F26" w:rsidRDefault="00404AD4" w:rsidP="007F3E1D">
            <w:pPr>
              <w:pStyle w:val="a7"/>
              <w:spacing w:line="240" w:lineRule="atLeast"/>
              <w:ind w:left="-90"/>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r w:rsidR="00404AD4" w:rsidRPr="004B0F62" w14:paraId="37EC7287" w14:textId="77777777" w:rsidTr="007F3E1D">
        <w:tc>
          <w:tcPr>
            <w:tcW w:w="2337" w:type="dxa"/>
          </w:tcPr>
          <w:p w14:paraId="40727851" w14:textId="77777777" w:rsidR="00404AD4" w:rsidRPr="005E5F26" w:rsidRDefault="00404AD4" w:rsidP="007F3E1D">
            <w:pPr>
              <w:spacing w:line="240" w:lineRule="atLeast"/>
              <w:rPr>
                <w:rFonts w:eastAsia="Calibri"/>
                <w:sz w:val="20"/>
                <w:szCs w:val="20"/>
                <w:lang w:val="uk-UA"/>
              </w:rPr>
            </w:pPr>
          </w:p>
        </w:tc>
        <w:tc>
          <w:tcPr>
            <w:tcW w:w="2458" w:type="dxa"/>
          </w:tcPr>
          <w:p w14:paraId="027E87DB" w14:textId="77777777" w:rsidR="00404AD4" w:rsidRPr="005E5F26" w:rsidRDefault="00404AD4" w:rsidP="00404AD4">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4 – заїзд до пром. зони</w:t>
            </w:r>
          </w:p>
          <w:p w14:paraId="4B2E9A86" w14:textId="77777777" w:rsidR="00404AD4" w:rsidRPr="005E5F26" w:rsidRDefault="00404AD4" w:rsidP="00404AD4">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6 – заїзд до пром. зони</w:t>
            </w:r>
          </w:p>
          <w:p w14:paraId="55EAE8D6" w14:textId="77777777" w:rsidR="00404AD4" w:rsidRPr="005E5F26" w:rsidRDefault="00404AD4" w:rsidP="00404AD4">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8 – заїзд до пром. зони</w:t>
            </w:r>
          </w:p>
          <w:p w14:paraId="2FF348A3" w14:textId="77777777" w:rsidR="00404AD4" w:rsidRPr="005E5F26" w:rsidRDefault="00404AD4" w:rsidP="00404AD4">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3 – приватна забудова</w:t>
            </w:r>
          </w:p>
          <w:p w14:paraId="23366876" w14:textId="77777777" w:rsidR="00404AD4" w:rsidRPr="005E5F26" w:rsidRDefault="00404AD4" w:rsidP="00404AD4">
            <w:pPr>
              <w:pStyle w:val="a7"/>
              <w:numPr>
                <w:ilvl w:val="0"/>
                <w:numId w:val="33"/>
              </w:numPr>
              <w:spacing w:line="240" w:lineRule="atLeast"/>
              <w:ind w:left="242" w:hanging="242"/>
              <w:jc w:val="both"/>
              <w:rPr>
                <w:rFonts w:eastAsia="Calibri"/>
                <w:sz w:val="20"/>
                <w:szCs w:val="20"/>
                <w:lang w:val="uk-UA"/>
              </w:rPr>
            </w:pPr>
            <w:r w:rsidRPr="005E5F26">
              <w:rPr>
                <w:rFonts w:eastAsia="Calibri"/>
                <w:sz w:val="20"/>
                <w:szCs w:val="20"/>
                <w:lang w:val="uk-UA"/>
              </w:rPr>
              <w:t>вул. Комерційна 5 – заїзд до пром. зони</w:t>
            </w:r>
          </w:p>
          <w:p w14:paraId="79524923" w14:textId="77777777" w:rsidR="00404AD4" w:rsidRPr="005E5F26" w:rsidRDefault="00404AD4" w:rsidP="00404AD4">
            <w:pPr>
              <w:pStyle w:val="a7"/>
              <w:numPr>
                <w:ilvl w:val="0"/>
                <w:numId w:val="33"/>
              </w:numPr>
              <w:spacing w:line="240" w:lineRule="atLeast"/>
              <w:ind w:left="463"/>
              <w:rPr>
                <w:rFonts w:eastAsia="Calibri"/>
                <w:sz w:val="20"/>
                <w:szCs w:val="20"/>
                <w:lang w:val="uk-UA"/>
              </w:rPr>
            </w:pPr>
          </w:p>
        </w:tc>
        <w:tc>
          <w:tcPr>
            <w:tcW w:w="2273" w:type="dxa"/>
          </w:tcPr>
          <w:p w14:paraId="64CCAE7C" w14:textId="4FAEC766" w:rsidR="00404AD4" w:rsidRPr="005E5F26" w:rsidRDefault="004B0F62" w:rsidP="007F3E1D">
            <w:pPr>
              <w:pStyle w:val="a7"/>
              <w:spacing w:line="240" w:lineRule="atLeast"/>
              <w:ind w:left="0"/>
              <w:jc w:val="both"/>
              <w:rPr>
                <w:rFonts w:eastAsia="Calibri"/>
                <w:sz w:val="20"/>
                <w:szCs w:val="20"/>
                <w:lang w:val="uk-UA"/>
              </w:rPr>
            </w:pPr>
            <w:r>
              <w:rPr>
                <w:rFonts w:eastAsia="Calibri"/>
                <w:sz w:val="20"/>
                <w:szCs w:val="20"/>
                <w:lang w:val="uk-UA"/>
              </w:rPr>
              <w:t>05.10.2024-28.02.2025</w:t>
            </w:r>
          </w:p>
        </w:tc>
        <w:tc>
          <w:tcPr>
            <w:tcW w:w="1948" w:type="dxa"/>
          </w:tcPr>
          <w:p w14:paraId="1B4EC51C" w14:textId="77777777" w:rsidR="00404AD4" w:rsidRPr="005E5F26" w:rsidRDefault="00404AD4" w:rsidP="007F3E1D">
            <w:pPr>
              <w:pStyle w:val="a7"/>
              <w:spacing w:line="240" w:lineRule="atLeast"/>
              <w:ind w:left="-44" w:hanging="46"/>
              <w:jc w:val="both"/>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r w:rsidR="00404AD4" w:rsidRPr="004B0F62" w14:paraId="1924C719" w14:textId="77777777" w:rsidTr="007F3E1D">
        <w:tc>
          <w:tcPr>
            <w:tcW w:w="2337" w:type="dxa"/>
          </w:tcPr>
          <w:p w14:paraId="04F27718" w14:textId="77777777" w:rsidR="00404AD4" w:rsidRPr="005E5F26" w:rsidRDefault="00404AD4" w:rsidP="00404AD4">
            <w:pPr>
              <w:pStyle w:val="a7"/>
              <w:numPr>
                <w:ilvl w:val="0"/>
                <w:numId w:val="34"/>
              </w:numPr>
              <w:spacing w:line="240" w:lineRule="atLeast"/>
              <w:ind w:left="169" w:hanging="169"/>
              <w:rPr>
                <w:rFonts w:eastAsia="Calibri"/>
                <w:sz w:val="20"/>
                <w:szCs w:val="20"/>
                <w:lang w:val="uk-UA"/>
              </w:rPr>
            </w:pPr>
            <w:r w:rsidRPr="005E5F26">
              <w:rPr>
                <w:rFonts w:eastAsia="Calibri"/>
                <w:sz w:val="20"/>
                <w:szCs w:val="20"/>
                <w:lang w:val="uk-UA"/>
              </w:rPr>
              <w:t>2-й Селецький провулок</w:t>
            </w:r>
          </w:p>
          <w:p w14:paraId="64CF8339" w14:textId="77777777" w:rsidR="00404AD4" w:rsidRPr="005E5F26" w:rsidRDefault="00404AD4" w:rsidP="00404AD4">
            <w:pPr>
              <w:pStyle w:val="a7"/>
              <w:numPr>
                <w:ilvl w:val="0"/>
                <w:numId w:val="34"/>
              </w:numPr>
              <w:spacing w:line="240" w:lineRule="atLeast"/>
              <w:ind w:left="169" w:hanging="169"/>
              <w:rPr>
                <w:rFonts w:eastAsia="Calibri"/>
                <w:sz w:val="20"/>
                <w:szCs w:val="20"/>
                <w:lang w:val="uk-UA"/>
              </w:rPr>
            </w:pPr>
            <w:r w:rsidRPr="005E5F26">
              <w:rPr>
                <w:rFonts w:eastAsia="Calibri"/>
                <w:sz w:val="20"/>
                <w:szCs w:val="20"/>
                <w:lang w:val="uk-UA"/>
              </w:rPr>
              <w:t xml:space="preserve">3-й Селецький провулок </w:t>
            </w:r>
          </w:p>
          <w:p w14:paraId="07EA01B2" w14:textId="77777777" w:rsidR="00404AD4" w:rsidRPr="005E5F26" w:rsidRDefault="00404AD4" w:rsidP="007F3E1D">
            <w:pPr>
              <w:spacing w:line="240" w:lineRule="atLeast"/>
              <w:rPr>
                <w:rFonts w:eastAsia="Calibri"/>
                <w:sz w:val="20"/>
                <w:szCs w:val="20"/>
                <w:lang w:val="uk-UA"/>
              </w:rPr>
            </w:pPr>
          </w:p>
        </w:tc>
        <w:tc>
          <w:tcPr>
            <w:tcW w:w="2458" w:type="dxa"/>
          </w:tcPr>
          <w:p w14:paraId="374FB0ED" w14:textId="77777777" w:rsidR="00404AD4" w:rsidRPr="005E5F26" w:rsidRDefault="00404AD4" w:rsidP="007F3E1D">
            <w:pPr>
              <w:spacing w:line="240" w:lineRule="atLeast"/>
              <w:rPr>
                <w:rFonts w:eastAsia="Calibri"/>
                <w:sz w:val="20"/>
                <w:szCs w:val="20"/>
                <w:lang w:val="uk-UA"/>
              </w:rPr>
            </w:pPr>
            <w:r w:rsidRPr="005E5F26">
              <w:rPr>
                <w:rFonts w:eastAsia="Calibri"/>
                <w:sz w:val="20"/>
                <w:szCs w:val="20"/>
                <w:lang w:val="uk-UA"/>
              </w:rPr>
              <w:t>Перекриття заїзду до зазначених провулків (виїзд залишається відкритим на момент перекриття заїзду)</w:t>
            </w:r>
          </w:p>
          <w:p w14:paraId="074354D5" w14:textId="77777777" w:rsidR="00404AD4" w:rsidRPr="005E5F26" w:rsidRDefault="00404AD4" w:rsidP="00404AD4">
            <w:pPr>
              <w:pStyle w:val="a7"/>
              <w:numPr>
                <w:ilvl w:val="0"/>
                <w:numId w:val="34"/>
              </w:numPr>
              <w:spacing w:line="240" w:lineRule="atLeast"/>
              <w:ind w:left="169" w:right="-132" w:hanging="169"/>
              <w:rPr>
                <w:rFonts w:eastAsia="Calibri"/>
                <w:sz w:val="20"/>
                <w:szCs w:val="20"/>
                <w:lang w:val="uk-UA"/>
              </w:rPr>
            </w:pPr>
            <w:r w:rsidRPr="005E5F26">
              <w:rPr>
                <w:rFonts w:eastAsia="Calibri"/>
                <w:sz w:val="20"/>
                <w:szCs w:val="20"/>
                <w:lang w:val="uk-UA"/>
              </w:rPr>
              <w:t>2-й Селецький провулок4,6,9,10</w:t>
            </w:r>
          </w:p>
          <w:p w14:paraId="3D1A35F6" w14:textId="77777777" w:rsidR="00404AD4" w:rsidRPr="005E5F26" w:rsidRDefault="00404AD4" w:rsidP="00404AD4">
            <w:pPr>
              <w:pStyle w:val="a7"/>
              <w:numPr>
                <w:ilvl w:val="0"/>
                <w:numId w:val="34"/>
              </w:numPr>
              <w:spacing w:line="240" w:lineRule="atLeast"/>
              <w:ind w:left="169" w:hanging="169"/>
              <w:rPr>
                <w:rFonts w:eastAsia="Calibri"/>
                <w:sz w:val="20"/>
                <w:szCs w:val="20"/>
                <w:lang w:val="uk-UA"/>
              </w:rPr>
            </w:pPr>
            <w:r w:rsidRPr="005E5F26">
              <w:rPr>
                <w:rFonts w:eastAsia="Calibri"/>
                <w:sz w:val="20"/>
                <w:szCs w:val="20"/>
                <w:lang w:val="uk-UA"/>
              </w:rPr>
              <w:t>3-й Селецький провулок 2/1</w:t>
            </w:r>
          </w:p>
          <w:p w14:paraId="3194FC41" w14:textId="77777777" w:rsidR="00404AD4" w:rsidRPr="005E5F26" w:rsidRDefault="00404AD4" w:rsidP="007F3E1D">
            <w:pPr>
              <w:spacing w:line="240" w:lineRule="atLeast"/>
              <w:rPr>
                <w:rFonts w:eastAsia="Calibri"/>
                <w:sz w:val="20"/>
                <w:szCs w:val="20"/>
                <w:lang w:val="uk-UA"/>
              </w:rPr>
            </w:pPr>
          </w:p>
          <w:p w14:paraId="3B9E13F1" w14:textId="77777777" w:rsidR="00404AD4" w:rsidRPr="005E5F26" w:rsidRDefault="00404AD4" w:rsidP="007F3E1D">
            <w:pPr>
              <w:spacing w:line="240" w:lineRule="atLeast"/>
              <w:rPr>
                <w:rFonts w:eastAsia="Calibri"/>
                <w:sz w:val="20"/>
                <w:szCs w:val="20"/>
                <w:lang w:val="uk-UA"/>
              </w:rPr>
            </w:pPr>
          </w:p>
          <w:p w14:paraId="3A6FE595" w14:textId="77777777" w:rsidR="00404AD4" w:rsidRPr="005E5F26" w:rsidRDefault="00404AD4" w:rsidP="007F3E1D">
            <w:pPr>
              <w:spacing w:line="240" w:lineRule="atLeast"/>
              <w:rPr>
                <w:rFonts w:eastAsia="Calibri"/>
                <w:b/>
                <w:bCs/>
                <w:sz w:val="20"/>
                <w:szCs w:val="20"/>
                <w:lang w:val="uk-UA"/>
              </w:rPr>
            </w:pPr>
          </w:p>
        </w:tc>
        <w:tc>
          <w:tcPr>
            <w:tcW w:w="2273" w:type="dxa"/>
          </w:tcPr>
          <w:p w14:paraId="71C76795" w14:textId="3A715B61" w:rsidR="00404AD4" w:rsidRPr="005E5F26" w:rsidRDefault="004B0F62" w:rsidP="007F3E1D">
            <w:pPr>
              <w:spacing w:line="240" w:lineRule="atLeast"/>
              <w:rPr>
                <w:rFonts w:eastAsia="Calibri"/>
                <w:sz w:val="20"/>
                <w:szCs w:val="20"/>
                <w:lang w:val="uk-UA"/>
              </w:rPr>
            </w:pPr>
            <w:r>
              <w:rPr>
                <w:rFonts w:eastAsia="Calibri"/>
                <w:sz w:val="20"/>
                <w:szCs w:val="20"/>
                <w:lang w:val="uk-UA"/>
              </w:rPr>
              <w:t>05.10.2024-28.02.2025</w:t>
            </w:r>
            <w:bookmarkStart w:id="22" w:name="_GoBack"/>
            <w:bookmarkEnd w:id="22"/>
          </w:p>
        </w:tc>
        <w:tc>
          <w:tcPr>
            <w:tcW w:w="1948" w:type="dxa"/>
          </w:tcPr>
          <w:p w14:paraId="09DDB2E6" w14:textId="77777777" w:rsidR="00404AD4" w:rsidRPr="0035189A" w:rsidRDefault="00404AD4" w:rsidP="007F3E1D">
            <w:pPr>
              <w:spacing w:line="240" w:lineRule="atLeast"/>
              <w:rPr>
                <w:rFonts w:eastAsia="Calibri"/>
                <w:sz w:val="20"/>
                <w:szCs w:val="20"/>
                <w:lang w:val="uk-UA"/>
              </w:rPr>
            </w:pPr>
            <w:r w:rsidRPr="005E5F26">
              <w:rPr>
                <w:sz w:val="20"/>
                <w:szCs w:val="20"/>
                <w:lang w:val="uk-UA" w:eastAsia="en-US"/>
              </w:rPr>
              <w:t>Повідомлення будуть розіслані рекомендованими листами з повідомленням про вручення або вручити під підпис</w:t>
            </w:r>
          </w:p>
        </w:tc>
      </w:tr>
    </w:tbl>
    <w:p w14:paraId="32F6BDA2" w14:textId="77777777" w:rsidR="00404AD4" w:rsidRPr="0035189A" w:rsidRDefault="00404AD4" w:rsidP="00404AD4">
      <w:pPr>
        <w:rPr>
          <w:lang w:val="uk-UA"/>
        </w:rPr>
      </w:pPr>
    </w:p>
    <w:p w14:paraId="67000271" w14:textId="77777777" w:rsidR="00404AD4" w:rsidRPr="0035189A" w:rsidRDefault="00404AD4" w:rsidP="00392EE7">
      <w:pPr>
        <w:spacing w:line="240" w:lineRule="atLeast"/>
        <w:jc w:val="center"/>
        <w:rPr>
          <w:b/>
          <w:bCs/>
          <w:lang w:val="uk-UA"/>
        </w:rPr>
      </w:pPr>
    </w:p>
    <w:p w14:paraId="4ADA4FD4" w14:textId="77777777" w:rsidR="00392EE7" w:rsidRPr="0035189A" w:rsidRDefault="00392EE7" w:rsidP="00392EE7">
      <w:pPr>
        <w:spacing w:line="240" w:lineRule="atLeast"/>
        <w:jc w:val="center"/>
        <w:rPr>
          <w:b/>
          <w:bCs/>
          <w:lang w:val="uk-UA"/>
        </w:rPr>
      </w:pPr>
    </w:p>
    <w:p w14:paraId="7DABC38E" w14:textId="4F3BFC2B" w:rsidR="00392EE7" w:rsidRPr="0035189A" w:rsidRDefault="00392EE7" w:rsidP="00392EE7">
      <w:pPr>
        <w:spacing w:line="240" w:lineRule="atLeast"/>
        <w:jc w:val="center"/>
        <w:rPr>
          <w:b/>
          <w:bCs/>
          <w:lang w:val="uk-UA"/>
        </w:rPr>
      </w:pPr>
    </w:p>
    <w:sectPr w:rsidR="00392EE7" w:rsidRPr="003518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8313" w14:textId="77777777" w:rsidR="00021897" w:rsidRDefault="00021897" w:rsidP="00160A89">
      <w:r>
        <w:separator/>
      </w:r>
    </w:p>
  </w:endnote>
  <w:endnote w:type="continuationSeparator" w:id="0">
    <w:p w14:paraId="416699BA" w14:textId="77777777" w:rsidR="00021897" w:rsidRDefault="00021897" w:rsidP="001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Heiti TC Light"/>
    <w:panose1 w:val="00000000000000000000"/>
    <w:charset w:val="80"/>
    <w:family w:val="auto"/>
    <w:notTrueType/>
    <w:pitch w:val="default"/>
    <w:sig w:usb0="00000000" w:usb1="08070000" w:usb2="00000010" w:usb3="00000000" w:csb0="00020004" w:csb1="00000000"/>
  </w:font>
  <w:font w:name="TimesNewRomanPS">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Roboto">
    <w:altName w:val="Times New Roman"/>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e"/>
      </w:rPr>
      <w:id w:val="69014804"/>
      <w:docPartObj>
        <w:docPartGallery w:val="Page Numbers (Bottom of Page)"/>
        <w:docPartUnique/>
      </w:docPartObj>
    </w:sdtPr>
    <w:sdtEndPr>
      <w:rPr>
        <w:rStyle w:val="afe"/>
      </w:rPr>
    </w:sdtEndPr>
    <w:sdtContent>
      <w:p w14:paraId="4C52747F" w14:textId="09D31664" w:rsidR="007F3E1D" w:rsidRDefault="007F3E1D" w:rsidP="007F3E1D">
        <w:pPr>
          <w:pStyle w:val="af7"/>
          <w:framePr w:wrap="none" w:vAnchor="text" w:hAnchor="margin" w:xAlign="right" w:y="1"/>
          <w:rPr>
            <w:rStyle w:val="afe"/>
          </w:rPr>
        </w:pPr>
        <w:r>
          <w:rPr>
            <w:rStyle w:val="afe"/>
          </w:rPr>
          <w:fldChar w:fldCharType="begin"/>
        </w:r>
        <w:r>
          <w:rPr>
            <w:rStyle w:val="afe"/>
          </w:rPr>
          <w:instrText xml:space="preserve"> PAGE </w:instrText>
        </w:r>
        <w:r>
          <w:rPr>
            <w:rStyle w:val="afe"/>
          </w:rPr>
          <w:fldChar w:fldCharType="end"/>
        </w:r>
      </w:p>
    </w:sdtContent>
  </w:sdt>
  <w:p w14:paraId="689236F0" w14:textId="77777777" w:rsidR="007F3E1D" w:rsidRDefault="007F3E1D" w:rsidP="008A162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e"/>
      </w:rPr>
      <w:id w:val="772673417"/>
      <w:docPartObj>
        <w:docPartGallery w:val="Page Numbers (Bottom of Page)"/>
        <w:docPartUnique/>
      </w:docPartObj>
    </w:sdtPr>
    <w:sdtEndPr>
      <w:rPr>
        <w:rStyle w:val="afe"/>
      </w:rPr>
    </w:sdtEndPr>
    <w:sdtContent>
      <w:p w14:paraId="1A60DDBB" w14:textId="2B6599B1" w:rsidR="007F3E1D" w:rsidRDefault="007F3E1D" w:rsidP="007F3E1D">
        <w:pPr>
          <w:pStyle w:val="af7"/>
          <w:framePr w:wrap="none" w:vAnchor="text" w:hAnchor="margin" w:xAlign="right" w:y="1"/>
          <w:rPr>
            <w:rStyle w:val="afe"/>
          </w:rPr>
        </w:pPr>
        <w:r>
          <w:rPr>
            <w:rStyle w:val="afe"/>
          </w:rPr>
          <w:fldChar w:fldCharType="begin"/>
        </w:r>
        <w:r>
          <w:rPr>
            <w:rStyle w:val="afe"/>
          </w:rPr>
          <w:instrText xml:space="preserve"> PAGE </w:instrText>
        </w:r>
        <w:r>
          <w:rPr>
            <w:rStyle w:val="afe"/>
          </w:rPr>
          <w:fldChar w:fldCharType="separate"/>
        </w:r>
        <w:r w:rsidR="004B0F62">
          <w:rPr>
            <w:rStyle w:val="afe"/>
            <w:noProof/>
          </w:rPr>
          <w:t>31</w:t>
        </w:r>
        <w:r>
          <w:rPr>
            <w:rStyle w:val="afe"/>
          </w:rPr>
          <w:fldChar w:fldCharType="end"/>
        </w:r>
      </w:p>
    </w:sdtContent>
  </w:sdt>
  <w:p w14:paraId="75A37232" w14:textId="77777777" w:rsidR="007F3E1D" w:rsidRDefault="007F3E1D" w:rsidP="008A1628">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7E2D" w14:textId="77777777" w:rsidR="00021897" w:rsidRDefault="00021897" w:rsidP="00160A89">
      <w:r>
        <w:separator/>
      </w:r>
    </w:p>
  </w:footnote>
  <w:footnote w:type="continuationSeparator" w:id="0">
    <w:p w14:paraId="51967196" w14:textId="77777777" w:rsidR="00021897" w:rsidRDefault="00021897" w:rsidP="0016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2482" w14:textId="77777777" w:rsidR="007F3E1D" w:rsidRPr="008D5098" w:rsidRDefault="007F3E1D" w:rsidP="004C3576">
    <w:pPr>
      <w:pStyle w:val="af5"/>
      <w:jc w:val="center"/>
      <w:rPr>
        <w:rFonts w:ascii="TimesNewRoman" w:hAnsi="TimesNewRoman"/>
        <w:lang w:val="en-GB"/>
      </w:rPr>
    </w:pPr>
    <w:r w:rsidRPr="00114989">
      <w:rPr>
        <w:rFonts w:ascii="TimesNewRoman" w:hAnsi="TimesNewRoman"/>
        <w:noProof/>
        <w:color w:val="0D0D0D" w:themeColor="text1" w:themeTint="F2"/>
        <w:lang w:eastAsia="en-US"/>
      </w:rPr>
      <mc:AlternateContent>
        <mc:Choice Requires="wps">
          <w:drawing>
            <wp:anchor distT="0" distB="0" distL="114300" distR="114300" simplePos="0" relativeHeight="251659264" behindDoc="0" locked="0" layoutInCell="1" allowOverlap="1" wp14:anchorId="1D635D4E" wp14:editId="07FF3728">
              <wp:simplePos x="0" y="0"/>
              <wp:positionH relativeFrom="column">
                <wp:posOffset>-45085</wp:posOffset>
              </wp:positionH>
              <wp:positionV relativeFrom="paragraph">
                <wp:posOffset>241300</wp:posOffset>
              </wp:positionV>
              <wp:extent cx="6172200" cy="0"/>
              <wp:effectExtent l="0" t="0" r="25400" b="2540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172200" cy="0"/>
                      </a:xfrm>
                      <a:prstGeom prst="line">
                        <a:avLst/>
                      </a:prstGeom>
                      <a:ln w="25400"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A302F9">
            <v:line id="Прямая соединительная линия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2pt" from="-3.55pt,19pt" to="482.45pt,19pt" w14:anchorId="33029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">
              <v:stroke linestyle="thinThick" joinstyle="miter"/>
            </v:line>
          </w:pict>
        </mc:Fallback>
      </mc:AlternateContent>
    </w:r>
    <w:r w:rsidRPr="00114989">
      <w:rPr>
        <w:rFonts w:ascii="TimesNewRoman" w:hAnsi="TimesNewRoman"/>
        <w:color w:val="0D0D0D" w:themeColor="text1" w:themeTint="F2"/>
        <w:lang w:val="en-GB"/>
      </w:rPr>
      <w:t>URBAN INFRASTRUCTURE PROJECT-</w:t>
    </w:r>
    <w:r w:rsidRPr="00F55439">
      <w:rPr>
        <w:rFonts w:ascii="TimesNewRoman" w:hAnsi="TimesNewRoman"/>
        <w:color w:val="000000" w:themeColor="text1"/>
        <w:lang w:val="en-GB"/>
      </w:rPr>
      <w:t>2</w:t>
    </w:r>
  </w:p>
  <w:p w14:paraId="7C930FF0" w14:textId="77777777" w:rsidR="007F3E1D" w:rsidRDefault="007F3E1D">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8CD"/>
    <w:multiLevelType w:val="multilevel"/>
    <w:tmpl w:val="5DE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0666"/>
    <w:multiLevelType w:val="hybridMultilevel"/>
    <w:tmpl w:val="3CAE4668"/>
    <w:lvl w:ilvl="0" w:tplc="9DE28BD0">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F23F9F"/>
    <w:multiLevelType w:val="multilevel"/>
    <w:tmpl w:val="C35E8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A92"/>
    <w:multiLevelType w:val="hybridMultilevel"/>
    <w:tmpl w:val="9C3C504C"/>
    <w:lvl w:ilvl="0" w:tplc="9DE28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64105"/>
    <w:multiLevelType w:val="hybridMultilevel"/>
    <w:tmpl w:val="628ACDD4"/>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191A"/>
    <w:multiLevelType w:val="hybridMultilevel"/>
    <w:tmpl w:val="6B9A6794"/>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077C9"/>
    <w:multiLevelType w:val="hybridMultilevel"/>
    <w:tmpl w:val="430ECFF4"/>
    <w:lvl w:ilvl="0" w:tplc="9DE28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1744F"/>
    <w:multiLevelType w:val="hybridMultilevel"/>
    <w:tmpl w:val="7E86570A"/>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000E48"/>
    <w:multiLevelType w:val="hybridMultilevel"/>
    <w:tmpl w:val="17C41040"/>
    <w:lvl w:ilvl="0" w:tplc="9DE28BD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106725"/>
    <w:multiLevelType w:val="multilevel"/>
    <w:tmpl w:val="9EEC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C02EA"/>
    <w:multiLevelType w:val="hybridMultilevel"/>
    <w:tmpl w:val="DEB20690"/>
    <w:lvl w:ilvl="0" w:tplc="9DE28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81483"/>
    <w:multiLevelType w:val="hybridMultilevel"/>
    <w:tmpl w:val="2F343D88"/>
    <w:lvl w:ilvl="0" w:tplc="35AC9638">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26EBA"/>
    <w:multiLevelType w:val="hybridMultilevel"/>
    <w:tmpl w:val="30F0B804"/>
    <w:lvl w:ilvl="0" w:tplc="9DE28BD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76D8D"/>
    <w:multiLevelType w:val="hybridMultilevel"/>
    <w:tmpl w:val="382AFD9E"/>
    <w:lvl w:ilvl="0" w:tplc="D09CA30C">
      <w:start w:val="15"/>
      <w:numFmt w:val="bullet"/>
      <w:lvlText w:val="–"/>
      <w:lvlJc w:val="left"/>
      <w:pPr>
        <w:ind w:left="862" w:hanging="360"/>
      </w:pPr>
      <w:rPr>
        <w:rFonts w:ascii="Calibri" w:eastAsiaTheme="minorHAnsi" w:hAnsi="Calibri" w:cstheme="minorBidi"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C446038"/>
    <w:multiLevelType w:val="multilevel"/>
    <w:tmpl w:val="11D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C29EB"/>
    <w:multiLevelType w:val="hybridMultilevel"/>
    <w:tmpl w:val="16565DE6"/>
    <w:lvl w:ilvl="0" w:tplc="C58E73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57BD7"/>
    <w:multiLevelType w:val="multilevel"/>
    <w:tmpl w:val="511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332286"/>
    <w:multiLevelType w:val="hybridMultilevel"/>
    <w:tmpl w:val="59126FE8"/>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D35E3"/>
    <w:multiLevelType w:val="multilevel"/>
    <w:tmpl w:val="EA5C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F6A18"/>
    <w:multiLevelType w:val="hybridMultilevel"/>
    <w:tmpl w:val="AB2E86E8"/>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A696C"/>
    <w:multiLevelType w:val="multilevel"/>
    <w:tmpl w:val="325C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C435F"/>
    <w:multiLevelType w:val="multilevel"/>
    <w:tmpl w:val="A8C2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51729"/>
    <w:multiLevelType w:val="hybridMultilevel"/>
    <w:tmpl w:val="3AD8FF4C"/>
    <w:lvl w:ilvl="0" w:tplc="C58E73A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B04517"/>
    <w:multiLevelType w:val="hybridMultilevel"/>
    <w:tmpl w:val="A7505144"/>
    <w:lvl w:ilvl="0" w:tplc="C58E73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A6879"/>
    <w:multiLevelType w:val="hybridMultilevel"/>
    <w:tmpl w:val="9B86FF7A"/>
    <w:lvl w:ilvl="0" w:tplc="95EADA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333DD2"/>
    <w:multiLevelType w:val="hybridMultilevel"/>
    <w:tmpl w:val="A462AB6C"/>
    <w:lvl w:ilvl="0" w:tplc="D09CA30C">
      <w:start w:val="15"/>
      <w:numFmt w:val="bullet"/>
      <w:lvlText w:val="–"/>
      <w:lvlJc w:val="left"/>
      <w:pPr>
        <w:ind w:left="360" w:hanging="360"/>
      </w:pPr>
      <w:rPr>
        <w:rFonts w:ascii="Calibri" w:eastAsia="Calibri" w:hAnsi="Calibri"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9CB3077"/>
    <w:multiLevelType w:val="hybridMultilevel"/>
    <w:tmpl w:val="104EFB8C"/>
    <w:lvl w:ilvl="0" w:tplc="198C84C2">
      <w:start w:val="1"/>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CB90C85"/>
    <w:multiLevelType w:val="hybridMultilevel"/>
    <w:tmpl w:val="0F96529C"/>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A6E79"/>
    <w:multiLevelType w:val="hybridMultilevel"/>
    <w:tmpl w:val="C73CD4B8"/>
    <w:lvl w:ilvl="0" w:tplc="198C84C2">
      <w:start w:val="1"/>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57772F65"/>
    <w:multiLevelType w:val="multilevel"/>
    <w:tmpl w:val="E0DC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89713C"/>
    <w:multiLevelType w:val="hybridMultilevel"/>
    <w:tmpl w:val="C6A8BE2C"/>
    <w:lvl w:ilvl="0" w:tplc="D09CA30C">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4783F"/>
    <w:multiLevelType w:val="multilevel"/>
    <w:tmpl w:val="A13A9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8D4548"/>
    <w:multiLevelType w:val="multilevel"/>
    <w:tmpl w:val="36B04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722B50"/>
    <w:multiLevelType w:val="hybridMultilevel"/>
    <w:tmpl w:val="C21AF8AC"/>
    <w:lvl w:ilvl="0" w:tplc="9DE28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30104"/>
    <w:multiLevelType w:val="hybridMultilevel"/>
    <w:tmpl w:val="69FEB814"/>
    <w:lvl w:ilvl="0" w:tplc="9DE28B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446F1"/>
    <w:multiLevelType w:val="hybridMultilevel"/>
    <w:tmpl w:val="926CE798"/>
    <w:lvl w:ilvl="0" w:tplc="35AC9638">
      <w:numFmt w:val="bullet"/>
      <w:lvlText w:val="–"/>
      <w:lvlJc w:val="left"/>
      <w:pPr>
        <w:ind w:left="1260" w:hanging="360"/>
      </w:pPr>
      <w:rPr>
        <w:rFonts w:ascii="Times New Roman" w:eastAsia="Cambr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76950EB8"/>
    <w:multiLevelType w:val="hybridMultilevel"/>
    <w:tmpl w:val="9DFE9B3C"/>
    <w:lvl w:ilvl="0" w:tplc="C58E73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63951"/>
    <w:multiLevelType w:val="multilevel"/>
    <w:tmpl w:val="4FC4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056F8"/>
    <w:multiLevelType w:val="hybridMultilevel"/>
    <w:tmpl w:val="5F886BA2"/>
    <w:lvl w:ilvl="0" w:tplc="9DE28BD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AF6F7A"/>
    <w:multiLevelType w:val="multilevel"/>
    <w:tmpl w:val="190A06A8"/>
    <w:lvl w:ilvl="0">
      <w:start w:val="2"/>
      <w:numFmt w:val="decimal"/>
      <w:lvlText w:val="%1."/>
      <w:lvlJc w:val="left"/>
      <w:pPr>
        <w:ind w:left="360" w:hanging="360"/>
      </w:pPr>
      <w:rPr>
        <w:rFonts w:hint="default"/>
      </w:rPr>
    </w:lvl>
    <w:lvl w:ilvl="1">
      <w:start w:val="1"/>
      <w:numFmt w:val="decimal"/>
      <w:pStyle w:val="2"/>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D47DEE"/>
    <w:multiLevelType w:val="multilevel"/>
    <w:tmpl w:val="D5E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15"/>
  </w:num>
  <w:num w:numId="4">
    <w:abstractNumId w:val="22"/>
  </w:num>
  <w:num w:numId="5">
    <w:abstractNumId w:val="23"/>
  </w:num>
  <w:num w:numId="6">
    <w:abstractNumId w:val="32"/>
  </w:num>
  <w:num w:numId="7">
    <w:abstractNumId w:val="18"/>
  </w:num>
  <w:num w:numId="8">
    <w:abstractNumId w:val="14"/>
  </w:num>
  <w:num w:numId="9">
    <w:abstractNumId w:val="40"/>
  </w:num>
  <w:num w:numId="10">
    <w:abstractNumId w:val="37"/>
  </w:num>
  <w:num w:numId="11">
    <w:abstractNumId w:val="29"/>
  </w:num>
  <w:num w:numId="12">
    <w:abstractNumId w:val="0"/>
  </w:num>
  <w:num w:numId="13">
    <w:abstractNumId w:val="31"/>
  </w:num>
  <w:num w:numId="14">
    <w:abstractNumId w:val="21"/>
  </w:num>
  <w:num w:numId="15">
    <w:abstractNumId w:val="9"/>
  </w:num>
  <w:num w:numId="16">
    <w:abstractNumId w:val="36"/>
  </w:num>
  <w:num w:numId="17">
    <w:abstractNumId w:val="12"/>
  </w:num>
  <w:num w:numId="18">
    <w:abstractNumId w:val="7"/>
  </w:num>
  <w:num w:numId="19">
    <w:abstractNumId w:val="8"/>
  </w:num>
  <w:num w:numId="20">
    <w:abstractNumId w:val="11"/>
  </w:num>
  <w:num w:numId="21">
    <w:abstractNumId w:val="2"/>
  </w:num>
  <w:num w:numId="22">
    <w:abstractNumId w:val="24"/>
  </w:num>
  <w:num w:numId="23">
    <w:abstractNumId w:val="35"/>
  </w:num>
  <w:num w:numId="24">
    <w:abstractNumId w:val="3"/>
  </w:num>
  <w:num w:numId="25">
    <w:abstractNumId w:val="38"/>
  </w:num>
  <w:num w:numId="26">
    <w:abstractNumId w:val="39"/>
  </w:num>
  <w:num w:numId="27">
    <w:abstractNumId w:val="1"/>
  </w:num>
  <w:num w:numId="28">
    <w:abstractNumId w:val="30"/>
  </w:num>
  <w:num w:numId="29">
    <w:abstractNumId w:val="4"/>
  </w:num>
  <w:num w:numId="30">
    <w:abstractNumId w:val="19"/>
  </w:num>
  <w:num w:numId="31">
    <w:abstractNumId w:val="5"/>
  </w:num>
  <w:num w:numId="32">
    <w:abstractNumId w:val="27"/>
  </w:num>
  <w:num w:numId="33">
    <w:abstractNumId w:val="34"/>
  </w:num>
  <w:num w:numId="34">
    <w:abstractNumId w:val="17"/>
  </w:num>
  <w:num w:numId="35">
    <w:abstractNumId w:val="6"/>
  </w:num>
  <w:num w:numId="36">
    <w:abstractNumId w:val="33"/>
  </w:num>
  <w:num w:numId="37">
    <w:abstractNumId w:val="10"/>
  </w:num>
  <w:num w:numId="38">
    <w:abstractNumId w:val="26"/>
  </w:num>
  <w:num w:numId="39">
    <w:abstractNumId w:val="28"/>
  </w:num>
  <w:num w:numId="40">
    <w:abstractNumId w:val="1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D9"/>
    <w:rsid w:val="00020969"/>
    <w:rsid w:val="00021897"/>
    <w:rsid w:val="00061A7E"/>
    <w:rsid w:val="00062770"/>
    <w:rsid w:val="000637C9"/>
    <w:rsid w:val="00096F06"/>
    <w:rsid w:val="001022AD"/>
    <w:rsid w:val="00137B6C"/>
    <w:rsid w:val="00160A89"/>
    <w:rsid w:val="001A5E82"/>
    <w:rsid w:val="002012E9"/>
    <w:rsid w:val="002022C7"/>
    <w:rsid w:val="0023078E"/>
    <w:rsid w:val="002432EB"/>
    <w:rsid w:val="00247E60"/>
    <w:rsid w:val="002702A5"/>
    <w:rsid w:val="00293BE4"/>
    <w:rsid w:val="002F2F50"/>
    <w:rsid w:val="003051B7"/>
    <w:rsid w:val="003105C6"/>
    <w:rsid w:val="0034605A"/>
    <w:rsid w:val="0035189A"/>
    <w:rsid w:val="00392EE7"/>
    <w:rsid w:val="00404AD4"/>
    <w:rsid w:val="004455B1"/>
    <w:rsid w:val="00453BA1"/>
    <w:rsid w:val="004B0F62"/>
    <w:rsid w:val="004C3576"/>
    <w:rsid w:val="004E2F9B"/>
    <w:rsid w:val="004E4F7C"/>
    <w:rsid w:val="0050767C"/>
    <w:rsid w:val="00553BE8"/>
    <w:rsid w:val="005841FC"/>
    <w:rsid w:val="00585672"/>
    <w:rsid w:val="005B6690"/>
    <w:rsid w:val="005C0084"/>
    <w:rsid w:val="005C55A2"/>
    <w:rsid w:val="005E5F26"/>
    <w:rsid w:val="005F1914"/>
    <w:rsid w:val="00696B66"/>
    <w:rsid w:val="00697802"/>
    <w:rsid w:val="006C3B54"/>
    <w:rsid w:val="006C54FB"/>
    <w:rsid w:val="006F4E55"/>
    <w:rsid w:val="006F675E"/>
    <w:rsid w:val="0070010B"/>
    <w:rsid w:val="00751372"/>
    <w:rsid w:val="007526D4"/>
    <w:rsid w:val="0075485F"/>
    <w:rsid w:val="00766385"/>
    <w:rsid w:val="0079221C"/>
    <w:rsid w:val="007C26B7"/>
    <w:rsid w:val="007F38EA"/>
    <w:rsid w:val="007F3E1D"/>
    <w:rsid w:val="0082745D"/>
    <w:rsid w:val="008467C2"/>
    <w:rsid w:val="008547D2"/>
    <w:rsid w:val="00877140"/>
    <w:rsid w:val="008936B5"/>
    <w:rsid w:val="008A1628"/>
    <w:rsid w:val="008A6BA0"/>
    <w:rsid w:val="008B15D9"/>
    <w:rsid w:val="008F2606"/>
    <w:rsid w:val="008F5FF1"/>
    <w:rsid w:val="00946B29"/>
    <w:rsid w:val="00996B94"/>
    <w:rsid w:val="00A41452"/>
    <w:rsid w:val="00AD0E1E"/>
    <w:rsid w:val="00AD4681"/>
    <w:rsid w:val="00B37EDA"/>
    <w:rsid w:val="00BB1B68"/>
    <w:rsid w:val="00BBA518"/>
    <w:rsid w:val="00BC0B86"/>
    <w:rsid w:val="00BC6BC5"/>
    <w:rsid w:val="00BD5EEB"/>
    <w:rsid w:val="00BD6397"/>
    <w:rsid w:val="00BE5C2C"/>
    <w:rsid w:val="00BF0595"/>
    <w:rsid w:val="00BF73CB"/>
    <w:rsid w:val="00C6220C"/>
    <w:rsid w:val="00CB6AF5"/>
    <w:rsid w:val="00CC0A65"/>
    <w:rsid w:val="00CC7FC4"/>
    <w:rsid w:val="00D000B9"/>
    <w:rsid w:val="00D03AA7"/>
    <w:rsid w:val="00D138F1"/>
    <w:rsid w:val="00D60ED0"/>
    <w:rsid w:val="00DA1792"/>
    <w:rsid w:val="00DD53A2"/>
    <w:rsid w:val="00E00731"/>
    <w:rsid w:val="00E0341A"/>
    <w:rsid w:val="00E063F8"/>
    <w:rsid w:val="00E40AE9"/>
    <w:rsid w:val="00E942A3"/>
    <w:rsid w:val="00EA2A20"/>
    <w:rsid w:val="00EC0C86"/>
    <w:rsid w:val="00ED79BE"/>
    <w:rsid w:val="00F05223"/>
    <w:rsid w:val="00F8649B"/>
    <w:rsid w:val="00FA69D5"/>
    <w:rsid w:val="00FB0AD6"/>
    <w:rsid w:val="00FC1122"/>
    <w:rsid w:val="00FC58DB"/>
    <w:rsid w:val="011E7A5C"/>
    <w:rsid w:val="015EAA07"/>
    <w:rsid w:val="017073C1"/>
    <w:rsid w:val="020B951A"/>
    <w:rsid w:val="02CC2095"/>
    <w:rsid w:val="03DE554B"/>
    <w:rsid w:val="04C5FC0F"/>
    <w:rsid w:val="050EB4EA"/>
    <w:rsid w:val="0565B6D6"/>
    <w:rsid w:val="058463D6"/>
    <w:rsid w:val="060FE5C1"/>
    <w:rsid w:val="061B34D1"/>
    <w:rsid w:val="07816FFF"/>
    <w:rsid w:val="0817ADC5"/>
    <w:rsid w:val="08268CEF"/>
    <w:rsid w:val="08FE7D78"/>
    <w:rsid w:val="09B5647D"/>
    <w:rsid w:val="09CCC910"/>
    <w:rsid w:val="0A01D029"/>
    <w:rsid w:val="0AB45BAC"/>
    <w:rsid w:val="0B79A2BB"/>
    <w:rsid w:val="0CEEB153"/>
    <w:rsid w:val="0DB2D6AB"/>
    <w:rsid w:val="0DD60A1F"/>
    <w:rsid w:val="0EDE9EB5"/>
    <w:rsid w:val="0F290EBC"/>
    <w:rsid w:val="0F45208D"/>
    <w:rsid w:val="0F98EE3C"/>
    <w:rsid w:val="0FB13E8C"/>
    <w:rsid w:val="1127EAF9"/>
    <w:rsid w:val="1152A749"/>
    <w:rsid w:val="1163E2FA"/>
    <w:rsid w:val="11F1CA28"/>
    <w:rsid w:val="136A6E8A"/>
    <w:rsid w:val="13C176F3"/>
    <w:rsid w:val="13D743D8"/>
    <w:rsid w:val="13F5C07E"/>
    <w:rsid w:val="15A7D709"/>
    <w:rsid w:val="15C260CF"/>
    <w:rsid w:val="16868E26"/>
    <w:rsid w:val="16C90283"/>
    <w:rsid w:val="17F0C87F"/>
    <w:rsid w:val="1807548C"/>
    <w:rsid w:val="185795BB"/>
    <w:rsid w:val="190941B7"/>
    <w:rsid w:val="19BA1FE7"/>
    <w:rsid w:val="1B40E582"/>
    <w:rsid w:val="1B8F5D1A"/>
    <w:rsid w:val="1BA0483C"/>
    <w:rsid w:val="1BFD06A6"/>
    <w:rsid w:val="1CC6F6CB"/>
    <w:rsid w:val="1E021EF2"/>
    <w:rsid w:val="1E38331B"/>
    <w:rsid w:val="1E9EDD59"/>
    <w:rsid w:val="1FCFC66C"/>
    <w:rsid w:val="1FEEE960"/>
    <w:rsid w:val="1FEF8760"/>
    <w:rsid w:val="20323782"/>
    <w:rsid w:val="20D234A7"/>
    <w:rsid w:val="213D2605"/>
    <w:rsid w:val="2343580E"/>
    <w:rsid w:val="23DC15E0"/>
    <w:rsid w:val="249A38A0"/>
    <w:rsid w:val="24C815CA"/>
    <w:rsid w:val="2535B3D8"/>
    <w:rsid w:val="25955B5E"/>
    <w:rsid w:val="262DA951"/>
    <w:rsid w:val="26919CF7"/>
    <w:rsid w:val="26F1014E"/>
    <w:rsid w:val="273C810A"/>
    <w:rsid w:val="27AE3C3D"/>
    <w:rsid w:val="28E52CF6"/>
    <w:rsid w:val="2A7BDAD1"/>
    <w:rsid w:val="2BBE8EDE"/>
    <w:rsid w:val="2C6842CB"/>
    <w:rsid w:val="2D1F8C62"/>
    <w:rsid w:val="2DA7D9D6"/>
    <w:rsid w:val="2E49229C"/>
    <w:rsid w:val="2E8C923C"/>
    <w:rsid w:val="2F05214D"/>
    <w:rsid w:val="2F108989"/>
    <w:rsid w:val="2F4DCEB1"/>
    <w:rsid w:val="2FCAF8B3"/>
    <w:rsid w:val="32785424"/>
    <w:rsid w:val="3467D4B2"/>
    <w:rsid w:val="34DA8819"/>
    <w:rsid w:val="35535426"/>
    <w:rsid w:val="35EDFFA2"/>
    <w:rsid w:val="367F5276"/>
    <w:rsid w:val="36C7A5D5"/>
    <w:rsid w:val="37805CC3"/>
    <w:rsid w:val="38A4EB26"/>
    <w:rsid w:val="394B51AC"/>
    <w:rsid w:val="398DE828"/>
    <w:rsid w:val="3B503148"/>
    <w:rsid w:val="3BDA9075"/>
    <w:rsid w:val="3CE09D82"/>
    <w:rsid w:val="3D20A802"/>
    <w:rsid w:val="3D52B1FF"/>
    <w:rsid w:val="3DC4B5C8"/>
    <w:rsid w:val="3E210EF6"/>
    <w:rsid w:val="3E651835"/>
    <w:rsid w:val="3FAEC26B"/>
    <w:rsid w:val="4147343A"/>
    <w:rsid w:val="418862A9"/>
    <w:rsid w:val="449FC976"/>
    <w:rsid w:val="44C6917C"/>
    <w:rsid w:val="45ACDEF1"/>
    <w:rsid w:val="47597992"/>
    <w:rsid w:val="47FE49E9"/>
    <w:rsid w:val="491705DC"/>
    <w:rsid w:val="4956520A"/>
    <w:rsid w:val="49C758B8"/>
    <w:rsid w:val="4A3C41DD"/>
    <w:rsid w:val="4B116ADE"/>
    <w:rsid w:val="4B1D0A24"/>
    <w:rsid w:val="4B2768F4"/>
    <w:rsid w:val="4C006270"/>
    <w:rsid w:val="4D1C1E1B"/>
    <w:rsid w:val="4D43BA28"/>
    <w:rsid w:val="4EA0B67E"/>
    <w:rsid w:val="4EB196C1"/>
    <w:rsid w:val="4F087342"/>
    <w:rsid w:val="4F7B98DC"/>
    <w:rsid w:val="50935BA2"/>
    <w:rsid w:val="515D92B2"/>
    <w:rsid w:val="53887D68"/>
    <w:rsid w:val="54E01F41"/>
    <w:rsid w:val="554FC90A"/>
    <w:rsid w:val="559E665B"/>
    <w:rsid w:val="56AD642F"/>
    <w:rsid w:val="577D12E2"/>
    <w:rsid w:val="5839098B"/>
    <w:rsid w:val="599B1766"/>
    <w:rsid w:val="5A65BD3F"/>
    <w:rsid w:val="5A78A350"/>
    <w:rsid w:val="5B0D2CF8"/>
    <w:rsid w:val="5B213B0A"/>
    <w:rsid w:val="5B373FA2"/>
    <w:rsid w:val="5B46C131"/>
    <w:rsid w:val="5B4F47C7"/>
    <w:rsid w:val="5C4C5DDC"/>
    <w:rsid w:val="5C960F3C"/>
    <w:rsid w:val="5D082E89"/>
    <w:rsid w:val="5D6142E1"/>
    <w:rsid w:val="5DB3632C"/>
    <w:rsid w:val="5DE74FF1"/>
    <w:rsid w:val="5ECCF0DA"/>
    <w:rsid w:val="5F09589C"/>
    <w:rsid w:val="5F6F613C"/>
    <w:rsid w:val="5F8FA74D"/>
    <w:rsid w:val="612F41DF"/>
    <w:rsid w:val="6138FCD1"/>
    <w:rsid w:val="62934E5E"/>
    <w:rsid w:val="62D6CD8B"/>
    <w:rsid w:val="63F0337D"/>
    <w:rsid w:val="6483AA51"/>
    <w:rsid w:val="6498438C"/>
    <w:rsid w:val="649DCB37"/>
    <w:rsid w:val="64B1B661"/>
    <w:rsid w:val="65AEC65D"/>
    <w:rsid w:val="65F0CDEB"/>
    <w:rsid w:val="660FA89D"/>
    <w:rsid w:val="6686BA95"/>
    <w:rsid w:val="6738CFDA"/>
    <w:rsid w:val="67F18154"/>
    <w:rsid w:val="681EEDE3"/>
    <w:rsid w:val="6833E822"/>
    <w:rsid w:val="683C114F"/>
    <w:rsid w:val="68A80620"/>
    <w:rsid w:val="68BB0503"/>
    <w:rsid w:val="68CE291B"/>
    <w:rsid w:val="6A3D88FB"/>
    <w:rsid w:val="6D148878"/>
    <w:rsid w:val="6D97F3A4"/>
    <w:rsid w:val="6EB99FD1"/>
    <w:rsid w:val="6ED81BFB"/>
    <w:rsid w:val="6EE4A5ED"/>
    <w:rsid w:val="6F9814F1"/>
    <w:rsid w:val="7005F13E"/>
    <w:rsid w:val="7018EF75"/>
    <w:rsid w:val="703ACA60"/>
    <w:rsid w:val="7043D2F4"/>
    <w:rsid w:val="7073BE47"/>
    <w:rsid w:val="70D7B6D2"/>
    <w:rsid w:val="7199A00A"/>
    <w:rsid w:val="71FDC47F"/>
    <w:rsid w:val="7330186D"/>
    <w:rsid w:val="73766404"/>
    <w:rsid w:val="73F81C89"/>
    <w:rsid w:val="770DEE09"/>
    <w:rsid w:val="774FC5D7"/>
    <w:rsid w:val="77C6E2A0"/>
    <w:rsid w:val="7922F5FD"/>
    <w:rsid w:val="79314679"/>
    <w:rsid w:val="7A2FE9EF"/>
    <w:rsid w:val="7BE17012"/>
    <w:rsid w:val="7C51E8B7"/>
    <w:rsid w:val="7D2B4EAC"/>
    <w:rsid w:val="7DD3F7A0"/>
    <w:rsid w:val="7E1FBCF7"/>
    <w:rsid w:val="7EB8F291"/>
    <w:rsid w:val="7F84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AEB08"/>
  <w15:chartTrackingRefBased/>
  <w15:docId w15:val="{B2B5B685-1F95-244A-8684-CD915BAF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576"/>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8B1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8B1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15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15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15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15D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15D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15D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15D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5D9"/>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8B15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15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15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15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15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15D9"/>
    <w:rPr>
      <w:rFonts w:eastAsiaTheme="majorEastAsia" w:cstheme="majorBidi"/>
      <w:color w:val="595959" w:themeColor="text1" w:themeTint="A6"/>
    </w:rPr>
  </w:style>
  <w:style w:type="character" w:customStyle="1" w:styleId="80">
    <w:name w:val="Заголовок 8 Знак"/>
    <w:basedOn w:val="a0"/>
    <w:link w:val="8"/>
    <w:uiPriority w:val="9"/>
    <w:semiHidden/>
    <w:rsid w:val="008B15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15D9"/>
    <w:rPr>
      <w:rFonts w:eastAsiaTheme="majorEastAsia" w:cstheme="majorBidi"/>
      <w:color w:val="272727" w:themeColor="text1" w:themeTint="D8"/>
    </w:rPr>
  </w:style>
  <w:style w:type="paragraph" w:styleId="a3">
    <w:name w:val="Title"/>
    <w:basedOn w:val="a"/>
    <w:next w:val="a"/>
    <w:link w:val="a4"/>
    <w:uiPriority w:val="10"/>
    <w:qFormat/>
    <w:rsid w:val="008B15D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15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5D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15D9"/>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8B15D9"/>
    <w:pPr>
      <w:spacing w:before="160" w:after="160"/>
      <w:jc w:val="center"/>
    </w:pPr>
    <w:rPr>
      <w:i/>
      <w:iCs/>
      <w:color w:val="404040" w:themeColor="text1" w:themeTint="BF"/>
    </w:rPr>
  </w:style>
  <w:style w:type="character" w:customStyle="1" w:styleId="23">
    <w:name w:val="Цитата 2 Знак"/>
    <w:basedOn w:val="a0"/>
    <w:link w:val="22"/>
    <w:uiPriority w:val="29"/>
    <w:rsid w:val="008B15D9"/>
    <w:rPr>
      <w:i/>
      <w:iCs/>
      <w:color w:val="404040" w:themeColor="text1" w:themeTint="BF"/>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METİN"/>
    <w:basedOn w:val="a"/>
    <w:link w:val="a8"/>
    <w:uiPriority w:val="34"/>
    <w:qFormat/>
    <w:rsid w:val="008B15D9"/>
    <w:pPr>
      <w:ind w:left="720"/>
      <w:contextualSpacing/>
    </w:pPr>
  </w:style>
  <w:style w:type="character" w:styleId="a9">
    <w:name w:val="Intense Emphasis"/>
    <w:basedOn w:val="a0"/>
    <w:uiPriority w:val="21"/>
    <w:qFormat/>
    <w:rsid w:val="008B15D9"/>
    <w:rPr>
      <w:i/>
      <w:iCs/>
      <w:color w:val="0F4761" w:themeColor="accent1" w:themeShade="BF"/>
    </w:rPr>
  </w:style>
  <w:style w:type="paragraph" w:styleId="aa">
    <w:name w:val="Intense Quote"/>
    <w:basedOn w:val="a"/>
    <w:next w:val="a"/>
    <w:link w:val="ab"/>
    <w:uiPriority w:val="30"/>
    <w:qFormat/>
    <w:rsid w:val="008B1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B15D9"/>
    <w:rPr>
      <w:i/>
      <w:iCs/>
      <w:color w:val="0F4761" w:themeColor="accent1" w:themeShade="BF"/>
    </w:rPr>
  </w:style>
  <w:style w:type="character" w:styleId="ac">
    <w:name w:val="Intense Reference"/>
    <w:basedOn w:val="a0"/>
    <w:uiPriority w:val="32"/>
    <w:qFormat/>
    <w:rsid w:val="008B15D9"/>
    <w:rPr>
      <w:b/>
      <w:bCs/>
      <w:smallCaps/>
      <w:color w:val="0F4761" w:themeColor="accent1" w:themeShade="BF"/>
      <w:spacing w:val="5"/>
    </w:rPr>
  </w:style>
  <w:style w:type="paragraph" w:styleId="ad">
    <w:name w:val="Normal (Web)"/>
    <w:basedOn w:val="a"/>
    <w:uiPriority w:val="99"/>
    <w:unhideWhenUsed/>
    <w:rsid w:val="008B15D9"/>
    <w:pPr>
      <w:spacing w:before="100" w:beforeAutospacing="1" w:after="100" w:afterAutospacing="1"/>
    </w:pPr>
  </w:style>
  <w:style w:type="paragraph" w:styleId="ae">
    <w:name w:val="footnote text"/>
    <w:basedOn w:val="a"/>
    <w:link w:val="af"/>
    <w:uiPriority w:val="99"/>
    <w:semiHidden/>
    <w:unhideWhenUsed/>
    <w:rsid w:val="00160A89"/>
    <w:rPr>
      <w:sz w:val="20"/>
      <w:szCs w:val="20"/>
    </w:rPr>
  </w:style>
  <w:style w:type="character" w:customStyle="1" w:styleId="af">
    <w:name w:val="Текст сноски Знак"/>
    <w:basedOn w:val="a0"/>
    <w:link w:val="ae"/>
    <w:uiPriority w:val="99"/>
    <w:semiHidden/>
    <w:rsid w:val="00160A89"/>
    <w:rPr>
      <w:sz w:val="20"/>
      <w:szCs w:val="20"/>
    </w:rPr>
  </w:style>
  <w:style w:type="character" w:styleId="af0">
    <w:name w:val="footnote reference"/>
    <w:basedOn w:val="a0"/>
    <w:uiPriority w:val="99"/>
    <w:semiHidden/>
    <w:unhideWhenUsed/>
    <w:rsid w:val="00160A89"/>
    <w:rPr>
      <w:vertAlign w:val="superscript"/>
    </w:r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basedOn w:val="a0"/>
    <w:link w:val="a7"/>
    <w:uiPriority w:val="34"/>
    <w:qFormat/>
    <w:rsid w:val="00160A89"/>
  </w:style>
  <w:style w:type="character" w:styleId="af1">
    <w:name w:val="annotation reference"/>
    <w:basedOn w:val="a0"/>
    <w:uiPriority w:val="99"/>
    <w:unhideWhenUsed/>
    <w:rsid w:val="00946B29"/>
    <w:rPr>
      <w:sz w:val="16"/>
      <w:szCs w:val="16"/>
    </w:rPr>
  </w:style>
  <w:style w:type="table" w:styleId="af2">
    <w:name w:val="Table Grid"/>
    <w:basedOn w:val="a1"/>
    <w:uiPriority w:val="39"/>
    <w:rsid w:val="00CB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50767C"/>
    <w:rPr>
      <w:color w:val="467886" w:themeColor="hyperlink"/>
      <w:u w:val="single"/>
    </w:rPr>
  </w:style>
  <w:style w:type="paragraph" w:customStyle="1" w:styleId="11">
    <w:name w:val="Абзац списка1"/>
    <w:basedOn w:val="a"/>
    <w:rsid w:val="0050767C"/>
    <w:pPr>
      <w:snapToGrid w:val="0"/>
      <w:spacing w:after="200" w:line="276" w:lineRule="auto"/>
      <w:ind w:left="720"/>
      <w:contextualSpacing/>
    </w:pPr>
    <w:rPr>
      <w:rFonts w:ascii="Calibri" w:hAnsi="Calibri"/>
      <w:sz w:val="22"/>
      <w:szCs w:val="22"/>
      <w:lang w:val="ru-RU" w:eastAsia="zh-CN"/>
    </w:rPr>
  </w:style>
  <w:style w:type="paragraph" w:customStyle="1" w:styleId="24">
    <w:name w:val="Абзац списка2"/>
    <w:basedOn w:val="a"/>
    <w:rsid w:val="00E00731"/>
    <w:pPr>
      <w:snapToGrid w:val="0"/>
      <w:spacing w:after="200" w:line="276" w:lineRule="auto"/>
      <w:ind w:left="720"/>
      <w:contextualSpacing/>
    </w:pPr>
    <w:rPr>
      <w:rFonts w:ascii="Calibri" w:hAnsi="Calibri"/>
      <w:sz w:val="22"/>
      <w:szCs w:val="22"/>
      <w:lang w:val="ru-RU" w:eastAsia="zh-CN"/>
    </w:rPr>
  </w:style>
  <w:style w:type="paragraph" w:styleId="af4">
    <w:name w:val="TOC Heading"/>
    <w:basedOn w:val="1"/>
    <w:next w:val="a"/>
    <w:uiPriority w:val="39"/>
    <w:unhideWhenUsed/>
    <w:qFormat/>
    <w:rsid w:val="00D60ED0"/>
    <w:pPr>
      <w:spacing w:before="480" w:after="0" w:line="276" w:lineRule="auto"/>
      <w:outlineLvl w:val="9"/>
    </w:pPr>
    <w:rPr>
      <w:b/>
      <w:bCs/>
      <w:sz w:val="28"/>
      <w:szCs w:val="28"/>
    </w:rPr>
  </w:style>
  <w:style w:type="paragraph" w:styleId="12">
    <w:name w:val="toc 1"/>
    <w:basedOn w:val="a"/>
    <w:next w:val="a"/>
    <w:autoRedefine/>
    <w:uiPriority w:val="39"/>
    <w:unhideWhenUsed/>
    <w:rsid w:val="00D60ED0"/>
    <w:pPr>
      <w:spacing w:before="120"/>
    </w:pPr>
    <w:rPr>
      <w:b/>
      <w:bCs/>
      <w:i/>
      <w:iCs/>
    </w:rPr>
  </w:style>
  <w:style w:type="paragraph" w:styleId="25">
    <w:name w:val="toc 2"/>
    <w:basedOn w:val="a"/>
    <w:next w:val="a"/>
    <w:autoRedefine/>
    <w:uiPriority w:val="39"/>
    <w:unhideWhenUsed/>
    <w:rsid w:val="00D60ED0"/>
    <w:pPr>
      <w:tabs>
        <w:tab w:val="left" w:pos="720"/>
        <w:tab w:val="right" w:leader="dot" w:pos="9016"/>
      </w:tabs>
      <w:spacing w:line="240" w:lineRule="atLeast"/>
      <w:ind w:left="851" w:hanging="426"/>
    </w:pPr>
    <w:rPr>
      <w:b/>
      <w:bCs/>
      <w:sz w:val="22"/>
      <w:szCs w:val="22"/>
    </w:rPr>
  </w:style>
  <w:style w:type="paragraph" w:styleId="31">
    <w:name w:val="toc 3"/>
    <w:basedOn w:val="a"/>
    <w:next w:val="a"/>
    <w:autoRedefine/>
    <w:uiPriority w:val="39"/>
    <w:semiHidden/>
    <w:unhideWhenUsed/>
    <w:rsid w:val="00D60ED0"/>
    <w:pPr>
      <w:ind w:left="480"/>
    </w:pPr>
    <w:rPr>
      <w:sz w:val="20"/>
      <w:szCs w:val="20"/>
    </w:rPr>
  </w:style>
  <w:style w:type="paragraph" w:styleId="41">
    <w:name w:val="toc 4"/>
    <w:basedOn w:val="a"/>
    <w:next w:val="a"/>
    <w:autoRedefine/>
    <w:uiPriority w:val="39"/>
    <w:semiHidden/>
    <w:unhideWhenUsed/>
    <w:rsid w:val="00D60ED0"/>
    <w:pPr>
      <w:ind w:left="720"/>
    </w:pPr>
    <w:rPr>
      <w:sz w:val="20"/>
      <w:szCs w:val="20"/>
    </w:rPr>
  </w:style>
  <w:style w:type="paragraph" w:styleId="51">
    <w:name w:val="toc 5"/>
    <w:basedOn w:val="a"/>
    <w:next w:val="a"/>
    <w:autoRedefine/>
    <w:uiPriority w:val="39"/>
    <w:semiHidden/>
    <w:unhideWhenUsed/>
    <w:rsid w:val="00D60ED0"/>
    <w:pPr>
      <w:ind w:left="960"/>
    </w:pPr>
    <w:rPr>
      <w:sz w:val="20"/>
      <w:szCs w:val="20"/>
    </w:rPr>
  </w:style>
  <w:style w:type="paragraph" w:styleId="61">
    <w:name w:val="toc 6"/>
    <w:basedOn w:val="a"/>
    <w:next w:val="a"/>
    <w:autoRedefine/>
    <w:uiPriority w:val="39"/>
    <w:semiHidden/>
    <w:unhideWhenUsed/>
    <w:rsid w:val="00D60ED0"/>
    <w:pPr>
      <w:ind w:left="1200"/>
    </w:pPr>
    <w:rPr>
      <w:sz w:val="20"/>
      <w:szCs w:val="20"/>
    </w:rPr>
  </w:style>
  <w:style w:type="paragraph" w:styleId="71">
    <w:name w:val="toc 7"/>
    <w:basedOn w:val="a"/>
    <w:next w:val="a"/>
    <w:autoRedefine/>
    <w:uiPriority w:val="39"/>
    <w:semiHidden/>
    <w:unhideWhenUsed/>
    <w:rsid w:val="00D60ED0"/>
    <w:pPr>
      <w:ind w:left="1440"/>
    </w:pPr>
    <w:rPr>
      <w:sz w:val="20"/>
      <w:szCs w:val="20"/>
    </w:rPr>
  </w:style>
  <w:style w:type="paragraph" w:styleId="81">
    <w:name w:val="toc 8"/>
    <w:basedOn w:val="a"/>
    <w:next w:val="a"/>
    <w:autoRedefine/>
    <w:uiPriority w:val="39"/>
    <w:semiHidden/>
    <w:unhideWhenUsed/>
    <w:rsid w:val="00D60ED0"/>
    <w:pPr>
      <w:ind w:left="1680"/>
    </w:pPr>
    <w:rPr>
      <w:sz w:val="20"/>
      <w:szCs w:val="20"/>
    </w:rPr>
  </w:style>
  <w:style w:type="paragraph" w:styleId="91">
    <w:name w:val="toc 9"/>
    <w:basedOn w:val="a"/>
    <w:next w:val="a"/>
    <w:autoRedefine/>
    <w:uiPriority w:val="39"/>
    <w:semiHidden/>
    <w:unhideWhenUsed/>
    <w:rsid w:val="00D60ED0"/>
    <w:pPr>
      <w:ind w:left="1920"/>
    </w:pPr>
    <w:rPr>
      <w:sz w:val="20"/>
      <w:szCs w:val="20"/>
    </w:rPr>
  </w:style>
  <w:style w:type="character" w:customStyle="1" w:styleId="26">
    <w:name w:val="Основной текст (2)_"/>
    <w:basedOn w:val="a0"/>
    <w:link w:val="27"/>
    <w:rsid w:val="004C3576"/>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4C3576"/>
    <w:pPr>
      <w:widowControl w:val="0"/>
      <w:shd w:val="clear" w:color="auto" w:fill="FFFFFF"/>
      <w:spacing w:after="300" w:line="323" w:lineRule="exact"/>
      <w:ind w:hanging="237"/>
    </w:pPr>
    <w:rPr>
      <w:sz w:val="26"/>
      <w:szCs w:val="26"/>
    </w:rPr>
  </w:style>
  <w:style w:type="paragraph" w:customStyle="1" w:styleId="2">
    <w:name w:val="Стиль2"/>
    <w:basedOn w:val="a7"/>
    <w:qFormat/>
    <w:rsid w:val="004C3576"/>
    <w:pPr>
      <w:numPr>
        <w:ilvl w:val="1"/>
        <w:numId w:val="26"/>
      </w:numPr>
      <w:spacing w:line="240" w:lineRule="atLeast"/>
      <w:jc w:val="both"/>
    </w:pPr>
    <w:rPr>
      <w:b/>
      <w:color w:val="292929"/>
      <w:szCs w:val="21"/>
      <w:lang w:val="uk-UA" w:eastAsia="ru-RU"/>
    </w:rPr>
  </w:style>
  <w:style w:type="character" w:customStyle="1" w:styleId="UnresolvedMention1">
    <w:name w:val="Unresolved Mention1"/>
    <w:basedOn w:val="a0"/>
    <w:uiPriority w:val="99"/>
    <w:semiHidden/>
    <w:unhideWhenUsed/>
    <w:rsid w:val="004C3576"/>
    <w:rPr>
      <w:color w:val="605E5C"/>
      <w:shd w:val="clear" w:color="auto" w:fill="E1DFDD"/>
    </w:rPr>
  </w:style>
  <w:style w:type="paragraph" w:styleId="af5">
    <w:name w:val="header"/>
    <w:basedOn w:val="a"/>
    <w:link w:val="af6"/>
    <w:uiPriority w:val="99"/>
    <w:unhideWhenUsed/>
    <w:rsid w:val="004C3576"/>
    <w:pPr>
      <w:tabs>
        <w:tab w:val="center" w:pos="4513"/>
        <w:tab w:val="right" w:pos="9026"/>
      </w:tabs>
    </w:pPr>
  </w:style>
  <w:style w:type="character" w:customStyle="1" w:styleId="af6">
    <w:name w:val="Верхний колонтитул Знак"/>
    <w:basedOn w:val="a0"/>
    <w:link w:val="af5"/>
    <w:uiPriority w:val="99"/>
    <w:rsid w:val="004C3576"/>
    <w:rPr>
      <w:rFonts w:ascii="Times New Roman" w:eastAsia="Times New Roman" w:hAnsi="Times New Roman" w:cs="Times New Roman"/>
      <w:kern w:val="0"/>
      <w:lang w:eastAsia="en-GB"/>
      <w14:ligatures w14:val="none"/>
    </w:rPr>
  </w:style>
  <w:style w:type="paragraph" w:styleId="af7">
    <w:name w:val="footer"/>
    <w:basedOn w:val="a"/>
    <w:link w:val="af8"/>
    <w:uiPriority w:val="99"/>
    <w:unhideWhenUsed/>
    <w:rsid w:val="004C3576"/>
    <w:pPr>
      <w:tabs>
        <w:tab w:val="center" w:pos="4513"/>
        <w:tab w:val="right" w:pos="9026"/>
      </w:tabs>
    </w:pPr>
  </w:style>
  <w:style w:type="character" w:customStyle="1" w:styleId="af8">
    <w:name w:val="Нижний колонтитул Знак"/>
    <w:basedOn w:val="a0"/>
    <w:link w:val="af7"/>
    <w:uiPriority w:val="99"/>
    <w:rsid w:val="004C3576"/>
    <w:rPr>
      <w:rFonts w:ascii="Times New Roman" w:eastAsia="Times New Roman" w:hAnsi="Times New Roman" w:cs="Times New Roman"/>
      <w:kern w:val="0"/>
      <w:lang w:eastAsia="en-GB"/>
      <w14:ligatures w14:val="none"/>
    </w:rPr>
  </w:style>
  <w:style w:type="character" w:customStyle="1" w:styleId="13">
    <w:name w:val="Незакрита згадка1"/>
    <w:basedOn w:val="a0"/>
    <w:uiPriority w:val="99"/>
    <w:semiHidden/>
    <w:unhideWhenUsed/>
    <w:rsid w:val="00392EE7"/>
    <w:rPr>
      <w:color w:val="605E5C"/>
      <w:shd w:val="clear" w:color="auto" w:fill="E1DFDD"/>
    </w:rPr>
  </w:style>
  <w:style w:type="paragraph" w:styleId="af9">
    <w:name w:val="annotation text"/>
    <w:basedOn w:val="a"/>
    <w:link w:val="afa"/>
    <w:uiPriority w:val="99"/>
    <w:semiHidden/>
    <w:unhideWhenUsed/>
    <w:rPr>
      <w:sz w:val="20"/>
      <w:szCs w:val="20"/>
    </w:rPr>
  </w:style>
  <w:style w:type="character" w:customStyle="1" w:styleId="afa">
    <w:name w:val="Текст примечания Знак"/>
    <w:basedOn w:val="a0"/>
    <w:link w:val="af9"/>
    <w:uiPriority w:val="99"/>
    <w:semiHidden/>
    <w:rPr>
      <w:rFonts w:ascii="Times New Roman" w:eastAsia="Times New Roman" w:hAnsi="Times New Roman" w:cs="Times New Roman"/>
      <w:kern w:val="0"/>
      <w:sz w:val="20"/>
      <w:szCs w:val="20"/>
      <w:lang w:eastAsia="en-GB"/>
      <w14:ligatures w14:val="none"/>
    </w:rPr>
  </w:style>
  <w:style w:type="paragraph" w:styleId="afb">
    <w:name w:val="Revision"/>
    <w:hidden/>
    <w:uiPriority w:val="99"/>
    <w:semiHidden/>
    <w:rsid w:val="005F1914"/>
    <w:rPr>
      <w:rFonts w:ascii="Times New Roman" w:eastAsia="Times New Roman" w:hAnsi="Times New Roman" w:cs="Times New Roman"/>
      <w:kern w:val="0"/>
      <w:lang w:eastAsia="en-GB"/>
      <w14:ligatures w14:val="none"/>
    </w:rPr>
  </w:style>
  <w:style w:type="paragraph" w:styleId="afc">
    <w:name w:val="annotation subject"/>
    <w:basedOn w:val="af9"/>
    <w:next w:val="af9"/>
    <w:link w:val="afd"/>
    <w:uiPriority w:val="99"/>
    <w:semiHidden/>
    <w:unhideWhenUsed/>
    <w:rsid w:val="00BD5EEB"/>
    <w:rPr>
      <w:b/>
      <w:bCs/>
    </w:rPr>
  </w:style>
  <w:style w:type="character" w:customStyle="1" w:styleId="afd">
    <w:name w:val="Тема примечания Знак"/>
    <w:basedOn w:val="afa"/>
    <w:link w:val="afc"/>
    <w:uiPriority w:val="99"/>
    <w:semiHidden/>
    <w:rsid w:val="00BD5EEB"/>
    <w:rPr>
      <w:rFonts w:ascii="Times New Roman" w:eastAsia="Times New Roman" w:hAnsi="Times New Roman" w:cs="Times New Roman"/>
      <w:b/>
      <w:bCs/>
      <w:kern w:val="0"/>
      <w:sz w:val="20"/>
      <w:szCs w:val="20"/>
      <w:lang w:eastAsia="en-GB"/>
      <w14:ligatures w14:val="none"/>
    </w:rPr>
  </w:style>
  <w:style w:type="character" w:styleId="afe">
    <w:name w:val="page number"/>
    <w:basedOn w:val="a0"/>
    <w:uiPriority w:val="99"/>
    <w:semiHidden/>
    <w:unhideWhenUsed/>
    <w:rsid w:val="008A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353">
      <w:bodyDiv w:val="1"/>
      <w:marLeft w:val="0"/>
      <w:marRight w:val="0"/>
      <w:marTop w:val="0"/>
      <w:marBottom w:val="0"/>
      <w:divBdr>
        <w:top w:val="none" w:sz="0" w:space="0" w:color="auto"/>
        <w:left w:val="none" w:sz="0" w:space="0" w:color="auto"/>
        <w:bottom w:val="none" w:sz="0" w:space="0" w:color="auto"/>
        <w:right w:val="none" w:sz="0" w:space="0" w:color="auto"/>
      </w:divBdr>
      <w:divsChild>
        <w:div w:id="2088114310">
          <w:marLeft w:val="0"/>
          <w:marRight w:val="0"/>
          <w:marTop w:val="0"/>
          <w:marBottom w:val="0"/>
          <w:divBdr>
            <w:top w:val="none" w:sz="0" w:space="0" w:color="auto"/>
            <w:left w:val="none" w:sz="0" w:space="0" w:color="auto"/>
            <w:bottom w:val="none" w:sz="0" w:space="0" w:color="auto"/>
            <w:right w:val="none" w:sz="0" w:space="0" w:color="auto"/>
          </w:divBdr>
          <w:divsChild>
            <w:div w:id="854804996">
              <w:marLeft w:val="0"/>
              <w:marRight w:val="0"/>
              <w:marTop w:val="0"/>
              <w:marBottom w:val="0"/>
              <w:divBdr>
                <w:top w:val="none" w:sz="0" w:space="0" w:color="auto"/>
                <w:left w:val="none" w:sz="0" w:space="0" w:color="auto"/>
                <w:bottom w:val="none" w:sz="0" w:space="0" w:color="auto"/>
                <w:right w:val="none" w:sz="0" w:space="0" w:color="auto"/>
              </w:divBdr>
              <w:divsChild>
                <w:div w:id="1908684555">
                  <w:marLeft w:val="0"/>
                  <w:marRight w:val="0"/>
                  <w:marTop w:val="0"/>
                  <w:marBottom w:val="0"/>
                  <w:divBdr>
                    <w:top w:val="none" w:sz="0" w:space="0" w:color="auto"/>
                    <w:left w:val="none" w:sz="0" w:space="0" w:color="auto"/>
                    <w:bottom w:val="none" w:sz="0" w:space="0" w:color="auto"/>
                    <w:right w:val="none" w:sz="0" w:space="0" w:color="auto"/>
                  </w:divBdr>
                </w:div>
              </w:divsChild>
            </w:div>
            <w:div w:id="265039114">
              <w:marLeft w:val="0"/>
              <w:marRight w:val="0"/>
              <w:marTop w:val="0"/>
              <w:marBottom w:val="0"/>
              <w:divBdr>
                <w:top w:val="none" w:sz="0" w:space="0" w:color="auto"/>
                <w:left w:val="none" w:sz="0" w:space="0" w:color="auto"/>
                <w:bottom w:val="none" w:sz="0" w:space="0" w:color="auto"/>
                <w:right w:val="none" w:sz="0" w:space="0" w:color="auto"/>
              </w:divBdr>
              <w:divsChild>
                <w:div w:id="541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3080">
          <w:marLeft w:val="0"/>
          <w:marRight w:val="0"/>
          <w:marTop w:val="0"/>
          <w:marBottom w:val="0"/>
          <w:divBdr>
            <w:top w:val="none" w:sz="0" w:space="0" w:color="auto"/>
            <w:left w:val="none" w:sz="0" w:space="0" w:color="auto"/>
            <w:bottom w:val="none" w:sz="0" w:space="0" w:color="auto"/>
            <w:right w:val="none" w:sz="0" w:space="0" w:color="auto"/>
          </w:divBdr>
          <w:divsChild>
            <w:div w:id="101416146">
              <w:marLeft w:val="0"/>
              <w:marRight w:val="0"/>
              <w:marTop w:val="0"/>
              <w:marBottom w:val="0"/>
              <w:divBdr>
                <w:top w:val="none" w:sz="0" w:space="0" w:color="auto"/>
                <w:left w:val="none" w:sz="0" w:space="0" w:color="auto"/>
                <w:bottom w:val="none" w:sz="0" w:space="0" w:color="auto"/>
                <w:right w:val="none" w:sz="0" w:space="0" w:color="auto"/>
              </w:divBdr>
              <w:divsChild>
                <w:div w:id="14537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756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55">
          <w:marLeft w:val="0"/>
          <w:marRight w:val="0"/>
          <w:marTop w:val="0"/>
          <w:marBottom w:val="0"/>
          <w:divBdr>
            <w:top w:val="none" w:sz="0" w:space="0" w:color="auto"/>
            <w:left w:val="none" w:sz="0" w:space="0" w:color="auto"/>
            <w:bottom w:val="none" w:sz="0" w:space="0" w:color="auto"/>
            <w:right w:val="none" w:sz="0" w:space="0" w:color="auto"/>
          </w:divBdr>
          <w:divsChild>
            <w:div w:id="107162724">
              <w:marLeft w:val="0"/>
              <w:marRight w:val="0"/>
              <w:marTop w:val="0"/>
              <w:marBottom w:val="0"/>
              <w:divBdr>
                <w:top w:val="none" w:sz="0" w:space="0" w:color="auto"/>
                <w:left w:val="none" w:sz="0" w:space="0" w:color="auto"/>
                <w:bottom w:val="none" w:sz="0" w:space="0" w:color="auto"/>
                <w:right w:val="none" w:sz="0" w:space="0" w:color="auto"/>
              </w:divBdr>
              <w:divsChild>
                <w:div w:id="388577164">
                  <w:marLeft w:val="0"/>
                  <w:marRight w:val="0"/>
                  <w:marTop w:val="0"/>
                  <w:marBottom w:val="0"/>
                  <w:divBdr>
                    <w:top w:val="none" w:sz="0" w:space="0" w:color="auto"/>
                    <w:left w:val="none" w:sz="0" w:space="0" w:color="auto"/>
                    <w:bottom w:val="none" w:sz="0" w:space="0" w:color="auto"/>
                    <w:right w:val="none" w:sz="0" w:space="0" w:color="auto"/>
                  </w:divBdr>
                  <w:divsChild>
                    <w:div w:id="1957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3267">
      <w:bodyDiv w:val="1"/>
      <w:marLeft w:val="0"/>
      <w:marRight w:val="0"/>
      <w:marTop w:val="0"/>
      <w:marBottom w:val="0"/>
      <w:divBdr>
        <w:top w:val="none" w:sz="0" w:space="0" w:color="auto"/>
        <w:left w:val="none" w:sz="0" w:space="0" w:color="auto"/>
        <w:bottom w:val="none" w:sz="0" w:space="0" w:color="auto"/>
        <w:right w:val="none" w:sz="0" w:space="0" w:color="auto"/>
      </w:divBdr>
      <w:divsChild>
        <w:div w:id="1857425446">
          <w:marLeft w:val="0"/>
          <w:marRight w:val="0"/>
          <w:marTop w:val="0"/>
          <w:marBottom w:val="0"/>
          <w:divBdr>
            <w:top w:val="none" w:sz="0" w:space="0" w:color="auto"/>
            <w:left w:val="none" w:sz="0" w:space="0" w:color="auto"/>
            <w:bottom w:val="none" w:sz="0" w:space="0" w:color="auto"/>
            <w:right w:val="none" w:sz="0" w:space="0" w:color="auto"/>
          </w:divBdr>
          <w:divsChild>
            <w:div w:id="1476411663">
              <w:marLeft w:val="0"/>
              <w:marRight w:val="0"/>
              <w:marTop w:val="0"/>
              <w:marBottom w:val="0"/>
              <w:divBdr>
                <w:top w:val="none" w:sz="0" w:space="0" w:color="auto"/>
                <w:left w:val="none" w:sz="0" w:space="0" w:color="auto"/>
                <w:bottom w:val="none" w:sz="0" w:space="0" w:color="auto"/>
                <w:right w:val="none" w:sz="0" w:space="0" w:color="auto"/>
              </w:divBdr>
              <w:divsChild>
                <w:div w:id="2289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4223">
      <w:bodyDiv w:val="1"/>
      <w:marLeft w:val="0"/>
      <w:marRight w:val="0"/>
      <w:marTop w:val="0"/>
      <w:marBottom w:val="0"/>
      <w:divBdr>
        <w:top w:val="none" w:sz="0" w:space="0" w:color="auto"/>
        <w:left w:val="none" w:sz="0" w:space="0" w:color="auto"/>
        <w:bottom w:val="none" w:sz="0" w:space="0" w:color="auto"/>
        <w:right w:val="none" w:sz="0" w:space="0" w:color="auto"/>
      </w:divBdr>
      <w:divsChild>
        <w:div w:id="503401170">
          <w:marLeft w:val="0"/>
          <w:marRight w:val="0"/>
          <w:marTop w:val="0"/>
          <w:marBottom w:val="0"/>
          <w:divBdr>
            <w:top w:val="none" w:sz="0" w:space="0" w:color="auto"/>
            <w:left w:val="none" w:sz="0" w:space="0" w:color="auto"/>
            <w:bottom w:val="none" w:sz="0" w:space="0" w:color="auto"/>
            <w:right w:val="none" w:sz="0" w:space="0" w:color="auto"/>
          </w:divBdr>
          <w:divsChild>
            <w:div w:id="816871953">
              <w:marLeft w:val="0"/>
              <w:marRight w:val="0"/>
              <w:marTop w:val="0"/>
              <w:marBottom w:val="0"/>
              <w:divBdr>
                <w:top w:val="none" w:sz="0" w:space="0" w:color="auto"/>
                <w:left w:val="none" w:sz="0" w:space="0" w:color="auto"/>
                <w:bottom w:val="none" w:sz="0" w:space="0" w:color="auto"/>
                <w:right w:val="none" w:sz="0" w:space="0" w:color="auto"/>
              </w:divBdr>
              <w:divsChild>
                <w:div w:id="1920867848">
                  <w:marLeft w:val="0"/>
                  <w:marRight w:val="0"/>
                  <w:marTop w:val="0"/>
                  <w:marBottom w:val="0"/>
                  <w:divBdr>
                    <w:top w:val="none" w:sz="0" w:space="0" w:color="auto"/>
                    <w:left w:val="none" w:sz="0" w:space="0" w:color="auto"/>
                    <w:bottom w:val="none" w:sz="0" w:space="0" w:color="auto"/>
                    <w:right w:val="none" w:sz="0" w:space="0" w:color="auto"/>
                  </w:divBdr>
                </w:div>
              </w:divsChild>
            </w:div>
            <w:div w:id="1516074853">
              <w:marLeft w:val="0"/>
              <w:marRight w:val="0"/>
              <w:marTop w:val="0"/>
              <w:marBottom w:val="0"/>
              <w:divBdr>
                <w:top w:val="none" w:sz="0" w:space="0" w:color="auto"/>
                <w:left w:val="none" w:sz="0" w:space="0" w:color="auto"/>
                <w:bottom w:val="none" w:sz="0" w:space="0" w:color="auto"/>
                <w:right w:val="none" w:sz="0" w:space="0" w:color="auto"/>
              </w:divBdr>
              <w:divsChild>
                <w:div w:id="428547864">
                  <w:marLeft w:val="0"/>
                  <w:marRight w:val="0"/>
                  <w:marTop w:val="0"/>
                  <w:marBottom w:val="0"/>
                  <w:divBdr>
                    <w:top w:val="none" w:sz="0" w:space="0" w:color="auto"/>
                    <w:left w:val="none" w:sz="0" w:space="0" w:color="auto"/>
                    <w:bottom w:val="none" w:sz="0" w:space="0" w:color="auto"/>
                    <w:right w:val="none" w:sz="0" w:space="0" w:color="auto"/>
                  </w:divBdr>
                </w:div>
              </w:divsChild>
            </w:div>
            <w:div w:id="237641846">
              <w:marLeft w:val="0"/>
              <w:marRight w:val="0"/>
              <w:marTop w:val="0"/>
              <w:marBottom w:val="0"/>
              <w:divBdr>
                <w:top w:val="none" w:sz="0" w:space="0" w:color="auto"/>
                <w:left w:val="none" w:sz="0" w:space="0" w:color="auto"/>
                <w:bottom w:val="none" w:sz="0" w:space="0" w:color="auto"/>
                <w:right w:val="none" w:sz="0" w:space="0" w:color="auto"/>
              </w:divBdr>
              <w:divsChild>
                <w:div w:id="2264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4313">
      <w:bodyDiv w:val="1"/>
      <w:marLeft w:val="0"/>
      <w:marRight w:val="0"/>
      <w:marTop w:val="0"/>
      <w:marBottom w:val="0"/>
      <w:divBdr>
        <w:top w:val="none" w:sz="0" w:space="0" w:color="auto"/>
        <w:left w:val="none" w:sz="0" w:space="0" w:color="auto"/>
        <w:bottom w:val="none" w:sz="0" w:space="0" w:color="auto"/>
        <w:right w:val="none" w:sz="0" w:space="0" w:color="auto"/>
      </w:divBdr>
      <w:divsChild>
        <w:div w:id="2040664622">
          <w:marLeft w:val="0"/>
          <w:marRight w:val="0"/>
          <w:marTop w:val="0"/>
          <w:marBottom w:val="0"/>
          <w:divBdr>
            <w:top w:val="none" w:sz="0" w:space="0" w:color="auto"/>
            <w:left w:val="none" w:sz="0" w:space="0" w:color="auto"/>
            <w:bottom w:val="none" w:sz="0" w:space="0" w:color="auto"/>
            <w:right w:val="none" w:sz="0" w:space="0" w:color="auto"/>
          </w:divBdr>
          <w:divsChild>
            <w:div w:id="1989043921">
              <w:marLeft w:val="0"/>
              <w:marRight w:val="0"/>
              <w:marTop w:val="0"/>
              <w:marBottom w:val="0"/>
              <w:divBdr>
                <w:top w:val="none" w:sz="0" w:space="0" w:color="auto"/>
                <w:left w:val="none" w:sz="0" w:space="0" w:color="auto"/>
                <w:bottom w:val="none" w:sz="0" w:space="0" w:color="auto"/>
                <w:right w:val="none" w:sz="0" w:space="0" w:color="auto"/>
              </w:divBdr>
              <w:divsChild>
                <w:div w:id="159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0038">
      <w:bodyDiv w:val="1"/>
      <w:marLeft w:val="0"/>
      <w:marRight w:val="0"/>
      <w:marTop w:val="0"/>
      <w:marBottom w:val="0"/>
      <w:divBdr>
        <w:top w:val="none" w:sz="0" w:space="0" w:color="auto"/>
        <w:left w:val="none" w:sz="0" w:space="0" w:color="auto"/>
        <w:bottom w:val="none" w:sz="0" w:space="0" w:color="auto"/>
        <w:right w:val="none" w:sz="0" w:space="0" w:color="auto"/>
      </w:divBdr>
      <w:divsChild>
        <w:div w:id="1306348352">
          <w:marLeft w:val="0"/>
          <w:marRight w:val="0"/>
          <w:marTop w:val="0"/>
          <w:marBottom w:val="0"/>
          <w:divBdr>
            <w:top w:val="none" w:sz="0" w:space="0" w:color="auto"/>
            <w:left w:val="none" w:sz="0" w:space="0" w:color="auto"/>
            <w:bottom w:val="none" w:sz="0" w:space="0" w:color="auto"/>
            <w:right w:val="none" w:sz="0" w:space="0" w:color="auto"/>
          </w:divBdr>
          <w:divsChild>
            <w:div w:id="470026076">
              <w:marLeft w:val="0"/>
              <w:marRight w:val="0"/>
              <w:marTop w:val="0"/>
              <w:marBottom w:val="0"/>
              <w:divBdr>
                <w:top w:val="none" w:sz="0" w:space="0" w:color="auto"/>
                <w:left w:val="none" w:sz="0" w:space="0" w:color="auto"/>
                <w:bottom w:val="none" w:sz="0" w:space="0" w:color="auto"/>
                <w:right w:val="none" w:sz="0" w:space="0" w:color="auto"/>
              </w:divBdr>
              <w:divsChild>
                <w:div w:id="388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3978">
      <w:bodyDiv w:val="1"/>
      <w:marLeft w:val="0"/>
      <w:marRight w:val="0"/>
      <w:marTop w:val="0"/>
      <w:marBottom w:val="0"/>
      <w:divBdr>
        <w:top w:val="none" w:sz="0" w:space="0" w:color="auto"/>
        <w:left w:val="none" w:sz="0" w:space="0" w:color="auto"/>
        <w:bottom w:val="none" w:sz="0" w:space="0" w:color="auto"/>
        <w:right w:val="none" w:sz="0" w:space="0" w:color="auto"/>
      </w:divBdr>
      <w:divsChild>
        <w:div w:id="135800014">
          <w:marLeft w:val="0"/>
          <w:marRight w:val="0"/>
          <w:marTop w:val="0"/>
          <w:marBottom w:val="0"/>
          <w:divBdr>
            <w:top w:val="none" w:sz="0" w:space="0" w:color="auto"/>
            <w:left w:val="none" w:sz="0" w:space="0" w:color="auto"/>
            <w:bottom w:val="none" w:sz="0" w:space="0" w:color="auto"/>
            <w:right w:val="none" w:sz="0" w:space="0" w:color="auto"/>
          </w:divBdr>
          <w:divsChild>
            <w:div w:id="141894268">
              <w:marLeft w:val="0"/>
              <w:marRight w:val="0"/>
              <w:marTop w:val="0"/>
              <w:marBottom w:val="0"/>
              <w:divBdr>
                <w:top w:val="none" w:sz="0" w:space="0" w:color="auto"/>
                <w:left w:val="none" w:sz="0" w:space="0" w:color="auto"/>
                <w:bottom w:val="none" w:sz="0" w:space="0" w:color="auto"/>
                <w:right w:val="none" w:sz="0" w:space="0" w:color="auto"/>
              </w:divBdr>
              <w:divsChild>
                <w:div w:id="1490749017">
                  <w:marLeft w:val="0"/>
                  <w:marRight w:val="0"/>
                  <w:marTop w:val="0"/>
                  <w:marBottom w:val="0"/>
                  <w:divBdr>
                    <w:top w:val="none" w:sz="0" w:space="0" w:color="auto"/>
                    <w:left w:val="none" w:sz="0" w:space="0" w:color="auto"/>
                    <w:bottom w:val="none" w:sz="0" w:space="0" w:color="auto"/>
                    <w:right w:val="none" w:sz="0" w:space="0" w:color="auto"/>
                  </w:divBdr>
                  <w:divsChild>
                    <w:div w:id="3125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4514">
      <w:bodyDiv w:val="1"/>
      <w:marLeft w:val="0"/>
      <w:marRight w:val="0"/>
      <w:marTop w:val="0"/>
      <w:marBottom w:val="0"/>
      <w:divBdr>
        <w:top w:val="none" w:sz="0" w:space="0" w:color="auto"/>
        <w:left w:val="none" w:sz="0" w:space="0" w:color="auto"/>
        <w:bottom w:val="none" w:sz="0" w:space="0" w:color="auto"/>
        <w:right w:val="none" w:sz="0" w:space="0" w:color="auto"/>
      </w:divBdr>
      <w:divsChild>
        <w:div w:id="1758869108">
          <w:marLeft w:val="0"/>
          <w:marRight w:val="0"/>
          <w:marTop w:val="0"/>
          <w:marBottom w:val="0"/>
          <w:divBdr>
            <w:top w:val="none" w:sz="0" w:space="0" w:color="auto"/>
            <w:left w:val="none" w:sz="0" w:space="0" w:color="auto"/>
            <w:bottom w:val="none" w:sz="0" w:space="0" w:color="auto"/>
            <w:right w:val="none" w:sz="0" w:space="0" w:color="auto"/>
          </w:divBdr>
          <w:divsChild>
            <w:div w:id="1980380977">
              <w:marLeft w:val="0"/>
              <w:marRight w:val="0"/>
              <w:marTop w:val="0"/>
              <w:marBottom w:val="0"/>
              <w:divBdr>
                <w:top w:val="none" w:sz="0" w:space="0" w:color="auto"/>
                <w:left w:val="none" w:sz="0" w:space="0" w:color="auto"/>
                <w:bottom w:val="none" w:sz="0" w:space="0" w:color="auto"/>
                <w:right w:val="none" w:sz="0" w:space="0" w:color="auto"/>
              </w:divBdr>
              <w:divsChild>
                <w:div w:id="720597513">
                  <w:marLeft w:val="0"/>
                  <w:marRight w:val="0"/>
                  <w:marTop w:val="0"/>
                  <w:marBottom w:val="0"/>
                  <w:divBdr>
                    <w:top w:val="none" w:sz="0" w:space="0" w:color="auto"/>
                    <w:left w:val="none" w:sz="0" w:space="0" w:color="auto"/>
                    <w:bottom w:val="none" w:sz="0" w:space="0" w:color="auto"/>
                    <w:right w:val="none" w:sz="0" w:space="0" w:color="auto"/>
                  </w:divBdr>
                  <w:divsChild>
                    <w:div w:id="283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5599">
      <w:bodyDiv w:val="1"/>
      <w:marLeft w:val="0"/>
      <w:marRight w:val="0"/>
      <w:marTop w:val="0"/>
      <w:marBottom w:val="0"/>
      <w:divBdr>
        <w:top w:val="none" w:sz="0" w:space="0" w:color="auto"/>
        <w:left w:val="none" w:sz="0" w:space="0" w:color="auto"/>
        <w:bottom w:val="none" w:sz="0" w:space="0" w:color="auto"/>
        <w:right w:val="none" w:sz="0" w:space="0" w:color="auto"/>
      </w:divBdr>
      <w:divsChild>
        <w:div w:id="1344867302">
          <w:marLeft w:val="0"/>
          <w:marRight w:val="0"/>
          <w:marTop w:val="0"/>
          <w:marBottom w:val="0"/>
          <w:divBdr>
            <w:top w:val="none" w:sz="0" w:space="0" w:color="auto"/>
            <w:left w:val="none" w:sz="0" w:space="0" w:color="auto"/>
            <w:bottom w:val="none" w:sz="0" w:space="0" w:color="auto"/>
            <w:right w:val="none" w:sz="0" w:space="0" w:color="auto"/>
          </w:divBdr>
          <w:divsChild>
            <w:div w:id="831526208">
              <w:marLeft w:val="0"/>
              <w:marRight w:val="0"/>
              <w:marTop w:val="0"/>
              <w:marBottom w:val="0"/>
              <w:divBdr>
                <w:top w:val="none" w:sz="0" w:space="0" w:color="auto"/>
                <w:left w:val="none" w:sz="0" w:space="0" w:color="auto"/>
                <w:bottom w:val="none" w:sz="0" w:space="0" w:color="auto"/>
                <w:right w:val="none" w:sz="0" w:space="0" w:color="auto"/>
              </w:divBdr>
              <w:divsChild>
                <w:div w:id="859049649">
                  <w:marLeft w:val="0"/>
                  <w:marRight w:val="0"/>
                  <w:marTop w:val="0"/>
                  <w:marBottom w:val="0"/>
                  <w:divBdr>
                    <w:top w:val="none" w:sz="0" w:space="0" w:color="auto"/>
                    <w:left w:val="none" w:sz="0" w:space="0" w:color="auto"/>
                    <w:bottom w:val="none" w:sz="0" w:space="0" w:color="auto"/>
                    <w:right w:val="none" w:sz="0" w:space="0" w:color="auto"/>
                  </w:divBdr>
                  <w:divsChild>
                    <w:div w:id="9078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382">
      <w:bodyDiv w:val="1"/>
      <w:marLeft w:val="0"/>
      <w:marRight w:val="0"/>
      <w:marTop w:val="0"/>
      <w:marBottom w:val="0"/>
      <w:divBdr>
        <w:top w:val="none" w:sz="0" w:space="0" w:color="auto"/>
        <w:left w:val="none" w:sz="0" w:space="0" w:color="auto"/>
        <w:bottom w:val="none" w:sz="0" w:space="0" w:color="auto"/>
        <w:right w:val="none" w:sz="0" w:space="0" w:color="auto"/>
      </w:divBdr>
      <w:divsChild>
        <w:div w:id="862212008">
          <w:marLeft w:val="0"/>
          <w:marRight w:val="0"/>
          <w:marTop w:val="0"/>
          <w:marBottom w:val="0"/>
          <w:divBdr>
            <w:top w:val="none" w:sz="0" w:space="0" w:color="auto"/>
            <w:left w:val="none" w:sz="0" w:space="0" w:color="auto"/>
            <w:bottom w:val="none" w:sz="0" w:space="0" w:color="auto"/>
            <w:right w:val="none" w:sz="0" w:space="0" w:color="auto"/>
          </w:divBdr>
          <w:divsChild>
            <w:div w:id="309134634">
              <w:marLeft w:val="0"/>
              <w:marRight w:val="0"/>
              <w:marTop w:val="0"/>
              <w:marBottom w:val="0"/>
              <w:divBdr>
                <w:top w:val="none" w:sz="0" w:space="0" w:color="auto"/>
                <w:left w:val="none" w:sz="0" w:space="0" w:color="auto"/>
                <w:bottom w:val="none" w:sz="0" w:space="0" w:color="auto"/>
                <w:right w:val="none" w:sz="0" w:space="0" w:color="auto"/>
              </w:divBdr>
              <w:divsChild>
                <w:div w:id="1350523811">
                  <w:marLeft w:val="0"/>
                  <w:marRight w:val="0"/>
                  <w:marTop w:val="0"/>
                  <w:marBottom w:val="0"/>
                  <w:divBdr>
                    <w:top w:val="none" w:sz="0" w:space="0" w:color="auto"/>
                    <w:left w:val="none" w:sz="0" w:space="0" w:color="auto"/>
                    <w:bottom w:val="none" w:sz="0" w:space="0" w:color="auto"/>
                    <w:right w:val="none" w:sz="0" w:space="0" w:color="auto"/>
                  </w:divBdr>
                  <w:divsChild>
                    <w:div w:id="15102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61588">
      <w:bodyDiv w:val="1"/>
      <w:marLeft w:val="0"/>
      <w:marRight w:val="0"/>
      <w:marTop w:val="0"/>
      <w:marBottom w:val="0"/>
      <w:divBdr>
        <w:top w:val="none" w:sz="0" w:space="0" w:color="auto"/>
        <w:left w:val="none" w:sz="0" w:space="0" w:color="auto"/>
        <w:bottom w:val="none" w:sz="0" w:space="0" w:color="auto"/>
        <w:right w:val="none" w:sz="0" w:space="0" w:color="auto"/>
      </w:divBdr>
      <w:divsChild>
        <w:div w:id="1306085448">
          <w:marLeft w:val="0"/>
          <w:marRight w:val="0"/>
          <w:marTop w:val="0"/>
          <w:marBottom w:val="0"/>
          <w:divBdr>
            <w:top w:val="none" w:sz="0" w:space="0" w:color="auto"/>
            <w:left w:val="none" w:sz="0" w:space="0" w:color="auto"/>
            <w:bottom w:val="none" w:sz="0" w:space="0" w:color="auto"/>
            <w:right w:val="none" w:sz="0" w:space="0" w:color="auto"/>
          </w:divBdr>
          <w:divsChild>
            <w:div w:id="159934533">
              <w:marLeft w:val="0"/>
              <w:marRight w:val="0"/>
              <w:marTop w:val="0"/>
              <w:marBottom w:val="0"/>
              <w:divBdr>
                <w:top w:val="none" w:sz="0" w:space="0" w:color="auto"/>
                <w:left w:val="none" w:sz="0" w:space="0" w:color="auto"/>
                <w:bottom w:val="none" w:sz="0" w:space="0" w:color="auto"/>
                <w:right w:val="none" w:sz="0" w:space="0" w:color="auto"/>
              </w:divBdr>
              <w:divsChild>
                <w:div w:id="310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9348">
      <w:bodyDiv w:val="1"/>
      <w:marLeft w:val="0"/>
      <w:marRight w:val="0"/>
      <w:marTop w:val="0"/>
      <w:marBottom w:val="0"/>
      <w:divBdr>
        <w:top w:val="none" w:sz="0" w:space="0" w:color="auto"/>
        <w:left w:val="none" w:sz="0" w:space="0" w:color="auto"/>
        <w:bottom w:val="none" w:sz="0" w:space="0" w:color="auto"/>
        <w:right w:val="none" w:sz="0" w:space="0" w:color="auto"/>
      </w:divBdr>
      <w:divsChild>
        <w:div w:id="2080713451">
          <w:marLeft w:val="0"/>
          <w:marRight w:val="0"/>
          <w:marTop w:val="0"/>
          <w:marBottom w:val="0"/>
          <w:divBdr>
            <w:top w:val="none" w:sz="0" w:space="0" w:color="auto"/>
            <w:left w:val="none" w:sz="0" w:space="0" w:color="auto"/>
            <w:bottom w:val="none" w:sz="0" w:space="0" w:color="auto"/>
            <w:right w:val="none" w:sz="0" w:space="0" w:color="auto"/>
          </w:divBdr>
          <w:divsChild>
            <w:div w:id="1215894804">
              <w:marLeft w:val="0"/>
              <w:marRight w:val="0"/>
              <w:marTop w:val="0"/>
              <w:marBottom w:val="0"/>
              <w:divBdr>
                <w:top w:val="none" w:sz="0" w:space="0" w:color="auto"/>
                <w:left w:val="none" w:sz="0" w:space="0" w:color="auto"/>
                <w:bottom w:val="none" w:sz="0" w:space="0" w:color="auto"/>
                <w:right w:val="none" w:sz="0" w:space="0" w:color="auto"/>
              </w:divBdr>
              <w:divsChild>
                <w:div w:id="2010020150">
                  <w:marLeft w:val="0"/>
                  <w:marRight w:val="0"/>
                  <w:marTop w:val="0"/>
                  <w:marBottom w:val="0"/>
                  <w:divBdr>
                    <w:top w:val="none" w:sz="0" w:space="0" w:color="auto"/>
                    <w:left w:val="none" w:sz="0" w:space="0" w:color="auto"/>
                    <w:bottom w:val="none" w:sz="0" w:space="0" w:color="auto"/>
                    <w:right w:val="none" w:sz="0" w:space="0" w:color="auto"/>
                  </w:divBdr>
                </w:div>
              </w:divsChild>
            </w:div>
            <w:div w:id="1216968212">
              <w:marLeft w:val="0"/>
              <w:marRight w:val="0"/>
              <w:marTop w:val="0"/>
              <w:marBottom w:val="0"/>
              <w:divBdr>
                <w:top w:val="none" w:sz="0" w:space="0" w:color="auto"/>
                <w:left w:val="none" w:sz="0" w:space="0" w:color="auto"/>
                <w:bottom w:val="none" w:sz="0" w:space="0" w:color="auto"/>
                <w:right w:val="none" w:sz="0" w:space="0" w:color="auto"/>
              </w:divBdr>
              <w:divsChild>
                <w:div w:id="7002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8761">
      <w:bodyDiv w:val="1"/>
      <w:marLeft w:val="0"/>
      <w:marRight w:val="0"/>
      <w:marTop w:val="0"/>
      <w:marBottom w:val="0"/>
      <w:divBdr>
        <w:top w:val="none" w:sz="0" w:space="0" w:color="auto"/>
        <w:left w:val="none" w:sz="0" w:space="0" w:color="auto"/>
        <w:bottom w:val="none" w:sz="0" w:space="0" w:color="auto"/>
        <w:right w:val="none" w:sz="0" w:space="0" w:color="auto"/>
      </w:divBdr>
      <w:divsChild>
        <w:div w:id="1019771092">
          <w:marLeft w:val="0"/>
          <w:marRight w:val="0"/>
          <w:marTop w:val="0"/>
          <w:marBottom w:val="0"/>
          <w:divBdr>
            <w:top w:val="none" w:sz="0" w:space="0" w:color="auto"/>
            <w:left w:val="none" w:sz="0" w:space="0" w:color="auto"/>
            <w:bottom w:val="none" w:sz="0" w:space="0" w:color="auto"/>
            <w:right w:val="none" w:sz="0" w:space="0" w:color="auto"/>
          </w:divBdr>
          <w:divsChild>
            <w:div w:id="1308897377">
              <w:marLeft w:val="0"/>
              <w:marRight w:val="0"/>
              <w:marTop w:val="0"/>
              <w:marBottom w:val="0"/>
              <w:divBdr>
                <w:top w:val="none" w:sz="0" w:space="0" w:color="auto"/>
                <w:left w:val="none" w:sz="0" w:space="0" w:color="auto"/>
                <w:bottom w:val="none" w:sz="0" w:space="0" w:color="auto"/>
                <w:right w:val="none" w:sz="0" w:space="0" w:color="auto"/>
              </w:divBdr>
              <w:divsChild>
                <w:div w:id="2012678156">
                  <w:marLeft w:val="0"/>
                  <w:marRight w:val="0"/>
                  <w:marTop w:val="0"/>
                  <w:marBottom w:val="0"/>
                  <w:divBdr>
                    <w:top w:val="none" w:sz="0" w:space="0" w:color="auto"/>
                    <w:left w:val="none" w:sz="0" w:space="0" w:color="auto"/>
                    <w:bottom w:val="none" w:sz="0" w:space="0" w:color="auto"/>
                    <w:right w:val="none" w:sz="0" w:space="0" w:color="auto"/>
                  </w:divBdr>
                </w:div>
              </w:divsChild>
            </w:div>
            <w:div w:id="551237997">
              <w:marLeft w:val="0"/>
              <w:marRight w:val="0"/>
              <w:marTop w:val="0"/>
              <w:marBottom w:val="0"/>
              <w:divBdr>
                <w:top w:val="none" w:sz="0" w:space="0" w:color="auto"/>
                <w:left w:val="none" w:sz="0" w:space="0" w:color="auto"/>
                <w:bottom w:val="none" w:sz="0" w:space="0" w:color="auto"/>
                <w:right w:val="none" w:sz="0" w:space="0" w:color="auto"/>
              </w:divBdr>
              <w:divsChild>
                <w:div w:id="76052476">
                  <w:marLeft w:val="0"/>
                  <w:marRight w:val="0"/>
                  <w:marTop w:val="0"/>
                  <w:marBottom w:val="0"/>
                  <w:divBdr>
                    <w:top w:val="none" w:sz="0" w:space="0" w:color="auto"/>
                    <w:left w:val="none" w:sz="0" w:space="0" w:color="auto"/>
                    <w:bottom w:val="none" w:sz="0" w:space="0" w:color="auto"/>
                    <w:right w:val="none" w:sz="0" w:space="0" w:color="auto"/>
                  </w:divBdr>
                </w:div>
              </w:divsChild>
            </w:div>
            <w:div w:id="1201432252">
              <w:marLeft w:val="0"/>
              <w:marRight w:val="0"/>
              <w:marTop w:val="0"/>
              <w:marBottom w:val="0"/>
              <w:divBdr>
                <w:top w:val="none" w:sz="0" w:space="0" w:color="auto"/>
                <w:left w:val="none" w:sz="0" w:space="0" w:color="auto"/>
                <w:bottom w:val="none" w:sz="0" w:space="0" w:color="auto"/>
                <w:right w:val="none" w:sz="0" w:space="0" w:color="auto"/>
              </w:divBdr>
              <w:divsChild>
                <w:div w:id="437019790">
                  <w:marLeft w:val="0"/>
                  <w:marRight w:val="0"/>
                  <w:marTop w:val="0"/>
                  <w:marBottom w:val="0"/>
                  <w:divBdr>
                    <w:top w:val="none" w:sz="0" w:space="0" w:color="auto"/>
                    <w:left w:val="none" w:sz="0" w:space="0" w:color="auto"/>
                    <w:bottom w:val="none" w:sz="0" w:space="0" w:color="auto"/>
                    <w:right w:val="none" w:sz="0" w:space="0" w:color="auto"/>
                  </w:divBdr>
                </w:div>
              </w:divsChild>
            </w:div>
            <w:div w:id="1393693458">
              <w:marLeft w:val="0"/>
              <w:marRight w:val="0"/>
              <w:marTop w:val="0"/>
              <w:marBottom w:val="0"/>
              <w:divBdr>
                <w:top w:val="none" w:sz="0" w:space="0" w:color="auto"/>
                <w:left w:val="none" w:sz="0" w:space="0" w:color="auto"/>
                <w:bottom w:val="none" w:sz="0" w:space="0" w:color="auto"/>
                <w:right w:val="none" w:sz="0" w:space="0" w:color="auto"/>
              </w:divBdr>
              <w:divsChild>
                <w:div w:id="1816676726">
                  <w:marLeft w:val="0"/>
                  <w:marRight w:val="0"/>
                  <w:marTop w:val="0"/>
                  <w:marBottom w:val="0"/>
                  <w:divBdr>
                    <w:top w:val="none" w:sz="0" w:space="0" w:color="auto"/>
                    <w:left w:val="none" w:sz="0" w:space="0" w:color="auto"/>
                    <w:bottom w:val="none" w:sz="0" w:space="0" w:color="auto"/>
                    <w:right w:val="none" w:sz="0" w:space="0" w:color="auto"/>
                  </w:divBdr>
                </w:div>
              </w:divsChild>
            </w:div>
            <w:div w:id="648484653">
              <w:marLeft w:val="0"/>
              <w:marRight w:val="0"/>
              <w:marTop w:val="0"/>
              <w:marBottom w:val="0"/>
              <w:divBdr>
                <w:top w:val="none" w:sz="0" w:space="0" w:color="auto"/>
                <w:left w:val="none" w:sz="0" w:space="0" w:color="auto"/>
                <w:bottom w:val="none" w:sz="0" w:space="0" w:color="auto"/>
                <w:right w:val="none" w:sz="0" w:space="0" w:color="auto"/>
              </w:divBdr>
              <w:divsChild>
                <w:div w:id="726880039">
                  <w:marLeft w:val="0"/>
                  <w:marRight w:val="0"/>
                  <w:marTop w:val="0"/>
                  <w:marBottom w:val="0"/>
                  <w:divBdr>
                    <w:top w:val="none" w:sz="0" w:space="0" w:color="auto"/>
                    <w:left w:val="none" w:sz="0" w:space="0" w:color="auto"/>
                    <w:bottom w:val="none" w:sz="0" w:space="0" w:color="auto"/>
                    <w:right w:val="none" w:sz="0" w:space="0" w:color="auto"/>
                  </w:divBdr>
                </w:div>
              </w:divsChild>
            </w:div>
            <w:div w:id="239487690">
              <w:marLeft w:val="0"/>
              <w:marRight w:val="0"/>
              <w:marTop w:val="0"/>
              <w:marBottom w:val="0"/>
              <w:divBdr>
                <w:top w:val="none" w:sz="0" w:space="0" w:color="auto"/>
                <w:left w:val="none" w:sz="0" w:space="0" w:color="auto"/>
                <w:bottom w:val="none" w:sz="0" w:space="0" w:color="auto"/>
                <w:right w:val="none" w:sz="0" w:space="0" w:color="auto"/>
              </w:divBdr>
              <w:divsChild>
                <w:div w:id="14064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4726">
      <w:bodyDiv w:val="1"/>
      <w:marLeft w:val="0"/>
      <w:marRight w:val="0"/>
      <w:marTop w:val="0"/>
      <w:marBottom w:val="0"/>
      <w:divBdr>
        <w:top w:val="none" w:sz="0" w:space="0" w:color="auto"/>
        <w:left w:val="none" w:sz="0" w:space="0" w:color="auto"/>
        <w:bottom w:val="none" w:sz="0" w:space="0" w:color="auto"/>
        <w:right w:val="none" w:sz="0" w:space="0" w:color="auto"/>
      </w:divBdr>
      <w:divsChild>
        <w:div w:id="1364360595">
          <w:marLeft w:val="0"/>
          <w:marRight w:val="0"/>
          <w:marTop w:val="0"/>
          <w:marBottom w:val="0"/>
          <w:divBdr>
            <w:top w:val="none" w:sz="0" w:space="0" w:color="auto"/>
            <w:left w:val="none" w:sz="0" w:space="0" w:color="auto"/>
            <w:bottom w:val="none" w:sz="0" w:space="0" w:color="auto"/>
            <w:right w:val="none" w:sz="0" w:space="0" w:color="auto"/>
          </w:divBdr>
          <w:divsChild>
            <w:div w:id="440148803">
              <w:marLeft w:val="0"/>
              <w:marRight w:val="0"/>
              <w:marTop w:val="0"/>
              <w:marBottom w:val="0"/>
              <w:divBdr>
                <w:top w:val="none" w:sz="0" w:space="0" w:color="auto"/>
                <w:left w:val="none" w:sz="0" w:space="0" w:color="auto"/>
                <w:bottom w:val="none" w:sz="0" w:space="0" w:color="auto"/>
                <w:right w:val="none" w:sz="0" w:space="0" w:color="auto"/>
              </w:divBdr>
              <w:divsChild>
                <w:div w:id="1687513283">
                  <w:marLeft w:val="0"/>
                  <w:marRight w:val="0"/>
                  <w:marTop w:val="0"/>
                  <w:marBottom w:val="0"/>
                  <w:divBdr>
                    <w:top w:val="none" w:sz="0" w:space="0" w:color="auto"/>
                    <w:left w:val="none" w:sz="0" w:space="0" w:color="auto"/>
                    <w:bottom w:val="none" w:sz="0" w:space="0" w:color="auto"/>
                    <w:right w:val="none" w:sz="0" w:space="0" w:color="auto"/>
                  </w:divBdr>
                  <w:divsChild>
                    <w:div w:id="16481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9418">
      <w:bodyDiv w:val="1"/>
      <w:marLeft w:val="0"/>
      <w:marRight w:val="0"/>
      <w:marTop w:val="0"/>
      <w:marBottom w:val="0"/>
      <w:divBdr>
        <w:top w:val="none" w:sz="0" w:space="0" w:color="auto"/>
        <w:left w:val="none" w:sz="0" w:space="0" w:color="auto"/>
        <w:bottom w:val="none" w:sz="0" w:space="0" w:color="auto"/>
        <w:right w:val="none" w:sz="0" w:space="0" w:color="auto"/>
      </w:divBdr>
      <w:divsChild>
        <w:div w:id="1523788170">
          <w:marLeft w:val="0"/>
          <w:marRight w:val="0"/>
          <w:marTop w:val="0"/>
          <w:marBottom w:val="0"/>
          <w:divBdr>
            <w:top w:val="none" w:sz="0" w:space="0" w:color="auto"/>
            <w:left w:val="none" w:sz="0" w:space="0" w:color="auto"/>
            <w:bottom w:val="none" w:sz="0" w:space="0" w:color="auto"/>
            <w:right w:val="none" w:sz="0" w:space="0" w:color="auto"/>
          </w:divBdr>
          <w:divsChild>
            <w:div w:id="198444001">
              <w:marLeft w:val="0"/>
              <w:marRight w:val="0"/>
              <w:marTop w:val="0"/>
              <w:marBottom w:val="0"/>
              <w:divBdr>
                <w:top w:val="none" w:sz="0" w:space="0" w:color="auto"/>
                <w:left w:val="none" w:sz="0" w:space="0" w:color="auto"/>
                <w:bottom w:val="none" w:sz="0" w:space="0" w:color="auto"/>
                <w:right w:val="none" w:sz="0" w:space="0" w:color="auto"/>
              </w:divBdr>
              <w:divsChild>
                <w:div w:id="1052270379">
                  <w:marLeft w:val="0"/>
                  <w:marRight w:val="0"/>
                  <w:marTop w:val="0"/>
                  <w:marBottom w:val="0"/>
                  <w:divBdr>
                    <w:top w:val="none" w:sz="0" w:space="0" w:color="auto"/>
                    <w:left w:val="none" w:sz="0" w:space="0" w:color="auto"/>
                    <w:bottom w:val="none" w:sz="0" w:space="0" w:color="auto"/>
                    <w:right w:val="none" w:sz="0" w:space="0" w:color="auto"/>
                  </w:divBdr>
                </w:div>
              </w:divsChild>
            </w:div>
            <w:div w:id="385835648">
              <w:marLeft w:val="0"/>
              <w:marRight w:val="0"/>
              <w:marTop w:val="0"/>
              <w:marBottom w:val="0"/>
              <w:divBdr>
                <w:top w:val="none" w:sz="0" w:space="0" w:color="auto"/>
                <w:left w:val="none" w:sz="0" w:space="0" w:color="auto"/>
                <w:bottom w:val="none" w:sz="0" w:space="0" w:color="auto"/>
                <w:right w:val="none" w:sz="0" w:space="0" w:color="auto"/>
              </w:divBdr>
              <w:divsChild>
                <w:div w:id="15888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047">
          <w:marLeft w:val="0"/>
          <w:marRight w:val="0"/>
          <w:marTop w:val="0"/>
          <w:marBottom w:val="0"/>
          <w:divBdr>
            <w:top w:val="none" w:sz="0" w:space="0" w:color="auto"/>
            <w:left w:val="none" w:sz="0" w:space="0" w:color="auto"/>
            <w:bottom w:val="none" w:sz="0" w:space="0" w:color="auto"/>
            <w:right w:val="none" w:sz="0" w:space="0" w:color="auto"/>
          </w:divBdr>
          <w:divsChild>
            <w:div w:id="518810824">
              <w:marLeft w:val="0"/>
              <w:marRight w:val="0"/>
              <w:marTop w:val="0"/>
              <w:marBottom w:val="0"/>
              <w:divBdr>
                <w:top w:val="none" w:sz="0" w:space="0" w:color="auto"/>
                <w:left w:val="none" w:sz="0" w:space="0" w:color="auto"/>
                <w:bottom w:val="none" w:sz="0" w:space="0" w:color="auto"/>
                <w:right w:val="none" w:sz="0" w:space="0" w:color="auto"/>
              </w:divBdr>
              <w:divsChild>
                <w:div w:id="3432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00476">
      <w:bodyDiv w:val="1"/>
      <w:marLeft w:val="0"/>
      <w:marRight w:val="0"/>
      <w:marTop w:val="0"/>
      <w:marBottom w:val="0"/>
      <w:divBdr>
        <w:top w:val="none" w:sz="0" w:space="0" w:color="auto"/>
        <w:left w:val="none" w:sz="0" w:space="0" w:color="auto"/>
        <w:bottom w:val="none" w:sz="0" w:space="0" w:color="auto"/>
        <w:right w:val="none" w:sz="0" w:space="0" w:color="auto"/>
      </w:divBdr>
      <w:divsChild>
        <w:div w:id="11684129">
          <w:marLeft w:val="0"/>
          <w:marRight w:val="0"/>
          <w:marTop w:val="0"/>
          <w:marBottom w:val="0"/>
          <w:divBdr>
            <w:top w:val="none" w:sz="0" w:space="0" w:color="auto"/>
            <w:left w:val="none" w:sz="0" w:space="0" w:color="auto"/>
            <w:bottom w:val="none" w:sz="0" w:space="0" w:color="auto"/>
            <w:right w:val="none" w:sz="0" w:space="0" w:color="auto"/>
          </w:divBdr>
          <w:divsChild>
            <w:div w:id="1549292221">
              <w:marLeft w:val="0"/>
              <w:marRight w:val="0"/>
              <w:marTop w:val="0"/>
              <w:marBottom w:val="0"/>
              <w:divBdr>
                <w:top w:val="none" w:sz="0" w:space="0" w:color="auto"/>
                <w:left w:val="none" w:sz="0" w:space="0" w:color="auto"/>
                <w:bottom w:val="none" w:sz="0" w:space="0" w:color="auto"/>
                <w:right w:val="none" w:sz="0" w:space="0" w:color="auto"/>
              </w:divBdr>
              <w:divsChild>
                <w:div w:id="640111824">
                  <w:marLeft w:val="0"/>
                  <w:marRight w:val="0"/>
                  <w:marTop w:val="0"/>
                  <w:marBottom w:val="0"/>
                  <w:divBdr>
                    <w:top w:val="none" w:sz="0" w:space="0" w:color="auto"/>
                    <w:left w:val="none" w:sz="0" w:space="0" w:color="auto"/>
                    <w:bottom w:val="none" w:sz="0" w:space="0" w:color="auto"/>
                    <w:right w:val="none" w:sz="0" w:space="0" w:color="auto"/>
                  </w:divBdr>
                </w:div>
              </w:divsChild>
            </w:div>
            <w:div w:id="1692336624">
              <w:marLeft w:val="0"/>
              <w:marRight w:val="0"/>
              <w:marTop w:val="0"/>
              <w:marBottom w:val="0"/>
              <w:divBdr>
                <w:top w:val="none" w:sz="0" w:space="0" w:color="auto"/>
                <w:left w:val="none" w:sz="0" w:space="0" w:color="auto"/>
                <w:bottom w:val="none" w:sz="0" w:space="0" w:color="auto"/>
                <w:right w:val="none" w:sz="0" w:space="0" w:color="auto"/>
              </w:divBdr>
              <w:divsChild>
                <w:div w:id="1062096721">
                  <w:marLeft w:val="0"/>
                  <w:marRight w:val="0"/>
                  <w:marTop w:val="0"/>
                  <w:marBottom w:val="0"/>
                  <w:divBdr>
                    <w:top w:val="none" w:sz="0" w:space="0" w:color="auto"/>
                    <w:left w:val="none" w:sz="0" w:space="0" w:color="auto"/>
                    <w:bottom w:val="none" w:sz="0" w:space="0" w:color="auto"/>
                    <w:right w:val="none" w:sz="0" w:space="0" w:color="auto"/>
                  </w:divBdr>
                </w:div>
              </w:divsChild>
            </w:div>
            <w:div w:id="850685731">
              <w:marLeft w:val="0"/>
              <w:marRight w:val="0"/>
              <w:marTop w:val="0"/>
              <w:marBottom w:val="0"/>
              <w:divBdr>
                <w:top w:val="none" w:sz="0" w:space="0" w:color="auto"/>
                <w:left w:val="none" w:sz="0" w:space="0" w:color="auto"/>
                <w:bottom w:val="none" w:sz="0" w:space="0" w:color="auto"/>
                <w:right w:val="none" w:sz="0" w:space="0" w:color="auto"/>
              </w:divBdr>
              <w:divsChild>
                <w:div w:id="1371220479">
                  <w:marLeft w:val="0"/>
                  <w:marRight w:val="0"/>
                  <w:marTop w:val="0"/>
                  <w:marBottom w:val="0"/>
                  <w:divBdr>
                    <w:top w:val="none" w:sz="0" w:space="0" w:color="auto"/>
                    <w:left w:val="none" w:sz="0" w:space="0" w:color="auto"/>
                    <w:bottom w:val="none" w:sz="0" w:space="0" w:color="auto"/>
                    <w:right w:val="none" w:sz="0" w:space="0" w:color="auto"/>
                  </w:divBdr>
                </w:div>
              </w:divsChild>
            </w:div>
            <w:div w:id="1454129643">
              <w:marLeft w:val="0"/>
              <w:marRight w:val="0"/>
              <w:marTop w:val="0"/>
              <w:marBottom w:val="0"/>
              <w:divBdr>
                <w:top w:val="none" w:sz="0" w:space="0" w:color="auto"/>
                <w:left w:val="none" w:sz="0" w:space="0" w:color="auto"/>
                <w:bottom w:val="none" w:sz="0" w:space="0" w:color="auto"/>
                <w:right w:val="none" w:sz="0" w:space="0" w:color="auto"/>
              </w:divBdr>
              <w:divsChild>
                <w:div w:id="1193232014">
                  <w:marLeft w:val="0"/>
                  <w:marRight w:val="0"/>
                  <w:marTop w:val="0"/>
                  <w:marBottom w:val="0"/>
                  <w:divBdr>
                    <w:top w:val="none" w:sz="0" w:space="0" w:color="auto"/>
                    <w:left w:val="none" w:sz="0" w:space="0" w:color="auto"/>
                    <w:bottom w:val="none" w:sz="0" w:space="0" w:color="auto"/>
                    <w:right w:val="none" w:sz="0" w:space="0" w:color="auto"/>
                  </w:divBdr>
                </w:div>
              </w:divsChild>
            </w:div>
            <w:div w:id="620307982">
              <w:marLeft w:val="0"/>
              <w:marRight w:val="0"/>
              <w:marTop w:val="0"/>
              <w:marBottom w:val="0"/>
              <w:divBdr>
                <w:top w:val="none" w:sz="0" w:space="0" w:color="auto"/>
                <w:left w:val="none" w:sz="0" w:space="0" w:color="auto"/>
                <w:bottom w:val="none" w:sz="0" w:space="0" w:color="auto"/>
                <w:right w:val="none" w:sz="0" w:space="0" w:color="auto"/>
              </w:divBdr>
              <w:divsChild>
                <w:div w:id="1887445986">
                  <w:marLeft w:val="0"/>
                  <w:marRight w:val="0"/>
                  <w:marTop w:val="0"/>
                  <w:marBottom w:val="0"/>
                  <w:divBdr>
                    <w:top w:val="none" w:sz="0" w:space="0" w:color="auto"/>
                    <w:left w:val="none" w:sz="0" w:space="0" w:color="auto"/>
                    <w:bottom w:val="none" w:sz="0" w:space="0" w:color="auto"/>
                    <w:right w:val="none" w:sz="0" w:space="0" w:color="auto"/>
                  </w:divBdr>
                </w:div>
              </w:divsChild>
            </w:div>
            <w:div w:id="1708021035">
              <w:marLeft w:val="0"/>
              <w:marRight w:val="0"/>
              <w:marTop w:val="0"/>
              <w:marBottom w:val="0"/>
              <w:divBdr>
                <w:top w:val="none" w:sz="0" w:space="0" w:color="auto"/>
                <w:left w:val="none" w:sz="0" w:space="0" w:color="auto"/>
                <w:bottom w:val="none" w:sz="0" w:space="0" w:color="auto"/>
                <w:right w:val="none" w:sz="0" w:space="0" w:color="auto"/>
              </w:divBdr>
              <w:divsChild>
                <w:div w:id="1731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3710">
      <w:bodyDiv w:val="1"/>
      <w:marLeft w:val="0"/>
      <w:marRight w:val="0"/>
      <w:marTop w:val="0"/>
      <w:marBottom w:val="0"/>
      <w:divBdr>
        <w:top w:val="none" w:sz="0" w:space="0" w:color="auto"/>
        <w:left w:val="none" w:sz="0" w:space="0" w:color="auto"/>
        <w:bottom w:val="none" w:sz="0" w:space="0" w:color="auto"/>
        <w:right w:val="none" w:sz="0" w:space="0" w:color="auto"/>
      </w:divBdr>
      <w:divsChild>
        <w:div w:id="1854763387">
          <w:marLeft w:val="0"/>
          <w:marRight w:val="0"/>
          <w:marTop w:val="0"/>
          <w:marBottom w:val="0"/>
          <w:divBdr>
            <w:top w:val="none" w:sz="0" w:space="0" w:color="auto"/>
            <w:left w:val="none" w:sz="0" w:space="0" w:color="auto"/>
            <w:bottom w:val="none" w:sz="0" w:space="0" w:color="auto"/>
            <w:right w:val="none" w:sz="0" w:space="0" w:color="auto"/>
          </w:divBdr>
          <w:divsChild>
            <w:div w:id="1678077479">
              <w:marLeft w:val="0"/>
              <w:marRight w:val="0"/>
              <w:marTop w:val="0"/>
              <w:marBottom w:val="0"/>
              <w:divBdr>
                <w:top w:val="none" w:sz="0" w:space="0" w:color="auto"/>
                <w:left w:val="none" w:sz="0" w:space="0" w:color="auto"/>
                <w:bottom w:val="none" w:sz="0" w:space="0" w:color="auto"/>
                <w:right w:val="none" w:sz="0" w:space="0" w:color="auto"/>
              </w:divBdr>
              <w:divsChild>
                <w:div w:id="808128769">
                  <w:marLeft w:val="0"/>
                  <w:marRight w:val="0"/>
                  <w:marTop w:val="0"/>
                  <w:marBottom w:val="0"/>
                  <w:divBdr>
                    <w:top w:val="none" w:sz="0" w:space="0" w:color="auto"/>
                    <w:left w:val="none" w:sz="0" w:space="0" w:color="auto"/>
                    <w:bottom w:val="none" w:sz="0" w:space="0" w:color="auto"/>
                    <w:right w:val="none" w:sz="0" w:space="0" w:color="auto"/>
                  </w:divBdr>
                  <w:divsChild>
                    <w:div w:id="9903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23982">
      <w:bodyDiv w:val="1"/>
      <w:marLeft w:val="0"/>
      <w:marRight w:val="0"/>
      <w:marTop w:val="0"/>
      <w:marBottom w:val="0"/>
      <w:divBdr>
        <w:top w:val="none" w:sz="0" w:space="0" w:color="auto"/>
        <w:left w:val="none" w:sz="0" w:space="0" w:color="auto"/>
        <w:bottom w:val="none" w:sz="0" w:space="0" w:color="auto"/>
        <w:right w:val="none" w:sz="0" w:space="0" w:color="auto"/>
      </w:divBdr>
      <w:divsChild>
        <w:div w:id="181674417">
          <w:marLeft w:val="0"/>
          <w:marRight w:val="0"/>
          <w:marTop w:val="0"/>
          <w:marBottom w:val="0"/>
          <w:divBdr>
            <w:top w:val="none" w:sz="0" w:space="0" w:color="auto"/>
            <w:left w:val="none" w:sz="0" w:space="0" w:color="auto"/>
            <w:bottom w:val="none" w:sz="0" w:space="0" w:color="auto"/>
            <w:right w:val="none" w:sz="0" w:space="0" w:color="auto"/>
          </w:divBdr>
          <w:divsChild>
            <w:div w:id="602499116">
              <w:marLeft w:val="0"/>
              <w:marRight w:val="0"/>
              <w:marTop w:val="0"/>
              <w:marBottom w:val="0"/>
              <w:divBdr>
                <w:top w:val="none" w:sz="0" w:space="0" w:color="auto"/>
                <w:left w:val="none" w:sz="0" w:space="0" w:color="auto"/>
                <w:bottom w:val="none" w:sz="0" w:space="0" w:color="auto"/>
                <w:right w:val="none" w:sz="0" w:space="0" w:color="auto"/>
              </w:divBdr>
              <w:divsChild>
                <w:div w:id="812673242">
                  <w:marLeft w:val="0"/>
                  <w:marRight w:val="0"/>
                  <w:marTop w:val="0"/>
                  <w:marBottom w:val="0"/>
                  <w:divBdr>
                    <w:top w:val="none" w:sz="0" w:space="0" w:color="auto"/>
                    <w:left w:val="none" w:sz="0" w:space="0" w:color="auto"/>
                    <w:bottom w:val="none" w:sz="0" w:space="0" w:color="auto"/>
                    <w:right w:val="none" w:sz="0" w:space="0" w:color="auto"/>
                  </w:divBdr>
                  <w:divsChild>
                    <w:div w:id="4886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2643">
      <w:bodyDiv w:val="1"/>
      <w:marLeft w:val="0"/>
      <w:marRight w:val="0"/>
      <w:marTop w:val="0"/>
      <w:marBottom w:val="0"/>
      <w:divBdr>
        <w:top w:val="none" w:sz="0" w:space="0" w:color="auto"/>
        <w:left w:val="none" w:sz="0" w:space="0" w:color="auto"/>
        <w:bottom w:val="none" w:sz="0" w:space="0" w:color="auto"/>
        <w:right w:val="none" w:sz="0" w:space="0" w:color="auto"/>
      </w:divBdr>
      <w:divsChild>
        <w:div w:id="766579921">
          <w:marLeft w:val="0"/>
          <w:marRight w:val="0"/>
          <w:marTop w:val="0"/>
          <w:marBottom w:val="0"/>
          <w:divBdr>
            <w:top w:val="none" w:sz="0" w:space="0" w:color="auto"/>
            <w:left w:val="none" w:sz="0" w:space="0" w:color="auto"/>
            <w:bottom w:val="none" w:sz="0" w:space="0" w:color="auto"/>
            <w:right w:val="none" w:sz="0" w:space="0" w:color="auto"/>
          </w:divBdr>
          <w:divsChild>
            <w:div w:id="1109590504">
              <w:marLeft w:val="0"/>
              <w:marRight w:val="0"/>
              <w:marTop w:val="0"/>
              <w:marBottom w:val="0"/>
              <w:divBdr>
                <w:top w:val="none" w:sz="0" w:space="0" w:color="auto"/>
                <w:left w:val="none" w:sz="0" w:space="0" w:color="auto"/>
                <w:bottom w:val="none" w:sz="0" w:space="0" w:color="auto"/>
                <w:right w:val="none" w:sz="0" w:space="0" w:color="auto"/>
              </w:divBdr>
              <w:divsChild>
                <w:div w:id="790633259">
                  <w:marLeft w:val="0"/>
                  <w:marRight w:val="0"/>
                  <w:marTop w:val="0"/>
                  <w:marBottom w:val="0"/>
                  <w:divBdr>
                    <w:top w:val="none" w:sz="0" w:space="0" w:color="auto"/>
                    <w:left w:val="none" w:sz="0" w:space="0" w:color="auto"/>
                    <w:bottom w:val="none" w:sz="0" w:space="0" w:color="auto"/>
                    <w:right w:val="none" w:sz="0" w:space="0" w:color="auto"/>
                  </w:divBdr>
                  <w:divsChild>
                    <w:div w:id="18719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61174">
      <w:bodyDiv w:val="1"/>
      <w:marLeft w:val="0"/>
      <w:marRight w:val="0"/>
      <w:marTop w:val="0"/>
      <w:marBottom w:val="0"/>
      <w:divBdr>
        <w:top w:val="none" w:sz="0" w:space="0" w:color="auto"/>
        <w:left w:val="none" w:sz="0" w:space="0" w:color="auto"/>
        <w:bottom w:val="none" w:sz="0" w:space="0" w:color="auto"/>
        <w:right w:val="none" w:sz="0" w:space="0" w:color="auto"/>
      </w:divBdr>
      <w:divsChild>
        <w:div w:id="826828418">
          <w:marLeft w:val="0"/>
          <w:marRight w:val="0"/>
          <w:marTop w:val="0"/>
          <w:marBottom w:val="0"/>
          <w:divBdr>
            <w:top w:val="none" w:sz="0" w:space="0" w:color="auto"/>
            <w:left w:val="none" w:sz="0" w:space="0" w:color="auto"/>
            <w:bottom w:val="none" w:sz="0" w:space="0" w:color="auto"/>
            <w:right w:val="none" w:sz="0" w:space="0" w:color="auto"/>
          </w:divBdr>
          <w:divsChild>
            <w:div w:id="1240283872">
              <w:marLeft w:val="0"/>
              <w:marRight w:val="0"/>
              <w:marTop w:val="0"/>
              <w:marBottom w:val="0"/>
              <w:divBdr>
                <w:top w:val="none" w:sz="0" w:space="0" w:color="auto"/>
                <w:left w:val="none" w:sz="0" w:space="0" w:color="auto"/>
                <w:bottom w:val="none" w:sz="0" w:space="0" w:color="auto"/>
                <w:right w:val="none" w:sz="0" w:space="0" w:color="auto"/>
              </w:divBdr>
              <w:divsChild>
                <w:div w:id="531919788">
                  <w:marLeft w:val="0"/>
                  <w:marRight w:val="0"/>
                  <w:marTop w:val="0"/>
                  <w:marBottom w:val="0"/>
                  <w:divBdr>
                    <w:top w:val="none" w:sz="0" w:space="0" w:color="auto"/>
                    <w:left w:val="none" w:sz="0" w:space="0" w:color="auto"/>
                    <w:bottom w:val="none" w:sz="0" w:space="0" w:color="auto"/>
                    <w:right w:val="none" w:sz="0" w:space="0" w:color="auto"/>
                  </w:divBdr>
                  <w:divsChild>
                    <w:div w:id="19140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69328">
      <w:bodyDiv w:val="1"/>
      <w:marLeft w:val="0"/>
      <w:marRight w:val="0"/>
      <w:marTop w:val="0"/>
      <w:marBottom w:val="0"/>
      <w:divBdr>
        <w:top w:val="none" w:sz="0" w:space="0" w:color="auto"/>
        <w:left w:val="none" w:sz="0" w:space="0" w:color="auto"/>
        <w:bottom w:val="none" w:sz="0" w:space="0" w:color="auto"/>
        <w:right w:val="none" w:sz="0" w:space="0" w:color="auto"/>
      </w:divBdr>
      <w:divsChild>
        <w:div w:id="261497710">
          <w:marLeft w:val="0"/>
          <w:marRight w:val="0"/>
          <w:marTop w:val="0"/>
          <w:marBottom w:val="0"/>
          <w:divBdr>
            <w:top w:val="none" w:sz="0" w:space="0" w:color="auto"/>
            <w:left w:val="none" w:sz="0" w:space="0" w:color="auto"/>
            <w:bottom w:val="none" w:sz="0" w:space="0" w:color="auto"/>
            <w:right w:val="none" w:sz="0" w:space="0" w:color="auto"/>
          </w:divBdr>
          <w:divsChild>
            <w:div w:id="647520494">
              <w:marLeft w:val="0"/>
              <w:marRight w:val="0"/>
              <w:marTop w:val="0"/>
              <w:marBottom w:val="0"/>
              <w:divBdr>
                <w:top w:val="none" w:sz="0" w:space="0" w:color="auto"/>
                <w:left w:val="none" w:sz="0" w:space="0" w:color="auto"/>
                <w:bottom w:val="none" w:sz="0" w:space="0" w:color="auto"/>
                <w:right w:val="none" w:sz="0" w:space="0" w:color="auto"/>
              </w:divBdr>
              <w:divsChild>
                <w:div w:id="1123306826">
                  <w:marLeft w:val="0"/>
                  <w:marRight w:val="0"/>
                  <w:marTop w:val="0"/>
                  <w:marBottom w:val="0"/>
                  <w:divBdr>
                    <w:top w:val="none" w:sz="0" w:space="0" w:color="auto"/>
                    <w:left w:val="none" w:sz="0" w:space="0" w:color="auto"/>
                    <w:bottom w:val="none" w:sz="0" w:space="0" w:color="auto"/>
                    <w:right w:val="none" w:sz="0" w:space="0" w:color="auto"/>
                  </w:divBdr>
                </w:div>
              </w:divsChild>
            </w:div>
            <w:div w:id="2081947842">
              <w:marLeft w:val="0"/>
              <w:marRight w:val="0"/>
              <w:marTop w:val="0"/>
              <w:marBottom w:val="0"/>
              <w:divBdr>
                <w:top w:val="none" w:sz="0" w:space="0" w:color="auto"/>
                <w:left w:val="none" w:sz="0" w:space="0" w:color="auto"/>
                <w:bottom w:val="none" w:sz="0" w:space="0" w:color="auto"/>
                <w:right w:val="none" w:sz="0" w:space="0" w:color="auto"/>
              </w:divBdr>
              <w:divsChild>
                <w:div w:id="6321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6684">
          <w:marLeft w:val="0"/>
          <w:marRight w:val="0"/>
          <w:marTop w:val="0"/>
          <w:marBottom w:val="0"/>
          <w:divBdr>
            <w:top w:val="none" w:sz="0" w:space="0" w:color="auto"/>
            <w:left w:val="none" w:sz="0" w:space="0" w:color="auto"/>
            <w:bottom w:val="none" w:sz="0" w:space="0" w:color="auto"/>
            <w:right w:val="none" w:sz="0" w:space="0" w:color="auto"/>
          </w:divBdr>
          <w:divsChild>
            <w:div w:id="1850829583">
              <w:marLeft w:val="0"/>
              <w:marRight w:val="0"/>
              <w:marTop w:val="0"/>
              <w:marBottom w:val="0"/>
              <w:divBdr>
                <w:top w:val="none" w:sz="0" w:space="0" w:color="auto"/>
                <w:left w:val="none" w:sz="0" w:space="0" w:color="auto"/>
                <w:bottom w:val="none" w:sz="0" w:space="0" w:color="auto"/>
                <w:right w:val="none" w:sz="0" w:space="0" w:color="auto"/>
              </w:divBdr>
              <w:divsChild>
                <w:div w:id="9274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9046">
      <w:bodyDiv w:val="1"/>
      <w:marLeft w:val="0"/>
      <w:marRight w:val="0"/>
      <w:marTop w:val="0"/>
      <w:marBottom w:val="0"/>
      <w:divBdr>
        <w:top w:val="none" w:sz="0" w:space="0" w:color="auto"/>
        <w:left w:val="none" w:sz="0" w:space="0" w:color="auto"/>
        <w:bottom w:val="none" w:sz="0" w:space="0" w:color="auto"/>
        <w:right w:val="none" w:sz="0" w:space="0" w:color="auto"/>
      </w:divBdr>
      <w:divsChild>
        <w:div w:id="221793736">
          <w:marLeft w:val="0"/>
          <w:marRight w:val="0"/>
          <w:marTop w:val="0"/>
          <w:marBottom w:val="0"/>
          <w:divBdr>
            <w:top w:val="none" w:sz="0" w:space="0" w:color="auto"/>
            <w:left w:val="none" w:sz="0" w:space="0" w:color="auto"/>
            <w:bottom w:val="none" w:sz="0" w:space="0" w:color="auto"/>
            <w:right w:val="none" w:sz="0" w:space="0" w:color="auto"/>
          </w:divBdr>
          <w:divsChild>
            <w:div w:id="738984737">
              <w:marLeft w:val="0"/>
              <w:marRight w:val="0"/>
              <w:marTop w:val="0"/>
              <w:marBottom w:val="0"/>
              <w:divBdr>
                <w:top w:val="none" w:sz="0" w:space="0" w:color="auto"/>
                <w:left w:val="none" w:sz="0" w:space="0" w:color="auto"/>
                <w:bottom w:val="none" w:sz="0" w:space="0" w:color="auto"/>
                <w:right w:val="none" w:sz="0" w:space="0" w:color="auto"/>
              </w:divBdr>
              <w:divsChild>
                <w:div w:id="373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9231">
      <w:bodyDiv w:val="1"/>
      <w:marLeft w:val="0"/>
      <w:marRight w:val="0"/>
      <w:marTop w:val="0"/>
      <w:marBottom w:val="0"/>
      <w:divBdr>
        <w:top w:val="none" w:sz="0" w:space="0" w:color="auto"/>
        <w:left w:val="none" w:sz="0" w:space="0" w:color="auto"/>
        <w:bottom w:val="none" w:sz="0" w:space="0" w:color="auto"/>
        <w:right w:val="none" w:sz="0" w:space="0" w:color="auto"/>
      </w:divBdr>
      <w:divsChild>
        <w:div w:id="1419404880">
          <w:marLeft w:val="0"/>
          <w:marRight w:val="0"/>
          <w:marTop w:val="0"/>
          <w:marBottom w:val="0"/>
          <w:divBdr>
            <w:top w:val="none" w:sz="0" w:space="0" w:color="auto"/>
            <w:left w:val="none" w:sz="0" w:space="0" w:color="auto"/>
            <w:bottom w:val="none" w:sz="0" w:space="0" w:color="auto"/>
            <w:right w:val="none" w:sz="0" w:space="0" w:color="auto"/>
          </w:divBdr>
          <w:divsChild>
            <w:div w:id="1422409604">
              <w:marLeft w:val="0"/>
              <w:marRight w:val="0"/>
              <w:marTop w:val="0"/>
              <w:marBottom w:val="0"/>
              <w:divBdr>
                <w:top w:val="none" w:sz="0" w:space="0" w:color="auto"/>
                <w:left w:val="none" w:sz="0" w:space="0" w:color="auto"/>
                <w:bottom w:val="none" w:sz="0" w:space="0" w:color="auto"/>
                <w:right w:val="none" w:sz="0" w:space="0" w:color="auto"/>
              </w:divBdr>
              <w:divsChild>
                <w:div w:id="1026295837">
                  <w:marLeft w:val="0"/>
                  <w:marRight w:val="0"/>
                  <w:marTop w:val="0"/>
                  <w:marBottom w:val="0"/>
                  <w:divBdr>
                    <w:top w:val="none" w:sz="0" w:space="0" w:color="auto"/>
                    <w:left w:val="none" w:sz="0" w:space="0" w:color="auto"/>
                    <w:bottom w:val="none" w:sz="0" w:space="0" w:color="auto"/>
                    <w:right w:val="none" w:sz="0" w:space="0" w:color="auto"/>
                  </w:divBdr>
                  <w:divsChild>
                    <w:div w:id="4160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04526">
      <w:bodyDiv w:val="1"/>
      <w:marLeft w:val="0"/>
      <w:marRight w:val="0"/>
      <w:marTop w:val="0"/>
      <w:marBottom w:val="0"/>
      <w:divBdr>
        <w:top w:val="none" w:sz="0" w:space="0" w:color="auto"/>
        <w:left w:val="none" w:sz="0" w:space="0" w:color="auto"/>
        <w:bottom w:val="none" w:sz="0" w:space="0" w:color="auto"/>
        <w:right w:val="none" w:sz="0" w:space="0" w:color="auto"/>
      </w:divBdr>
      <w:divsChild>
        <w:div w:id="245310057">
          <w:marLeft w:val="0"/>
          <w:marRight w:val="0"/>
          <w:marTop w:val="0"/>
          <w:marBottom w:val="0"/>
          <w:divBdr>
            <w:top w:val="none" w:sz="0" w:space="0" w:color="auto"/>
            <w:left w:val="none" w:sz="0" w:space="0" w:color="auto"/>
            <w:bottom w:val="none" w:sz="0" w:space="0" w:color="auto"/>
            <w:right w:val="none" w:sz="0" w:space="0" w:color="auto"/>
          </w:divBdr>
          <w:divsChild>
            <w:div w:id="461385315">
              <w:marLeft w:val="0"/>
              <w:marRight w:val="0"/>
              <w:marTop w:val="0"/>
              <w:marBottom w:val="0"/>
              <w:divBdr>
                <w:top w:val="none" w:sz="0" w:space="0" w:color="auto"/>
                <w:left w:val="none" w:sz="0" w:space="0" w:color="auto"/>
                <w:bottom w:val="none" w:sz="0" w:space="0" w:color="auto"/>
                <w:right w:val="none" w:sz="0" w:space="0" w:color="auto"/>
              </w:divBdr>
              <w:divsChild>
                <w:div w:id="3180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18346">
      <w:bodyDiv w:val="1"/>
      <w:marLeft w:val="0"/>
      <w:marRight w:val="0"/>
      <w:marTop w:val="0"/>
      <w:marBottom w:val="0"/>
      <w:divBdr>
        <w:top w:val="none" w:sz="0" w:space="0" w:color="auto"/>
        <w:left w:val="none" w:sz="0" w:space="0" w:color="auto"/>
        <w:bottom w:val="none" w:sz="0" w:space="0" w:color="auto"/>
        <w:right w:val="none" w:sz="0" w:space="0" w:color="auto"/>
      </w:divBdr>
      <w:divsChild>
        <w:div w:id="141384678">
          <w:marLeft w:val="0"/>
          <w:marRight w:val="0"/>
          <w:marTop w:val="0"/>
          <w:marBottom w:val="0"/>
          <w:divBdr>
            <w:top w:val="none" w:sz="0" w:space="0" w:color="auto"/>
            <w:left w:val="none" w:sz="0" w:space="0" w:color="auto"/>
            <w:bottom w:val="none" w:sz="0" w:space="0" w:color="auto"/>
            <w:right w:val="none" w:sz="0" w:space="0" w:color="auto"/>
          </w:divBdr>
          <w:divsChild>
            <w:div w:id="950478376">
              <w:marLeft w:val="0"/>
              <w:marRight w:val="0"/>
              <w:marTop w:val="0"/>
              <w:marBottom w:val="0"/>
              <w:divBdr>
                <w:top w:val="none" w:sz="0" w:space="0" w:color="auto"/>
                <w:left w:val="none" w:sz="0" w:space="0" w:color="auto"/>
                <w:bottom w:val="none" w:sz="0" w:space="0" w:color="auto"/>
                <w:right w:val="none" w:sz="0" w:space="0" w:color="auto"/>
              </w:divBdr>
              <w:divsChild>
                <w:div w:id="96025806">
                  <w:marLeft w:val="0"/>
                  <w:marRight w:val="0"/>
                  <w:marTop w:val="0"/>
                  <w:marBottom w:val="0"/>
                  <w:divBdr>
                    <w:top w:val="none" w:sz="0" w:space="0" w:color="auto"/>
                    <w:left w:val="none" w:sz="0" w:space="0" w:color="auto"/>
                    <w:bottom w:val="none" w:sz="0" w:space="0" w:color="auto"/>
                    <w:right w:val="none" w:sz="0" w:space="0" w:color="auto"/>
                  </w:divBdr>
                </w:div>
              </w:divsChild>
            </w:div>
            <w:div w:id="198470708">
              <w:marLeft w:val="0"/>
              <w:marRight w:val="0"/>
              <w:marTop w:val="0"/>
              <w:marBottom w:val="0"/>
              <w:divBdr>
                <w:top w:val="none" w:sz="0" w:space="0" w:color="auto"/>
                <w:left w:val="none" w:sz="0" w:space="0" w:color="auto"/>
                <w:bottom w:val="none" w:sz="0" w:space="0" w:color="auto"/>
                <w:right w:val="none" w:sz="0" w:space="0" w:color="auto"/>
              </w:divBdr>
              <w:divsChild>
                <w:div w:id="1841193798">
                  <w:marLeft w:val="0"/>
                  <w:marRight w:val="0"/>
                  <w:marTop w:val="0"/>
                  <w:marBottom w:val="0"/>
                  <w:divBdr>
                    <w:top w:val="none" w:sz="0" w:space="0" w:color="auto"/>
                    <w:left w:val="none" w:sz="0" w:space="0" w:color="auto"/>
                    <w:bottom w:val="none" w:sz="0" w:space="0" w:color="auto"/>
                    <w:right w:val="none" w:sz="0" w:space="0" w:color="auto"/>
                  </w:divBdr>
                </w:div>
              </w:divsChild>
            </w:div>
            <w:div w:id="1088233442">
              <w:marLeft w:val="0"/>
              <w:marRight w:val="0"/>
              <w:marTop w:val="0"/>
              <w:marBottom w:val="0"/>
              <w:divBdr>
                <w:top w:val="none" w:sz="0" w:space="0" w:color="auto"/>
                <w:left w:val="none" w:sz="0" w:space="0" w:color="auto"/>
                <w:bottom w:val="none" w:sz="0" w:space="0" w:color="auto"/>
                <w:right w:val="none" w:sz="0" w:space="0" w:color="auto"/>
              </w:divBdr>
              <w:divsChild>
                <w:div w:id="619264412">
                  <w:marLeft w:val="0"/>
                  <w:marRight w:val="0"/>
                  <w:marTop w:val="0"/>
                  <w:marBottom w:val="0"/>
                  <w:divBdr>
                    <w:top w:val="none" w:sz="0" w:space="0" w:color="auto"/>
                    <w:left w:val="none" w:sz="0" w:space="0" w:color="auto"/>
                    <w:bottom w:val="none" w:sz="0" w:space="0" w:color="auto"/>
                    <w:right w:val="none" w:sz="0" w:space="0" w:color="auto"/>
                  </w:divBdr>
                </w:div>
              </w:divsChild>
            </w:div>
            <w:div w:id="271060389">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
              </w:divsChild>
            </w:div>
            <w:div w:id="153886526">
              <w:marLeft w:val="0"/>
              <w:marRight w:val="0"/>
              <w:marTop w:val="0"/>
              <w:marBottom w:val="0"/>
              <w:divBdr>
                <w:top w:val="none" w:sz="0" w:space="0" w:color="auto"/>
                <w:left w:val="none" w:sz="0" w:space="0" w:color="auto"/>
                <w:bottom w:val="none" w:sz="0" w:space="0" w:color="auto"/>
                <w:right w:val="none" w:sz="0" w:space="0" w:color="auto"/>
              </w:divBdr>
              <w:divsChild>
                <w:div w:id="104810064">
                  <w:marLeft w:val="0"/>
                  <w:marRight w:val="0"/>
                  <w:marTop w:val="0"/>
                  <w:marBottom w:val="0"/>
                  <w:divBdr>
                    <w:top w:val="none" w:sz="0" w:space="0" w:color="auto"/>
                    <w:left w:val="none" w:sz="0" w:space="0" w:color="auto"/>
                    <w:bottom w:val="none" w:sz="0" w:space="0" w:color="auto"/>
                    <w:right w:val="none" w:sz="0" w:space="0" w:color="auto"/>
                  </w:divBdr>
                </w:div>
              </w:divsChild>
            </w:div>
            <w:div w:id="702097857">
              <w:marLeft w:val="0"/>
              <w:marRight w:val="0"/>
              <w:marTop w:val="0"/>
              <w:marBottom w:val="0"/>
              <w:divBdr>
                <w:top w:val="none" w:sz="0" w:space="0" w:color="auto"/>
                <w:left w:val="none" w:sz="0" w:space="0" w:color="auto"/>
                <w:bottom w:val="none" w:sz="0" w:space="0" w:color="auto"/>
                <w:right w:val="none" w:sz="0" w:space="0" w:color="auto"/>
              </w:divBdr>
              <w:divsChild>
                <w:div w:id="371541538">
                  <w:marLeft w:val="0"/>
                  <w:marRight w:val="0"/>
                  <w:marTop w:val="0"/>
                  <w:marBottom w:val="0"/>
                  <w:divBdr>
                    <w:top w:val="none" w:sz="0" w:space="0" w:color="auto"/>
                    <w:left w:val="none" w:sz="0" w:space="0" w:color="auto"/>
                    <w:bottom w:val="none" w:sz="0" w:space="0" w:color="auto"/>
                    <w:right w:val="none" w:sz="0" w:space="0" w:color="auto"/>
                  </w:divBdr>
                </w:div>
              </w:divsChild>
            </w:div>
            <w:div w:id="307318603">
              <w:marLeft w:val="0"/>
              <w:marRight w:val="0"/>
              <w:marTop w:val="0"/>
              <w:marBottom w:val="0"/>
              <w:divBdr>
                <w:top w:val="none" w:sz="0" w:space="0" w:color="auto"/>
                <w:left w:val="none" w:sz="0" w:space="0" w:color="auto"/>
                <w:bottom w:val="none" w:sz="0" w:space="0" w:color="auto"/>
                <w:right w:val="none" w:sz="0" w:space="0" w:color="auto"/>
              </w:divBdr>
              <w:divsChild>
                <w:div w:id="1799882413">
                  <w:marLeft w:val="0"/>
                  <w:marRight w:val="0"/>
                  <w:marTop w:val="0"/>
                  <w:marBottom w:val="0"/>
                  <w:divBdr>
                    <w:top w:val="none" w:sz="0" w:space="0" w:color="auto"/>
                    <w:left w:val="none" w:sz="0" w:space="0" w:color="auto"/>
                    <w:bottom w:val="none" w:sz="0" w:space="0" w:color="auto"/>
                    <w:right w:val="none" w:sz="0" w:space="0" w:color="auto"/>
                  </w:divBdr>
                </w:div>
              </w:divsChild>
            </w:div>
            <w:div w:id="1476146810">
              <w:marLeft w:val="0"/>
              <w:marRight w:val="0"/>
              <w:marTop w:val="0"/>
              <w:marBottom w:val="0"/>
              <w:divBdr>
                <w:top w:val="none" w:sz="0" w:space="0" w:color="auto"/>
                <w:left w:val="none" w:sz="0" w:space="0" w:color="auto"/>
                <w:bottom w:val="none" w:sz="0" w:space="0" w:color="auto"/>
                <w:right w:val="none" w:sz="0" w:space="0" w:color="auto"/>
              </w:divBdr>
              <w:divsChild>
                <w:div w:id="445348868">
                  <w:marLeft w:val="0"/>
                  <w:marRight w:val="0"/>
                  <w:marTop w:val="0"/>
                  <w:marBottom w:val="0"/>
                  <w:divBdr>
                    <w:top w:val="none" w:sz="0" w:space="0" w:color="auto"/>
                    <w:left w:val="none" w:sz="0" w:space="0" w:color="auto"/>
                    <w:bottom w:val="none" w:sz="0" w:space="0" w:color="auto"/>
                    <w:right w:val="none" w:sz="0" w:space="0" w:color="auto"/>
                  </w:divBdr>
                </w:div>
              </w:divsChild>
            </w:div>
            <w:div w:id="143813341">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
              </w:divsChild>
            </w:div>
            <w:div w:id="1646350460">
              <w:marLeft w:val="0"/>
              <w:marRight w:val="0"/>
              <w:marTop w:val="0"/>
              <w:marBottom w:val="0"/>
              <w:divBdr>
                <w:top w:val="none" w:sz="0" w:space="0" w:color="auto"/>
                <w:left w:val="none" w:sz="0" w:space="0" w:color="auto"/>
                <w:bottom w:val="none" w:sz="0" w:space="0" w:color="auto"/>
                <w:right w:val="none" w:sz="0" w:space="0" w:color="auto"/>
              </w:divBdr>
              <w:divsChild>
                <w:div w:id="1120104582">
                  <w:marLeft w:val="0"/>
                  <w:marRight w:val="0"/>
                  <w:marTop w:val="0"/>
                  <w:marBottom w:val="0"/>
                  <w:divBdr>
                    <w:top w:val="none" w:sz="0" w:space="0" w:color="auto"/>
                    <w:left w:val="none" w:sz="0" w:space="0" w:color="auto"/>
                    <w:bottom w:val="none" w:sz="0" w:space="0" w:color="auto"/>
                    <w:right w:val="none" w:sz="0" w:space="0" w:color="auto"/>
                  </w:divBdr>
                </w:div>
              </w:divsChild>
            </w:div>
            <w:div w:id="121458492">
              <w:marLeft w:val="0"/>
              <w:marRight w:val="0"/>
              <w:marTop w:val="0"/>
              <w:marBottom w:val="0"/>
              <w:divBdr>
                <w:top w:val="none" w:sz="0" w:space="0" w:color="auto"/>
                <w:left w:val="none" w:sz="0" w:space="0" w:color="auto"/>
                <w:bottom w:val="none" w:sz="0" w:space="0" w:color="auto"/>
                <w:right w:val="none" w:sz="0" w:space="0" w:color="auto"/>
              </w:divBdr>
              <w:divsChild>
                <w:div w:id="986592206">
                  <w:marLeft w:val="0"/>
                  <w:marRight w:val="0"/>
                  <w:marTop w:val="0"/>
                  <w:marBottom w:val="0"/>
                  <w:divBdr>
                    <w:top w:val="none" w:sz="0" w:space="0" w:color="auto"/>
                    <w:left w:val="none" w:sz="0" w:space="0" w:color="auto"/>
                    <w:bottom w:val="none" w:sz="0" w:space="0" w:color="auto"/>
                    <w:right w:val="none" w:sz="0" w:space="0" w:color="auto"/>
                  </w:divBdr>
                </w:div>
              </w:divsChild>
            </w:div>
            <w:div w:id="2102796500">
              <w:marLeft w:val="0"/>
              <w:marRight w:val="0"/>
              <w:marTop w:val="0"/>
              <w:marBottom w:val="0"/>
              <w:divBdr>
                <w:top w:val="none" w:sz="0" w:space="0" w:color="auto"/>
                <w:left w:val="none" w:sz="0" w:space="0" w:color="auto"/>
                <w:bottom w:val="none" w:sz="0" w:space="0" w:color="auto"/>
                <w:right w:val="none" w:sz="0" w:space="0" w:color="auto"/>
              </w:divBdr>
              <w:divsChild>
                <w:div w:id="1461338356">
                  <w:marLeft w:val="0"/>
                  <w:marRight w:val="0"/>
                  <w:marTop w:val="0"/>
                  <w:marBottom w:val="0"/>
                  <w:divBdr>
                    <w:top w:val="none" w:sz="0" w:space="0" w:color="auto"/>
                    <w:left w:val="none" w:sz="0" w:space="0" w:color="auto"/>
                    <w:bottom w:val="none" w:sz="0" w:space="0" w:color="auto"/>
                    <w:right w:val="none" w:sz="0" w:space="0" w:color="auto"/>
                  </w:divBdr>
                </w:div>
              </w:divsChild>
            </w:div>
            <w:div w:id="2003779589">
              <w:marLeft w:val="0"/>
              <w:marRight w:val="0"/>
              <w:marTop w:val="0"/>
              <w:marBottom w:val="0"/>
              <w:divBdr>
                <w:top w:val="none" w:sz="0" w:space="0" w:color="auto"/>
                <w:left w:val="none" w:sz="0" w:space="0" w:color="auto"/>
                <w:bottom w:val="none" w:sz="0" w:space="0" w:color="auto"/>
                <w:right w:val="none" w:sz="0" w:space="0" w:color="auto"/>
              </w:divBdr>
              <w:divsChild>
                <w:div w:id="1877306258">
                  <w:marLeft w:val="0"/>
                  <w:marRight w:val="0"/>
                  <w:marTop w:val="0"/>
                  <w:marBottom w:val="0"/>
                  <w:divBdr>
                    <w:top w:val="none" w:sz="0" w:space="0" w:color="auto"/>
                    <w:left w:val="none" w:sz="0" w:space="0" w:color="auto"/>
                    <w:bottom w:val="none" w:sz="0" w:space="0" w:color="auto"/>
                    <w:right w:val="none" w:sz="0" w:space="0" w:color="auto"/>
                  </w:divBdr>
                </w:div>
              </w:divsChild>
            </w:div>
            <w:div w:id="879172908">
              <w:marLeft w:val="0"/>
              <w:marRight w:val="0"/>
              <w:marTop w:val="0"/>
              <w:marBottom w:val="0"/>
              <w:divBdr>
                <w:top w:val="none" w:sz="0" w:space="0" w:color="auto"/>
                <w:left w:val="none" w:sz="0" w:space="0" w:color="auto"/>
                <w:bottom w:val="none" w:sz="0" w:space="0" w:color="auto"/>
                <w:right w:val="none" w:sz="0" w:space="0" w:color="auto"/>
              </w:divBdr>
              <w:divsChild>
                <w:div w:id="333529437">
                  <w:marLeft w:val="0"/>
                  <w:marRight w:val="0"/>
                  <w:marTop w:val="0"/>
                  <w:marBottom w:val="0"/>
                  <w:divBdr>
                    <w:top w:val="none" w:sz="0" w:space="0" w:color="auto"/>
                    <w:left w:val="none" w:sz="0" w:space="0" w:color="auto"/>
                    <w:bottom w:val="none" w:sz="0" w:space="0" w:color="auto"/>
                    <w:right w:val="none" w:sz="0" w:space="0" w:color="auto"/>
                  </w:divBdr>
                </w:div>
              </w:divsChild>
            </w:div>
            <w:div w:id="1247230722">
              <w:marLeft w:val="0"/>
              <w:marRight w:val="0"/>
              <w:marTop w:val="0"/>
              <w:marBottom w:val="0"/>
              <w:divBdr>
                <w:top w:val="none" w:sz="0" w:space="0" w:color="auto"/>
                <w:left w:val="none" w:sz="0" w:space="0" w:color="auto"/>
                <w:bottom w:val="none" w:sz="0" w:space="0" w:color="auto"/>
                <w:right w:val="none" w:sz="0" w:space="0" w:color="auto"/>
              </w:divBdr>
              <w:divsChild>
                <w:div w:id="997347319">
                  <w:marLeft w:val="0"/>
                  <w:marRight w:val="0"/>
                  <w:marTop w:val="0"/>
                  <w:marBottom w:val="0"/>
                  <w:divBdr>
                    <w:top w:val="none" w:sz="0" w:space="0" w:color="auto"/>
                    <w:left w:val="none" w:sz="0" w:space="0" w:color="auto"/>
                    <w:bottom w:val="none" w:sz="0" w:space="0" w:color="auto"/>
                    <w:right w:val="none" w:sz="0" w:space="0" w:color="auto"/>
                  </w:divBdr>
                </w:div>
              </w:divsChild>
            </w:div>
            <w:div w:id="1709718498">
              <w:marLeft w:val="0"/>
              <w:marRight w:val="0"/>
              <w:marTop w:val="0"/>
              <w:marBottom w:val="0"/>
              <w:divBdr>
                <w:top w:val="none" w:sz="0" w:space="0" w:color="auto"/>
                <w:left w:val="none" w:sz="0" w:space="0" w:color="auto"/>
                <w:bottom w:val="none" w:sz="0" w:space="0" w:color="auto"/>
                <w:right w:val="none" w:sz="0" w:space="0" w:color="auto"/>
              </w:divBdr>
              <w:divsChild>
                <w:div w:id="1313369665">
                  <w:marLeft w:val="0"/>
                  <w:marRight w:val="0"/>
                  <w:marTop w:val="0"/>
                  <w:marBottom w:val="0"/>
                  <w:divBdr>
                    <w:top w:val="none" w:sz="0" w:space="0" w:color="auto"/>
                    <w:left w:val="none" w:sz="0" w:space="0" w:color="auto"/>
                    <w:bottom w:val="none" w:sz="0" w:space="0" w:color="auto"/>
                    <w:right w:val="none" w:sz="0" w:space="0" w:color="auto"/>
                  </w:divBdr>
                </w:div>
              </w:divsChild>
            </w:div>
            <w:div w:id="1989240353">
              <w:marLeft w:val="0"/>
              <w:marRight w:val="0"/>
              <w:marTop w:val="0"/>
              <w:marBottom w:val="0"/>
              <w:divBdr>
                <w:top w:val="none" w:sz="0" w:space="0" w:color="auto"/>
                <w:left w:val="none" w:sz="0" w:space="0" w:color="auto"/>
                <w:bottom w:val="none" w:sz="0" w:space="0" w:color="auto"/>
                <w:right w:val="none" w:sz="0" w:space="0" w:color="auto"/>
              </w:divBdr>
              <w:divsChild>
                <w:div w:id="1735541427">
                  <w:marLeft w:val="0"/>
                  <w:marRight w:val="0"/>
                  <w:marTop w:val="0"/>
                  <w:marBottom w:val="0"/>
                  <w:divBdr>
                    <w:top w:val="none" w:sz="0" w:space="0" w:color="auto"/>
                    <w:left w:val="none" w:sz="0" w:space="0" w:color="auto"/>
                    <w:bottom w:val="none" w:sz="0" w:space="0" w:color="auto"/>
                    <w:right w:val="none" w:sz="0" w:space="0" w:color="auto"/>
                  </w:divBdr>
                </w:div>
              </w:divsChild>
            </w:div>
            <w:div w:id="1393459182">
              <w:marLeft w:val="0"/>
              <w:marRight w:val="0"/>
              <w:marTop w:val="0"/>
              <w:marBottom w:val="0"/>
              <w:divBdr>
                <w:top w:val="none" w:sz="0" w:space="0" w:color="auto"/>
                <w:left w:val="none" w:sz="0" w:space="0" w:color="auto"/>
                <w:bottom w:val="none" w:sz="0" w:space="0" w:color="auto"/>
                <w:right w:val="none" w:sz="0" w:space="0" w:color="auto"/>
              </w:divBdr>
              <w:divsChild>
                <w:div w:id="777682124">
                  <w:marLeft w:val="0"/>
                  <w:marRight w:val="0"/>
                  <w:marTop w:val="0"/>
                  <w:marBottom w:val="0"/>
                  <w:divBdr>
                    <w:top w:val="none" w:sz="0" w:space="0" w:color="auto"/>
                    <w:left w:val="none" w:sz="0" w:space="0" w:color="auto"/>
                    <w:bottom w:val="none" w:sz="0" w:space="0" w:color="auto"/>
                    <w:right w:val="none" w:sz="0" w:space="0" w:color="auto"/>
                  </w:divBdr>
                </w:div>
              </w:divsChild>
            </w:div>
            <w:div w:id="1925146016">
              <w:marLeft w:val="0"/>
              <w:marRight w:val="0"/>
              <w:marTop w:val="0"/>
              <w:marBottom w:val="0"/>
              <w:divBdr>
                <w:top w:val="none" w:sz="0" w:space="0" w:color="auto"/>
                <w:left w:val="none" w:sz="0" w:space="0" w:color="auto"/>
                <w:bottom w:val="none" w:sz="0" w:space="0" w:color="auto"/>
                <w:right w:val="none" w:sz="0" w:space="0" w:color="auto"/>
              </w:divBdr>
              <w:divsChild>
                <w:div w:id="2129734855">
                  <w:marLeft w:val="0"/>
                  <w:marRight w:val="0"/>
                  <w:marTop w:val="0"/>
                  <w:marBottom w:val="0"/>
                  <w:divBdr>
                    <w:top w:val="none" w:sz="0" w:space="0" w:color="auto"/>
                    <w:left w:val="none" w:sz="0" w:space="0" w:color="auto"/>
                    <w:bottom w:val="none" w:sz="0" w:space="0" w:color="auto"/>
                    <w:right w:val="none" w:sz="0" w:space="0" w:color="auto"/>
                  </w:divBdr>
                </w:div>
              </w:divsChild>
            </w:div>
            <w:div w:id="827286089">
              <w:marLeft w:val="0"/>
              <w:marRight w:val="0"/>
              <w:marTop w:val="0"/>
              <w:marBottom w:val="0"/>
              <w:divBdr>
                <w:top w:val="none" w:sz="0" w:space="0" w:color="auto"/>
                <w:left w:val="none" w:sz="0" w:space="0" w:color="auto"/>
                <w:bottom w:val="none" w:sz="0" w:space="0" w:color="auto"/>
                <w:right w:val="none" w:sz="0" w:space="0" w:color="auto"/>
              </w:divBdr>
              <w:divsChild>
                <w:div w:id="1311985114">
                  <w:marLeft w:val="0"/>
                  <w:marRight w:val="0"/>
                  <w:marTop w:val="0"/>
                  <w:marBottom w:val="0"/>
                  <w:divBdr>
                    <w:top w:val="none" w:sz="0" w:space="0" w:color="auto"/>
                    <w:left w:val="none" w:sz="0" w:space="0" w:color="auto"/>
                    <w:bottom w:val="none" w:sz="0" w:space="0" w:color="auto"/>
                    <w:right w:val="none" w:sz="0" w:space="0" w:color="auto"/>
                  </w:divBdr>
                </w:div>
              </w:divsChild>
            </w:div>
            <w:div w:id="2133791607">
              <w:marLeft w:val="0"/>
              <w:marRight w:val="0"/>
              <w:marTop w:val="0"/>
              <w:marBottom w:val="0"/>
              <w:divBdr>
                <w:top w:val="none" w:sz="0" w:space="0" w:color="auto"/>
                <w:left w:val="none" w:sz="0" w:space="0" w:color="auto"/>
                <w:bottom w:val="none" w:sz="0" w:space="0" w:color="auto"/>
                <w:right w:val="none" w:sz="0" w:space="0" w:color="auto"/>
              </w:divBdr>
              <w:divsChild>
                <w:div w:id="543713150">
                  <w:marLeft w:val="0"/>
                  <w:marRight w:val="0"/>
                  <w:marTop w:val="0"/>
                  <w:marBottom w:val="0"/>
                  <w:divBdr>
                    <w:top w:val="none" w:sz="0" w:space="0" w:color="auto"/>
                    <w:left w:val="none" w:sz="0" w:space="0" w:color="auto"/>
                    <w:bottom w:val="none" w:sz="0" w:space="0" w:color="auto"/>
                    <w:right w:val="none" w:sz="0" w:space="0" w:color="auto"/>
                  </w:divBdr>
                </w:div>
              </w:divsChild>
            </w:div>
            <w:div w:id="90664233">
              <w:marLeft w:val="0"/>
              <w:marRight w:val="0"/>
              <w:marTop w:val="0"/>
              <w:marBottom w:val="0"/>
              <w:divBdr>
                <w:top w:val="none" w:sz="0" w:space="0" w:color="auto"/>
                <w:left w:val="none" w:sz="0" w:space="0" w:color="auto"/>
                <w:bottom w:val="none" w:sz="0" w:space="0" w:color="auto"/>
                <w:right w:val="none" w:sz="0" w:space="0" w:color="auto"/>
              </w:divBdr>
              <w:divsChild>
                <w:div w:id="1346055717">
                  <w:marLeft w:val="0"/>
                  <w:marRight w:val="0"/>
                  <w:marTop w:val="0"/>
                  <w:marBottom w:val="0"/>
                  <w:divBdr>
                    <w:top w:val="none" w:sz="0" w:space="0" w:color="auto"/>
                    <w:left w:val="none" w:sz="0" w:space="0" w:color="auto"/>
                    <w:bottom w:val="none" w:sz="0" w:space="0" w:color="auto"/>
                    <w:right w:val="none" w:sz="0" w:space="0" w:color="auto"/>
                  </w:divBdr>
                </w:div>
                <w:div w:id="14359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5091">
      <w:bodyDiv w:val="1"/>
      <w:marLeft w:val="0"/>
      <w:marRight w:val="0"/>
      <w:marTop w:val="0"/>
      <w:marBottom w:val="0"/>
      <w:divBdr>
        <w:top w:val="none" w:sz="0" w:space="0" w:color="auto"/>
        <w:left w:val="none" w:sz="0" w:space="0" w:color="auto"/>
        <w:bottom w:val="none" w:sz="0" w:space="0" w:color="auto"/>
        <w:right w:val="none" w:sz="0" w:space="0" w:color="auto"/>
      </w:divBdr>
      <w:divsChild>
        <w:div w:id="1783456859">
          <w:marLeft w:val="0"/>
          <w:marRight w:val="0"/>
          <w:marTop w:val="0"/>
          <w:marBottom w:val="0"/>
          <w:divBdr>
            <w:top w:val="none" w:sz="0" w:space="0" w:color="auto"/>
            <w:left w:val="none" w:sz="0" w:space="0" w:color="auto"/>
            <w:bottom w:val="none" w:sz="0" w:space="0" w:color="auto"/>
            <w:right w:val="none" w:sz="0" w:space="0" w:color="auto"/>
          </w:divBdr>
          <w:divsChild>
            <w:div w:id="1092319070">
              <w:marLeft w:val="0"/>
              <w:marRight w:val="0"/>
              <w:marTop w:val="0"/>
              <w:marBottom w:val="0"/>
              <w:divBdr>
                <w:top w:val="none" w:sz="0" w:space="0" w:color="auto"/>
                <w:left w:val="none" w:sz="0" w:space="0" w:color="auto"/>
                <w:bottom w:val="none" w:sz="0" w:space="0" w:color="auto"/>
                <w:right w:val="none" w:sz="0" w:space="0" w:color="auto"/>
              </w:divBdr>
              <w:divsChild>
                <w:div w:id="1489052085">
                  <w:marLeft w:val="0"/>
                  <w:marRight w:val="0"/>
                  <w:marTop w:val="0"/>
                  <w:marBottom w:val="0"/>
                  <w:divBdr>
                    <w:top w:val="none" w:sz="0" w:space="0" w:color="auto"/>
                    <w:left w:val="none" w:sz="0" w:space="0" w:color="auto"/>
                    <w:bottom w:val="none" w:sz="0" w:space="0" w:color="auto"/>
                    <w:right w:val="none" w:sz="0" w:space="0" w:color="auto"/>
                  </w:divBdr>
                  <w:divsChild>
                    <w:div w:id="1040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8183">
      <w:bodyDiv w:val="1"/>
      <w:marLeft w:val="0"/>
      <w:marRight w:val="0"/>
      <w:marTop w:val="0"/>
      <w:marBottom w:val="0"/>
      <w:divBdr>
        <w:top w:val="none" w:sz="0" w:space="0" w:color="auto"/>
        <w:left w:val="none" w:sz="0" w:space="0" w:color="auto"/>
        <w:bottom w:val="none" w:sz="0" w:space="0" w:color="auto"/>
        <w:right w:val="none" w:sz="0" w:space="0" w:color="auto"/>
      </w:divBdr>
      <w:divsChild>
        <w:div w:id="1543439718">
          <w:marLeft w:val="0"/>
          <w:marRight w:val="0"/>
          <w:marTop w:val="0"/>
          <w:marBottom w:val="0"/>
          <w:divBdr>
            <w:top w:val="none" w:sz="0" w:space="0" w:color="auto"/>
            <w:left w:val="none" w:sz="0" w:space="0" w:color="auto"/>
            <w:bottom w:val="none" w:sz="0" w:space="0" w:color="auto"/>
            <w:right w:val="none" w:sz="0" w:space="0" w:color="auto"/>
          </w:divBdr>
          <w:divsChild>
            <w:div w:id="1974209102">
              <w:marLeft w:val="0"/>
              <w:marRight w:val="0"/>
              <w:marTop w:val="0"/>
              <w:marBottom w:val="0"/>
              <w:divBdr>
                <w:top w:val="none" w:sz="0" w:space="0" w:color="auto"/>
                <w:left w:val="none" w:sz="0" w:space="0" w:color="auto"/>
                <w:bottom w:val="none" w:sz="0" w:space="0" w:color="auto"/>
                <w:right w:val="none" w:sz="0" w:space="0" w:color="auto"/>
              </w:divBdr>
              <w:divsChild>
                <w:div w:id="19374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67158">
      <w:bodyDiv w:val="1"/>
      <w:marLeft w:val="0"/>
      <w:marRight w:val="0"/>
      <w:marTop w:val="0"/>
      <w:marBottom w:val="0"/>
      <w:divBdr>
        <w:top w:val="none" w:sz="0" w:space="0" w:color="auto"/>
        <w:left w:val="none" w:sz="0" w:space="0" w:color="auto"/>
        <w:bottom w:val="none" w:sz="0" w:space="0" w:color="auto"/>
        <w:right w:val="none" w:sz="0" w:space="0" w:color="auto"/>
      </w:divBdr>
      <w:divsChild>
        <w:div w:id="1181504566">
          <w:marLeft w:val="0"/>
          <w:marRight w:val="0"/>
          <w:marTop w:val="0"/>
          <w:marBottom w:val="0"/>
          <w:divBdr>
            <w:top w:val="none" w:sz="0" w:space="0" w:color="auto"/>
            <w:left w:val="none" w:sz="0" w:space="0" w:color="auto"/>
            <w:bottom w:val="none" w:sz="0" w:space="0" w:color="auto"/>
            <w:right w:val="none" w:sz="0" w:space="0" w:color="auto"/>
          </w:divBdr>
          <w:divsChild>
            <w:div w:id="910849851">
              <w:marLeft w:val="0"/>
              <w:marRight w:val="0"/>
              <w:marTop w:val="0"/>
              <w:marBottom w:val="0"/>
              <w:divBdr>
                <w:top w:val="none" w:sz="0" w:space="0" w:color="auto"/>
                <w:left w:val="none" w:sz="0" w:space="0" w:color="auto"/>
                <w:bottom w:val="none" w:sz="0" w:space="0" w:color="auto"/>
                <w:right w:val="none" w:sz="0" w:space="0" w:color="auto"/>
              </w:divBdr>
              <w:divsChild>
                <w:div w:id="15774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1016">
      <w:bodyDiv w:val="1"/>
      <w:marLeft w:val="0"/>
      <w:marRight w:val="0"/>
      <w:marTop w:val="0"/>
      <w:marBottom w:val="0"/>
      <w:divBdr>
        <w:top w:val="none" w:sz="0" w:space="0" w:color="auto"/>
        <w:left w:val="none" w:sz="0" w:space="0" w:color="auto"/>
        <w:bottom w:val="none" w:sz="0" w:space="0" w:color="auto"/>
        <w:right w:val="none" w:sz="0" w:space="0" w:color="auto"/>
      </w:divBdr>
      <w:divsChild>
        <w:div w:id="97726038">
          <w:marLeft w:val="0"/>
          <w:marRight w:val="0"/>
          <w:marTop w:val="0"/>
          <w:marBottom w:val="0"/>
          <w:divBdr>
            <w:top w:val="none" w:sz="0" w:space="0" w:color="auto"/>
            <w:left w:val="none" w:sz="0" w:space="0" w:color="auto"/>
            <w:bottom w:val="none" w:sz="0" w:space="0" w:color="auto"/>
            <w:right w:val="none" w:sz="0" w:space="0" w:color="auto"/>
          </w:divBdr>
          <w:divsChild>
            <w:div w:id="1467702265">
              <w:marLeft w:val="0"/>
              <w:marRight w:val="0"/>
              <w:marTop w:val="0"/>
              <w:marBottom w:val="0"/>
              <w:divBdr>
                <w:top w:val="none" w:sz="0" w:space="0" w:color="auto"/>
                <w:left w:val="none" w:sz="0" w:space="0" w:color="auto"/>
                <w:bottom w:val="none" w:sz="0" w:space="0" w:color="auto"/>
                <w:right w:val="none" w:sz="0" w:space="0" w:color="auto"/>
              </w:divBdr>
              <w:divsChild>
                <w:div w:id="20008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1400">
      <w:bodyDiv w:val="1"/>
      <w:marLeft w:val="0"/>
      <w:marRight w:val="0"/>
      <w:marTop w:val="0"/>
      <w:marBottom w:val="0"/>
      <w:divBdr>
        <w:top w:val="none" w:sz="0" w:space="0" w:color="auto"/>
        <w:left w:val="none" w:sz="0" w:space="0" w:color="auto"/>
        <w:bottom w:val="none" w:sz="0" w:space="0" w:color="auto"/>
        <w:right w:val="none" w:sz="0" w:space="0" w:color="auto"/>
      </w:divBdr>
      <w:divsChild>
        <w:div w:id="1850370737">
          <w:marLeft w:val="0"/>
          <w:marRight w:val="0"/>
          <w:marTop w:val="0"/>
          <w:marBottom w:val="0"/>
          <w:divBdr>
            <w:top w:val="none" w:sz="0" w:space="0" w:color="auto"/>
            <w:left w:val="none" w:sz="0" w:space="0" w:color="auto"/>
            <w:bottom w:val="none" w:sz="0" w:space="0" w:color="auto"/>
            <w:right w:val="none" w:sz="0" w:space="0" w:color="auto"/>
          </w:divBdr>
          <w:divsChild>
            <w:div w:id="1388066893">
              <w:marLeft w:val="0"/>
              <w:marRight w:val="0"/>
              <w:marTop w:val="0"/>
              <w:marBottom w:val="0"/>
              <w:divBdr>
                <w:top w:val="none" w:sz="0" w:space="0" w:color="auto"/>
                <w:left w:val="none" w:sz="0" w:space="0" w:color="auto"/>
                <w:bottom w:val="none" w:sz="0" w:space="0" w:color="auto"/>
                <w:right w:val="none" w:sz="0" w:space="0" w:color="auto"/>
              </w:divBdr>
              <w:divsChild>
                <w:div w:id="1384871826">
                  <w:marLeft w:val="0"/>
                  <w:marRight w:val="0"/>
                  <w:marTop w:val="0"/>
                  <w:marBottom w:val="0"/>
                  <w:divBdr>
                    <w:top w:val="none" w:sz="0" w:space="0" w:color="auto"/>
                    <w:left w:val="none" w:sz="0" w:space="0" w:color="auto"/>
                    <w:bottom w:val="none" w:sz="0" w:space="0" w:color="auto"/>
                    <w:right w:val="none" w:sz="0" w:space="0" w:color="auto"/>
                  </w:divBdr>
                </w:div>
              </w:divsChild>
            </w:div>
            <w:div w:id="1436095195">
              <w:marLeft w:val="0"/>
              <w:marRight w:val="0"/>
              <w:marTop w:val="0"/>
              <w:marBottom w:val="0"/>
              <w:divBdr>
                <w:top w:val="none" w:sz="0" w:space="0" w:color="auto"/>
                <w:left w:val="none" w:sz="0" w:space="0" w:color="auto"/>
                <w:bottom w:val="none" w:sz="0" w:space="0" w:color="auto"/>
                <w:right w:val="none" w:sz="0" w:space="0" w:color="auto"/>
              </w:divBdr>
              <w:divsChild>
                <w:div w:id="1850678640">
                  <w:marLeft w:val="0"/>
                  <w:marRight w:val="0"/>
                  <w:marTop w:val="0"/>
                  <w:marBottom w:val="0"/>
                  <w:divBdr>
                    <w:top w:val="none" w:sz="0" w:space="0" w:color="auto"/>
                    <w:left w:val="none" w:sz="0" w:space="0" w:color="auto"/>
                    <w:bottom w:val="none" w:sz="0" w:space="0" w:color="auto"/>
                    <w:right w:val="none" w:sz="0" w:space="0" w:color="auto"/>
                  </w:divBdr>
                </w:div>
              </w:divsChild>
            </w:div>
            <w:div w:id="375082691">
              <w:marLeft w:val="0"/>
              <w:marRight w:val="0"/>
              <w:marTop w:val="0"/>
              <w:marBottom w:val="0"/>
              <w:divBdr>
                <w:top w:val="none" w:sz="0" w:space="0" w:color="auto"/>
                <w:left w:val="none" w:sz="0" w:space="0" w:color="auto"/>
                <w:bottom w:val="none" w:sz="0" w:space="0" w:color="auto"/>
                <w:right w:val="none" w:sz="0" w:space="0" w:color="auto"/>
              </w:divBdr>
              <w:divsChild>
                <w:div w:id="1703170187">
                  <w:marLeft w:val="0"/>
                  <w:marRight w:val="0"/>
                  <w:marTop w:val="0"/>
                  <w:marBottom w:val="0"/>
                  <w:divBdr>
                    <w:top w:val="none" w:sz="0" w:space="0" w:color="auto"/>
                    <w:left w:val="none" w:sz="0" w:space="0" w:color="auto"/>
                    <w:bottom w:val="none" w:sz="0" w:space="0" w:color="auto"/>
                    <w:right w:val="none" w:sz="0" w:space="0" w:color="auto"/>
                  </w:divBdr>
                </w:div>
              </w:divsChild>
            </w:div>
            <w:div w:id="531840851">
              <w:marLeft w:val="0"/>
              <w:marRight w:val="0"/>
              <w:marTop w:val="0"/>
              <w:marBottom w:val="0"/>
              <w:divBdr>
                <w:top w:val="none" w:sz="0" w:space="0" w:color="auto"/>
                <w:left w:val="none" w:sz="0" w:space="0" w:color="auto"/>
                <w:bottom w:val="none" w:sz="0" w:space="0" w:color="auto"/>
                <w:right w:val="none" w:sz="0" w:space="0" w:color="auto"/>
              </w:divBdr>
              <w:divsChild>
                <w:div w:id="823159826">
                  <w:marLeft w:val="0"/>
                  <w:marRight w:val="0"/>
                  <w:marTop w:val="0"/>
                  <w:marBottom w:val="0"/>
                  <w:divBdr>
                    <w:top w:val="none" w:sz="0" w:space="0" w:color="auto"/>
                    <w:left w:val="none" w:sz="0" w:space="0" w:color="auto"/>
                    <w:bottom w:val="none" w:sz="0" w:space="0" w:color="auto"/>
                    <w:right w:val="none" w:sz="0" w:space="0" w:color="auto"/>
                  </w:divBdr>
                </w:div>
              </w:divsChild>
            </w:div>
            <w:div w:id="1919246328">
              <w:marLeft w:val="0"/>
              <w:marRight w:val="0"/>
              <w:marTop w:val="0"/>
              <w:marBottom w:val="0"/>
              <w:divBdr>
                <w:top w:val="none" w:sz="0" w:space="0" w:color="auto"/>
                <w:left w:val="none" w:sz="0" w:space="0" w:color="auto"/>
                <w:bottom w:val="none" w:sz="0" w:space="0" w:color="auto"/>
                <w:right w:val="none" w:sz="0" w:space="0" w:color="auto"/>
              </w:divBdr>
              <w:divsChild>
                <w:div w:id="1745032917">
                  <w:marLeft w:val="0"/>
                  <w:marRight w:val="0"/>
                  <w:marTop w:val="0"/>
                  <w:marBottom w:val="0"/>
                  <w:divBdr>
                    <w:top w:val="none" w:sz="0" w:space="0" w:color="auto"/>
                    <w:left w:val="none" w:sz="0" w:space="0" w:color="auto"/>
                    <w:bottom w:val="none" w:sz="0" w:space="0" w:color="auto"/>
                    <w:right w:val="none" w:sz="0" w:space="0" w:color="auto"/>
                  </w:divBdr>
                </w:div>
              </w:divsChild>
            </w:div>
            <w:div w:id="721059567">
              <w:marLeft w:val="0"/>
              <w:marRight w:val="0"/>
              <w:marTop w:val="0"/>
              <w:marBottom w:val="0"/>
              <w:divBdr>
                <w:top w:val="none" w:sz="0" w:space="0" w:color="auto"/>
                <w:left w:val="none" w:sz="0" w:space="0" w:color="auto"/>
                <w:bottom w:val="none" w:sz="0" w:space="0" w:color="auto"/>
                <w:right w:val="none" w:sz="0" w:space="0" w:color="auto"/>
              </w:divBdr>
              <w:divsChild>
                <w:div w:id="1132210063">
                  <w:marLeft w:val="0"/>
                  <w:marRight w:val="0"/>
                  <w:marTop w:val="0"/>
                  <w:marBottom w:val="0"/>
                  <w:divBdr>
                    <w:top w:val="none" w:sz="0" w:space="0" w:color="auto"/>
                    <w:left w:val="none" w:sz="0" w:space="0" w:color="auto"/>
                    <w:bottom w:val="none" w:sz="0" w:space="0" w:color="auto"/>
                    <w:right w:val="none" w:sz="0" w:space="0" w:color="auto"/>
                  </w:divBdr>
                </w:div>
              </w:divsChild>
            </w:div>
            <w:div w:id="870455772">
              <w:marLeft w:val="0"/>
              <w:marRight w:val="0"/>
              <w:marTop w:val="0"/>
              <w:marBottom w:val="0"/>
              <w:divBdr>
                <w:top w:val="none" w:sz="0" w:space="0" w:color="auto"/>
                <w:left w:val="none" w:sz="0" w:space="0" w:color="auto"/>
                <w:bottom w:val="none" w:sz="0" w:space="0" w:color="auto"/>
                <w:right w:val="none" w:sz="0" w:space="0" w:color="auto"/>
              </w:divBdr>
              <w:divsChild>
                <w:div w:id="1463888553">
                  <w:marLeft w:val="0"/>
                  <w:marRight w:val="0"/>
                  <w:marTop w:val="0"/>
                  <w:marBottom w:val="0"/>
                  <w:divBdr>
                    <w:top w:val="none" w:sz="0" w:space="0" w:color="auto"/>
                    <w:left w:val="none" w:sz="0" w:space="0" w:color="auto"/>
                    <w:bottom w:val="none" w:sz="0" w:space="0" w:color="auto"/>
                    <w:right w:val="none" w:sz="0" w:space="0" w:color="auto"/>
                  </w:divBdr>
                </w:div>
              </w:divsChild>
            </w:div>
            <w:div w:id="358942415">
              <w:marLeft w:val="0"/>
              <w:marRight w:val="0"/>
              <w:marTop w:val="0"/>
              <w:marBottom w:val="0"/>
              <w:divBdr>
                <w:top w:val="none" w:sz="0" w:space="0" w:color="auto"/>
                <w:left w:val="none" w:sz="0" w:space="0" w:color="auto"/>
                <w:bottom w:val="none" w:sz="0" w:space="0" w:color="auto"/>
                <w:right w:val="none" w:sz="0" w:space="0" w:color="auto"/>
              </w:divBdr>
              <w:divsChild>
                <w:div w:id="481043559">
                  <w:marLeft w:val="0"/>
                  <w:marRight w:val="0"/>
                  <w:marTop w:val="0"/>
                  <w:marBottom w:val="0"/>
                  <w:divBdr>
                    <w:top w:val="none" w:sz="0" w:space="0" w:color="auto"/>
                    <w:left w:val="none" w:sz="0" w:space="0" w:color="auto"/>
                    <w:bottom w:val="none" w:sz="0" w:space="0" w:color="auto"/>
                    <w:right w:val="none" w:sz="0" w:space="0" w:color="auto"/>
                  </w:divBdr>
                </w:div>
              </w:divsChild>
            </w:div>
            <w:div w:id="2082409390">
              <w:marLeft w:val="0"/>
              <w:marRight w:val="0"/>
              <w:marTop w:val="0"/>
              <w:marBottom w:val="0"/>
              <w:divBdr>
                <w:top w:val="none" w:sz="0" w:space="0" w:color="auto"/>
                <w:left w:val="none" w:sz="0" w:space="0" w:color="auto"/>
                <w:bottom w:val="none" w:sz="0" w:space="0" w:color="auto"/>
                <w:right w:val="none" w:sz="0" w:space="0" w:color="auto"/>
              </w:divBdr>
              <w:divsChild>
                <w:div w:id="12628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5016">
      <w:bodyDiv w:val="1"/>
      <w:marLeft w:val="0"/>
      <w:marRight w:val="0"/>
      <w:marTop w:val="0"/>
      <w:marBottom w:val="0"/>
      <w:divBdr>
        <w:top w:val="none" w:sz="0" w:space="0" w:color="auto"/>
        <w:left w:val="none" w:sz="0" w:space="0" w:color="auto"/>
        <w:bottom w:val="none" w:sz="0" w:space="0" w:color="auto"/>
        <w:right w:val="none" w:sz="0" w:space="0" w:color="auto"/>
      </w:divBdr>
      <w:divsChild>
        <w:div w:id="313605232">
          <w:marLeft w:val="0"/>
          <w:marRight w:val="0"/>
          <w:marTop w:val="0"/>
          <w:marBottom w:val="0"/>
          <w:divBdr>
            <w:top w:val="none" w:sz="0" w:space="0" w:color="auto"/>
            <w:left w:val="none" w:sz="0" w:space="0" w:color="auto"/>
            <w:bottom w:val="none" w:sz="0" w:space="0" w:color="auto"/>
            <w:right w:val="none" w:sz="0" w:space="0" w:color="auto"/>
          </w:divBdr>
          <w:divsChild>
            <w:div w:id="2051220774">
              <w:marLeft w:val="0"/>
              <w:marRight w:val="0"/>
              <w:marTop w:val="0"/>
              <w:marBottom w:val="0"/>
              <w:divBdr>
                <w:top w:val="none" w:sz="0" w:space="0" w:color="auto"/>
                <w:left w:val="none" w:sz="0" w:space="0" w:color="auto"/>
                <w:bottom w:val="none" w:sz="0" w:space="0" w:color="auto"/>
                <w:right w:val="none" w:sz="0" w:space="0" w:color="auto"/>
              </w:divBdr>
              <w:divsChild>
                <w:div w:id="1987275683">
                  <w:marLeft w:val="0"/>
                  <w:marRight w:val="0"/>
                  <w:marTop w:val="0"/>
                  <w:marBottom w:val="0"/>
                  <w:divBdr>
                    <w:top w:val="none" w:sz="0" w:space="0" w:color="auto"/>
                    <w:left w:val="none" w:sz="0" w:space="0" w:color="auto"/>
                    <w:bottom w:val="none" w:sz="0" w:space="0" w:color="auto"/>
                    <w:right w:val="none" w:sz="0" w:space="0" w:color="auto"/>
                  </w:divBdr>
                </w:div>
              </w:divsChild>
            </w:div>
            <w:div w:id="512036882">
              <w:marLeft w:val="0"/>
              <w:marRight w:val="0"/>
              <w:marTop w:val="0"/>
              <w:marBottom w:val="0"/>
              <w:divBdr>
                <w:top w:val="none" w:sz="0" w:space="0" w:color="auto"/>
                <w:left w:val="none" w:sz="0" w:space="0" w:color="auto"/>
                <w:bottom w:val="none" w:sz="0" w:space="0" w:color="auto"/>
                <w:right w:val="none" w:sz="0" w:space="0" w:color="auto"/>
              </w:divBdr>
              <w:divsChild>
                <w:div w:id="1063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17537">
          <w:marLeft w:val="0"/>
          <w:marRight w:val="0"/>
          <w:marTop w:val="0"/>
          <w:marBottom w:val="0"/>
          <w:divBdr>
            <w:top w:val="none" w:sz="0" w:space="0" w:color="auto"/>
            <w:left w:val="none" w:sz="0" w:space="0" w:color="auto"/>
            <w:bottom w:val="none" w:sz="0" w:space="0" w:color="auto"/>
            <w:right w:val="none" w:sz="0" w:space="0" w:color="auto"/>
          </w:divBdr>
          <w:divsChild>
            <w:div w:id="501967108">
              <w:marLeft w:val="0"/>
              <w:marRight w:val="0"/>
              <w:marTop w:val="0"/>
              <w:marBottom w:val="0"/>
              <w:divBdr>
                <w:top w:val="none" w:sz="0" w:space="0" w:color="auto"/>
                <w:left w:val="none" w:sz="0" w:space="0" w:color="auto"/>
                <w:bottom w:val="none" w:sz="0" w:space="0" w:color="auto"/>
                <w:right w:val="none" w:sz="0" w:space="0" w:color="auto"/>
              </w:divBdr>
              <w:divsChild>
                <w:div w:id="717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3759">
      <w:bodyDiv w:val="1"/>
      <w:marLeft w:val="0"/>
      <w:marRight w:val="0"/>
      <w:marTop w:val="0"/>
      <w:marBottom w:val="0"/>
      <w:divBdr>
        <w:top w:val="none" w:sz="0" w:space="0" w:color="auto"/>
        <w:left w:val="none" w:sz="0" w:space="0" w:color="auto"/>
        <w:bottom w:val="none" w:sz="0" w:space="0" w:color="auto"/>
        <w:right w:val="none" w:sz="0" w:space="0" w:color="auto"/>
      </w:divBdr>
      <w:divsChild>
        <w:div w:id="1815180581">
          <w:marLeft w:val="0"/>
          <w:marRight w:val="0"/>
          <w:marTop w:val="0"/>
          <w:marBottom w:val="0"/>
          <w:divBdr>
            <w:top w:val="none" w:sz="0" w:space="0" w:color="auto"/>
            <w:left w:val="none" w:sz="0" w:space="0" w:color="auto"/>
            <w:bottom w:val="none" w:sz="0" w:space="0" w:color="auto"/>
            <w:right w:val="none" w:sz="0" w:space="0" w:color="auto"/>
          </w:divBdr>
          <w:divsChild>
            <w:div w:id="1107310255">
              <w:marLeft w:val="0"/>
              <w:marRight w:val="0"/>
              <w:marTop w:val="0"/>
              <w:marBottom w:val="0"/>
              <w:divBdr>
                <w:top w:val="none" w:sz="0" w:space="0" w:color="auto"/>
                <w:left w:val="none" w:sz="0" w:space="0" w:color="auto"/>
                <w:bottom w:val="none" w:sz="0" w:space="0" w:color="auto"/>
                <w:right w:val="none" w:sz="0" w:space="0" w:color="auto"/>
              </w:divBdr>
              <w:divsChild>
                <w:div w:id="1523937566">
                  <w:marLeft w:val="0"/>
                  <w:marRight w:val="0"/>
                  <w:marTop w:val="0"/>
                  <w:marBottom w:val="0"/>
                  <w:divBdr>
                    <w:top w:val="none" w:sz="0" w:space="0" w:color="auto"/>
                    <w:left w:val="none" w:sz="0" w:space="0" w:color="auto"/>
                    <w:bottom w:val="none" w:sz="0" w:space="0" w:color="auto"/>
                    <w:right w:val="none" w:sz="0" w:space="0" w:color="auto"/>
                  </w:divBdr>
                  <w:divsChild>
                    <w:div w:id="2136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4522">
      <w:bodyDiv w:val="1"/>
      <w:marLeft w:val="0"/>
      <w:marRight w:val="0"/>
      <w:marTop w:val="0"/>
      <w:marBottom w:val="0"/>
      <w:divBdr>
        <w:top w:val="none" w:sz="0" w:space="0" w:color="auto"/>
        <w:left w:val="none" w:sz="0" w:space="0" w:color="auto"/>
        <w:bottom w:val="none" w:sz="0" w:space="0" w:color="auto"/>
        <w:right w:val="none" w:sz="0" w:space="0" w:color="auto"/>
      </w:divBdr>
      <w:divsChild>
        <w:div w:id="1666981682">
          <w:marLeft w:val="0"/>
          <w:marRight w:val="0"/>
          <w:marTop w:val="0"/>
          <w:marBottom w:val="0"/>
          <w:divBdr>
            <w:top w:val="none" w:sz="0" w:space="0" w:color="auto"/>
            <w:left w:val="none" w:sz="0" w:space="0" w:color="auto"/>
            <w:bottom w:val="none" w:sz="0" w:space="0" w:color="auto"/>
            <w:right w:val="none" w:sz="0" w:space="0" w:color="auto"/>
          </w:divBdr>
          <w:divsChild>
            <w:div w:id="1842039806">
              <w:marLeft w:val="0"/>
              <w:marRight w:val="0"/>
              <w:marTop w:val="0"/>
              <w:marBottom w:val="0"/>
              <w:divBdr>
                <w:top w:val="none" w:sz="0" w:space="0" w:color="auto"/>
                <w:left w:val="none" w:sz="0" w:space="0" w:color="auto"/>
                <w:bottom w:val="none" w:sz="0" w:space="0" w:color="auto"/>
                <w:right w:val="none" w:sz="0" w:space="0" w:color="auto"/>
              </w:divBdr>
              <w:divsChild>
                <w:div w:id="900139582">
                  <w:marLeft w:val="0"/>
                  <w:marRight w:val="0"/>
                  <w:marTop w:val="0"/>
                  <w:marBottom w:val="0"/>
                  <w:divBdr>
                    <w:top w:val="none" w:sz="0" w:space="0" w:color="auto"/>
                    <w:left w:val="none" w:sz="0" w:space="0" w:color="auto"/>
                    <w:bottom w:val="none" w:sz="0" w:space="0" w:color="auto"/>
                    <w:right w:val="none" w:sz="0" w:space="0" w:color="auto"/>
                  </w:divBdr>
                  <w:divsChild>
                    <w:div w:id="11662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9266">
      <w:bodyDiv w:val="1"/>
      <w:marLeft w:val="0"/>
      <w:marRight w:val="0"/>
      <w:marTop w:val="0"/>
      <w:marBottom w:val="0"/>
      <w:divBdr>
        <w:top w:val="none" w:sz="0" w:space="0" w:color="auto"/>
        <w:left w:val="none" w:sz="0" w:space="0" w:color="auto"/>
        <w:bottom w:val="none" w:sz="0" w:space="0" w:color="auto"/>
        <w:right w:val="none" w:sz="0" w:space="0" w:color="auto"/>
      </w:divBdr>
      <w:divsChild>
        <w:div w:id="136386526">
          <w:marLeft w:val="0"/>
          <w:marRight w:val="0"/>
          <w:marTop w:val="0"/>
          <w:marBottom w:val="0"/>
          <w:divBdr>
            <w:top w:val="none" w:sz="0" w:space="0" w:color="auto"/>
            <w:left w:val="none" w:sz="0" w:space="0" w:color="auto"/>
            <w:bottom w:val="none" w:sz="0" w:space="0" w:color="auto"/>
            <w:right w:val="none" w:sz="0" w:space="0" w:color="auto"/>
          </w:divBdr>
          <w:divsChild>
            <w:div w:id="1174610149">
              <w:marLeft w:val="0"/>
              <w:marRight w:val="0"/>
              <w:marTop w:val="0"/>
              <w:marBottom w:val="0"/>
              <w:divBdr>
                <w:top w:val="none" w:sz="0" w:space="0" w:color="auto"/>
                <w:left w:val="none" w:sz="0" w:space="0" w:color="auto"/>
                <w:bottom w:val="none" w:sz="0" w:space="0" w:color="auto"/>
                <w:right w:val="none" w:sz="0" w:space="0" w:color="auto"/>
              </w:divBdr>
              <w:divsChild>
                <w:div w:id="1255894689">
                  <w:marLeft w:val="0"/>
                  <w:marRight w:val="0"/>
                  <w:marTop w:val="0"/>
                  <w:marBottom w:val="0"/>
                  <w:divBdr>
                    <w:top w:val="none" w:sz="0" w:space="0" w:color="auto"/>
                    <w:left w:val="none" w:sz="0" w:space="0" w:color="auto"/>
                    <w:bottom w:val="none" w:sz="0" w:space="0" w:color="auto"/>
                    <w:right w:val="none" w:sz="0" w:space="0" w:color="auto"/>
                  </w:divBdr>
                  <w:divsChild>
                    <w:div w:id="132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4322">
      <w:bodyDiv w:val="1"/>
      <w:marLeft w:val="0"/>
      <w:marRight w:val="0"/>
      <w:marTop w:val="0"/>
      <w:marBottom w:val="0"/>
      <w:divBdr>
        <w:top w:val="none" w:sz="0" w:space="0" w:color="auto"/>
        <w:left w:val="none" w:sz="0" w:space="0" w:color="auto"/>
        <w:bottom w:val="none" w:sz="0" w:space="0" w:color="auto"/>
        <w:right w:val="none" w:sz="0" w:space="0" w:color="auto"/>
      </w:divBdr>
      <w:divsChild>
        <w:div w:id="1969315171">
          <w:marLeft w:val="0"/>
          <w:marRight w:val="0"/>
          <w:marTop w:val="0"/>
          <w:marBottom w:val="0"/>
          <w:divBdr>
            <w:top w:val="none" w:sz="0" w:space="0" w:color="auto"/>
            <w:left w:val="none" w:sz="0" w:space="0" w:color="auto"/>
            <w:bottom w:val="none" w:sz="0" w:space="0" w:color="auto"/>
            <w:right w:val="none" w:sz="0" w:space="0" w:color="auto"/>
          </w:divBdr>
          <w:divsChild>
            <w:div w:id="265164771">
              <w:marLeft w:val="0"/>
              <w:marRight w:val="0"/>
              <w:marTop w:val="0"/>
              <w:marBottom w:val="0"/>
              <w:divBdr>
                <w:top w:val="none" w:sz="0" w:space="0" w:color="auto"/>
                <w:left w:val="none" w:sz="0" w:space="0" w:color="auto"/>
                <w:bottom w:val="none" w:sz="0" w:space="0" w:color="auto"/>
                <w:right w:val="none" w:sz="0" w:space="0" w:color="auto"/>
              </w:divBdr>
              <w:divsChild>
                <w:div w:id="822625819">
                  <w:marLeft w:val="0"/>
                  <w:marRight w:val="0"/>
                  <w:marTop w:val="0"/>
                  <w:marBottom w:val="0"/>
                  <w:divBdr>
                    <w:top w:val="none" w:sz="0" w:space="0" w:color="auto"/>
                    <w:left w:val="none" w:sz="0" w:space="0" w:color="auto"/>
                    <w:bottom w:val="none" w:sz="0" w:space="0" w:color="auto"/>
                    <w:right w:val="none" w:sz="0" w:space="0" w:color="auto"/>
                  </w:divBdr>
                  <w:divsChild>
                    <w:div w:id="17530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80139">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3">
          <w:marLeft w:val="0"/>
          <w:marRight w:val="0"/>
          <w:marTop w:val="0"/>
          <w:marBottom w:val="0"/>
          <w:divBdr>
            <w:top w:val="none" w:sz="0" w:space="0" w:color="auto"/>
            <w:left w:val="none" w:sz="0" w:space="0" w:color="auto"/>
            <w:bottom w:val="none" w:sz="0" w:space="0" w:color="auto"/>
            <w:right w:val="none" w:sz="0" w:space="0" w:color="auto"/>
          </w:divBdr>
          <w:divsChild>
            <w:div w:id="1467896520">
              <w:marLeft w:val="0"/>
              <w:marRight w:val="0"/>
              <w:marTop w:val="0"/>
              <w:marBottom w:val="0"/>
              <w:divBdr>
                <w:top w:val="none" w:sz="0" w:space="0" w:color="auto"/>
                <w:left w:val="none" w:sz="0" w:space="0" w:color="auto"/>
                <w:bottom w:val="none" w:sz="0" w:space="0" w:color="auto"/>
                <w:right w:val="none" w:sz="0" w:space="0" w:color="auto"/>
              </w:divBdr>
              <w:divsChild>
                <w:div w:id="194926624">
                  <w:marLeft w:val="0"/>
                  <w:marRight w:val="0"/>
                  <w:marTop w:val="0"/>
                  <w:marBottom w:val="0"/>
                  <w:divBdr>
                    <w:top w:val="none" w:sz="0" w:space="0" w:color="auto"/>
                    <w:left w:val="none" w:sz="0" w:space="0" w:color="auto"/>
                    <w:bottom w:val="none" w:sz="0" w:space="0" w:color="auto"/>
                    <w:right w:val="none" w:sz="0" w:space="0" w:color="auto"/>
                  </w:divBdr>
                  <w:divsChild>
                    <w:div w:id="8413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81169">
      <w:bodyDiv w:val="1"/>
      <w:marLeft w:val="0"/>
      <w:marRight w:val="0"/>
      <w:marTop w:val="0"/>
      <w:marBottom w:val="0"/>
      <w:divBdr>
        <w:top w:val="none" w:sz="0" w:space="0" w:color="auto"/>
        <w:left w:val="none" w:sz="0" w:space="0" w:color="auto"/>
        <w:bottom w:val="none" w:sz="0" w:space="0" w:color="auto"/>
        <w:right w:val="none" w:sz="0" w:space="0" w:color="auto"/>
      </w:divBdr>
      <w:divsChild>
        <w:div w:id="1000544429">
          <w:marLeft w:val="0"/>
          <w:marRight w:val="0"/>
          <w:marTop w:val="0"/>
          <w:marBottom w:val="0"/>
          <w:divBdr>
            <w:top w:val="none" w:sz="0" w:space="0" w:color="auto"/>
            <w:left w:val="none" w:sz="0" w:space="0" w:color="auto"/>
            <w:bottom w:val="none" w:sz="0" w:space="0" w:color="auto"/>
            <w:right w:val="none" w:sz="0" w:space="0" w:color="auto"/>
          </w:divBdr>
          <w:divsChild>
            <w:div w:id="2062903031">
              <w:marLeft w:val="0"/>
              <w:marRight w:val="0"/>
              <w:marTop w:val="0"/>
              <w:marBottom w:val="0"/>
              <w:divBdr>
                <w:top w:val="none" w:sz="0" w:space="0" w:color="auto"/>
                <w:left w:val="none" w:sz="0" w:space="0" w:color="auto"/>
                <w:bottom w:val="none" w:sz="0" w:space="0" w:color="auto"/>
                <w:right w:val="none" w:sz="0" w:space="0" w:color="auto"/>
              </w:divBdr>
              <w:divsChild>
                <w:div w:id="430206743">
                  <w:marLeft w:val="0"/>
                  <w:marRight w:val="0"/>
                  <w:marTop w:val="0"/>
                  <w:marBottom w:val="0"/>
                  <w:divBdr>
                    <w:top w:val="none" w:sz="0" w:space="0" w:color="auto"/>
                    <w:left w:val="none" w:sz="0" w:space="0" w:color="auto"/>
                    <w:bottom w:val="none" w:sz="0" w:space="0" w:color="auto"/>
                    <w:right w:val="none" w:sz="0" w:space="0" w:color="auto"/>
                  </w:divBdr>
                  <w:divsChild>
                    <w:div w:id="200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7166">
      <w:bodyDiv w:val="1"/>
      <w:marLeft w:val="0"/>
      <w:marRight w:val="0"/>
      <w:marTop w:val="0"/>
      <w:marBottom w:val="0"/>
      <w:divBdr>
        <w:top w:val="none" w:sz="0" w:space="0" w:color="auto"/>
        <w:left w:val="none" w:sz="0" w:space="0" w:color="auto"/>
        <w:bottom w:val="none" w:sz="0" w:space="0" w:color="auto"/>
        <w:right w:val="none" w:sz="0" w:space="0" w:color="auto"/>
      </w:divBdr>
      <w:divsChild>
        <w:div w:id="673607346">
          <w:marLeft w:val="0"/>
          <w:marRight w:val="0"/>
          <w:marTop w:val="0"/>
          <w:marBottom w:val="0"/>
          <w:divBdr>
            <w:top w:val="none" w:sz="0" w:space="0" w:color="auto"/>
            <w:left w:val="none" w:sz="0" w:space="0" w:color="auto"/>
            <w:bottom w:val="none" w:sz="0" w:space="0" w:color="auto"/>
            <w:right w:val="none" w:sz="0" w:space="0" w:color="auto"/>
          </w:divBdr>
          <w:divsChild>
            <w:div w:id="1609196245">
              <w:marLeft w:val="0"/>
              <w:marRight w:val="0"/>
              <w:marTop w:val="0"/>
              <w:marBottom w:val="0"/>
              <w:divBdr>
                <w:top w:val="none" w:sz="0" w:space="0" w:color="auto"/>
                <w:left w:val="none" w:sz="0" w:space="0" w:color="auto"/>
                <w:bottom w:val="none" w:sz="0" w:space="0" w:color="auto"/>
                <w:right w:val="none" w:sz="0" w:space="0" w:color="auto"/>
              </w:divBdr>
              <w:divsChild>
                <w:div w:id="217206558">
                  <w:marLeft w:val="0"/>
                  <w:marRight w:val="0"/>
                  <w:marTop w:val="0"/>
                  <w:marBottom w:val="0"/>
                  <w:divBdr>
                    <w:top w:val="none" w:sz="0" w:space="0" w:color="auto"/>
                    <w:left w:val="none" w:sz="0" w:space="0" w:color="auto"/>
                    <w:bottom w:val="none" w:sz="0" w:space="0" w:color="auto"/>
                    <w:right w:val="none" w:sz="0" w:space="0" w:color="auto"/>
                  </w:divBdr>
                  <w:divsChild>
                    <w:div w:id="1215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5627">
      <w:bodyDiv w:val="1"/>
      <w:marLeft w:val="0"/>
      <w:marRight w:val="0"/>
      <w:marTop w:val="0"/>
      <w:marBottom w:val="0"/>
      <w:divBdr>
        <w:top w:val="none" w:sz="0" w:space="0" w:color="auto"/>
        <w:left w:val="none" w:sz="0" w:space="0" w:color="auto"/>
        <w:bottom w:val="none" w:sz="0" w:space="0" w:color="auto"/>
        <w:right w:val="none" w:sz="0" w:space="0" w:color="auto"/>
      </w:divBdr>
      <w:divsChild>
        <w:div w:id="44456141">
          <w:marLeft w:val="0"/>
          <w:marRight w:val="0"/>
          <w:marTop w:val="0"/>
          <w:marBottom w:val="0"/>
          <w:divBdr>
            <w:top w:val="none" w:sz="0" w:space="0" w:color="auto"/>
            <w:left w:val="none" w:sz="0" w:space="0" w:color="auto"/>
            <w:bottom w:val="none" w:sz="0" w:space="0" w:color="auto"/>
            <w:right w:val="none" w:sz="0" w:space="0" w:color="auto"/>
          </w:divBdr>
          <w:divsChild>
            <w:div w:id="115763287">
              <w:marLeft w:val="0"/>
              <w:marRight w:val="0"/>
              <w:marTop w:val="0"/>
              <w:marBottom w:val="0"/>
              <w:divBdr>
                <w:top w:val="none" w:sz="0" w:space="0" w:color="auto"/>
                <w:left w:val="none" w:sz="0" w:space="0" w:color="auto"/>
                <w:bottom w:val="none" w:sz="0" w:space="0" w:color="auto"/>
                <w:right w:val="none" w:sz="0" w:space="0" w:color="auto"/>
              </w:divBdr>
              <w:divsChild>
                <w:div w:id="16317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7681">
      <w:bodyDiv w:val="1"/>
      <w:marLeft w:val="0"/>
      <w:marRight w:val="0"/>
      <w:marTop w:val="0"/>
      <w:marBottom w:val="0"/>
      <w:divBdr>
        <w:top w:val="none" w:sz="0" w:space="0" w:color="auto"/>
        <w:left w:val="none" w:sz="0" w:space="0" w:color="auto"/>
        <w:bottom w:val="none" w:sz="0" w:space="0" w:color="auto"/>
        <w:right w:val="none" w:sz="0" w:space="0" w:color="auto"/>
      </w:divBdr>
      <w:divsChild>
        <w:div w:id="612787532">
          <w:marLeft w:val="0"/>
          <w:marRight w:val="0"/>
          <w:marTop w:val="0"/>
          <w:marBottom w:val="0"/>
          <w:divBdr>
            <w:top w:val="none" w:sz="0" w:space="0" w:color="auto"/>
            <w:left w:val="none" w:sz="0" w:space="0" w:color="auto"/>
            <w:bottom w:val="none" w:sz="0" w:space="0" w:color="auto"/>
            <w:right w:val="none" w:sz="0" w:space="0" w:color="auto"/>
          </w:divBdr>
          <w:divsChild>
            <w:div w:id="1293319131">
              <w:marLeft w:val="0"/>
              <w:marRight w:val="0"/>
              <w:marTop w:val="0"/>
              <w:marBottom w:val="0"/>
              <w:divBdr>
                <w:top w:val="none" w:sz="0" w:space="0" w:color="auto"/>
                <w:left w:val="none" w:sz="0" w:space="0" w:color="auto"/>
                <w:bottom w:val="none" w:sz="0" w:space="0" w:color="auto"/>
                <w:right w:val="none" w:sz="0" w:space="0" w:color="auto"/>
              </w:divBdr>
              <w:divsChild>
                <w:div w:id="480081603">
                  <w:marLeft w:val="0"/>
                  <w:marRight w:val="0"/>
                  <w:marTop w:val="0"/>
                  <w:marBottom w:val="0"/>
                  <w:divBdr>
                    <w:top w:val="none" w:sz="0" w:space="0" w:color="auto"/>
                    <w:left w:val="none" w:sz="0" w:space="0" w:color="auto"/>
                    <w:bottom w:val="none" w:sz="0" w:space="0" w:color="auto"/>
                    <w:right w:val="none" w:sz="0" w:space="0" w:color="auto"/>
                  </w:divBdr>
                  <w:divsChild>
                    <w:div w:id="1939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66955">
      <w:bodyDiv w:val="1"/>
      <w:marLeft w:val="0"/>
      <w:marRight w:val="0"/>
      <w:marTop w:val="0"/>
      <w:marBottom w:val="0"/>
      <w:divBdr>
        <w:top w:val="none" w:sz="0" w:space="0" w:color="auto"/>
        <w:left w:val="none" w:sz="0" w:space="0" w:color="auto"/>
        <w:bottom w:val="none" w:sz="0" w:space="0" w:color="auto"/>
        <w:right w:val="none" w:sz="0" w:space="0" w:color="auto"/>
      </w:divBdr>
      <w:divsChild>
        <w:div w:id="1018890576">
          <w:marLeft w:val="0"/>
          <w:marRight w:val="0"/>
          <w:marTop w:val="0"/>
          <w:marBottom w:val="0"/>
          <w:divBdr>
            <w:top w:val="none" w:sz="0" w:space="0" w:color="auto"/>
            <w:left w:val="none" w:sz="0" w:space="0" w:color="auto"/>
            <w:bottom w:val="none" w:sz="0" w:space="0" w:color="auto"/>
            <w:right w:val="none" w:sz="0" w:space="0" w:color="auto"/>
          </w:divBdr>
          <w:divsChild>
            <w:div w:id="352419810">
              <w:marLeft w:val="0"/>
              <w:marRight w:val="0"/>
              <w:marTop w:val="0"/>
              <w:marBottom w:val="0"/>
              <w:divBdr>
                <w:top w:val="none" w:sz="0" w:space="0" w:color="auto"/>
                <w:left w:val="none" w:sz="0" w:space="0" w:color="auto"/>
                <w:bottom w:val="none" w:sz="0" w:space="0" w:color="auto"/>
                <w:right w:val="none" w:sz="0" w:space="0" w:color="auto"/>
              </w:divBdr>
              <w:divsChild>
                <w:div w:id="155150931">
                  <w:marLeft w:val="0"/>
                  <w:marRight w:val="0"/>
                  <w:marTop w:val="0"/>
                  <w:marBottom w:val="0"/>
                  <w:divBdr>
                    <w:top w:val="none" w:sz="0" w:space="0" w:color="auto"/>
                    <w:left w:val="none" w:sz="0" w:space="0" w:color="auto"/>
                    <w:bottom w:val="none" w:sz="0" w:space="0" w:color="auto"/>
                    <w:right w:val="none" w:sz="0" w:space="0" w:color="auto"/>
                  </w:divBdr>
                  <w:divsChild>
                    <w:div w:id="12992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533">
      <w:bodyDiv w:val="1"/>
      <w:marLeft w:val="0"/>
      <w:marRight w:val="0"/>
      <w:marTop w:val="0"/>
      <w:marBottom w:val="0"/>
      <w:divBdr>
        <w:top w:val="none" w:sz="0" w:space="0" w:color="auto"/>
        <w:left w:val="none" w:sz="0" w:space="0" w:color="auto"/>
        <w:bottom w:val="none" w:sz="0" w:space="0" w:color="auto"/>
        <w:right w:val="none" w:sz="0" w:space="0" w:color="auto"/>
      </w:divBdr>
      <w:divsChild>
        <w:div w:id="90470017">
          <w:marLeft w:val="0"/>
          <w:marRight w:val="0"/>
          <w:marTop w:val="0"/>
          <w:marBottom w:val="0"/>
          <w:divBdr>
            <w:top w:val="none" w:sz="0" w:space="0" w:color="auto"/>
            <w:left w:val="none" w:sz="0" w:space="0" w:color="auto"/>
            <w:bottom w:val="none" w:sz="0" w:space="0" w:color="auto"/>
            <w:right w:val="none" w:sz="0" w:space="0" w:color="auto"/>
          </w:divBdr>
          <w:divsChild>
            <w:div w:id="136072928">
              <w:marLeft w:val="0"/>
              <w:marRight w:val="0"/>
              <w:marTop w:val="0"/>
              <w:marBottom w:val="0"/>
              <w:divBdr>
                <w:top w:val="none" w:sz="0" w:space="0" w:color="auto"/>
                <w:left w:val="none" w:sz="0" w:space="0" w:color="auto"/>
                <w:bottom w:val="none" w:sz="0" w:space="0" w:color="auto"/>
                <w:right w:val="none" w:sz="0" w:space="0" w:color="auto"/>
              </w:divBdr>
              <w:divsChild>
                <w:div w:id="868492748">
                  <w:marLeft w:val="0"/>
                  <w:marRight w:val="0"/>
                  <w:marTop w:val="0"/>
                  <w:marBottom w:val="0"/>
                  <w:divBdr>
                    <w:top w:val="none" w:sz="0" w:space="0" w:color="auto"/>
                    <w:left w:val="none" w:sz="0" w:space="0" w:color="auto"/>
                    <w:bottom w:val="none" w:sz="0" w:space="0" w:color="auto"/>
                    <w:right w:val="none" w:sz="0" w:space="0" w:color="auto"/>
                  </w:divBdr>
                  <w:divsChild>
                    <w:div w:id="3917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88901">
      <w:bodyDiv w:val="1"/>
      <w:marLeft w:val="0"/>
      <w:marRight w:val="0"/>
      <w:marTop w:val="0"/>
      <w:marBottom w:val="0"/>
      <w:divBdr>
        <w:top w:val="none" w:sz="0" w:space="0" w:color="auto"/>
        <w:left w:val="none" w:sz="0" w:space="0" w:color="auto"/>
        <w:bottom w:val="none" w:sz="0" w:space="0" w:color="auto"/>
        <w:right w:val="none" w:sz="0" w:space="0" w:color="auto"/>
      </w:divBdr>
      <w:divsChild>
        <w:div w:id="1292595220">
          <w:marLeft w:val="0"/>
          <w:marRight w:val="0"/>
          <w:marTop w:val="0"/>
          <w:marBottom w:val="0"/>
          <w:divBdr>
            <w:top w:val="none" w:sz="0" w:space="0" w:color="auto"/>
            <w:left w:val="none" w:sz="0" w:space="0" w:color="auto"/>
            <w:bottom w:val="none" w:sz="0" w:space="0" w:color="auto"/>
            <w:right w:val="none" w:sz="0" w:space="0" w:color="auto"/>
          </w:divBdr>
          <w:divsChild>
            <w:div w:id="483163313">
              <w:marLeft w:val="0"/>
              <w:marRight w:val="0"/>
              <w:marTop w:val="0"/>
              <w:marBottom w:val="0"/>
              <w:divBdr>
                <w:top w:val="none" w:sz="0" w:space="0" w:color="auto"/>
                <w:left w:val="none" w:sz="0" w:space="0" w:color="auto"/>
                <w:bottom w:val="none" w:sz="0" w:space="0" w:color="auto"/>
                <w:right w:val="none" w:sz="0" w:space="0" w:color="auto"/>
              </w:divBdr>
              <w:divsChild>
                <w:div w:id="958336710">
                  <w:marLeft w:val="0"/>
                  <w:marRight w:val="0"/>
                  <w:marTop w:val="0"/>
                  <w:marBottom w:val="0"/>
                  <w:divBdr>
                    <w:top w:val="none" w:sz="0" w:space="0" w:color="auto"/>
                    <w:left w:val="none" w:sz="0" w:space="0" w:color="auto"/>
                    <w:bottom w:val="none" w:sz="0" w:space="0" w:color="auto"/>
                    <w:right w:val="none" w:sz="0" w:space="0" w:color="auto"/>
                  </w:divBdr>
                  <w:divsChild>
                    <w:div w:id="955066145">
                      <w:marLeft w:val="0"/>
                      <w:marRight w:val="0"/>
                      <w:marTop w:val="0"/>
                      <w:marBottom w:val="0"/>
                      <w:divBdr>
                        <w:top w:val="none" w:sz="0" w:space="0" w:color="auto"/>
                        <w:left w:val="none" w:sz="0" w:space="0" w:color="auto"/>
                        <w:bottom w:val="none" w:sz="0" w:space="0" w:color="auto"/>
                        <w:right w:val="none" w:sz="0" w:space="0" w:color="auto"/>
                      </w:divBdr>
                    </w:div>
                  </w:divsChild>
                </w:div>
                <w:div w:id="1895968135">
                  <w:marLeft w:val="0"/>
                  <w:marRight w:val="0"/>
                  <w:marTop w:val="0"/>
                  <w:marBottom w:val="0"/>
                  <w:divBdr>
                    <w:top w:val="none" w:sz="0" w:space="0" w:color="auto"/>
                    <w:left w:val="none" w:sz="0" w:space="0" w:color="auto"/>
                    <w:bottom w:val="none" w:sz="0" w:space="0" w:color="auto"/>
                    <w:right w:val="none" w:sz="0" w:space="0" w:color="auto"/>
                  </w:divBdr>
                  <w:divsChild>
                    <w:div w:id="12328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4760">
      <w:bodyDiv w:val="1"/>
      <w:marLeft w:val="0"/>
      <w:marRight w:val="0"/>
      <w:marTop w:val="0"/>
      <w:marBottom w:val="0"/>
      <w:divBdr>
        <w:top w:val="none" w:sz="0" w:space="0" w:color="auto"/>
        <w:left w:val="none" w:sz="0" w:space="0" w:color="auto"/>
        <w:bottom w:val="none" w:sz="0" w:space="0" w:color="auto"/>
        <w:right w:val="none" w:sz="0" w:space="0" w:color="auto"/>
      </w:divBdr>
      <w:divsChild>
        <w:div w:id="241186843">
          <w:marLeft w:val="0"/>
          <w:marRight w:val="0"/>
          <w:marTop w:val="0"/>
          <w:marBottom w:val="0"/>
          <w:divBdr>
            <w:top w:val="none" w:sz="0" w:space="0" w:color="auto"/>
            <w:left w:val="none" w:sz="0" w:space="0" w:color="auto"/>
            <w:bottom w:val="none" w:sz="0" w:space="0" w:color="auto"/>
            <w:right w:val="none" w:sz="0" w:space="0" w:color="auto"/>
          </w:divBdr>
          <w:divsChild>
            <w:div w:id="357585613">
              <w:marLeft w:val="0"/>
              <w:marRight w:val="0"/>
              <w:marTop w:val="0"/>
              <w:marBottom w:val="0"/>
              <w:divBdr>
                <w:top w:val="none" w:sz="0" w:space="0" w:color="auto"/>
                <w:left w:val="none" w:sz="0" w:space="0" w:color="auto"/>
                <w:bottom w:val="none" w:sz="0" w:space="0" w:color="auto"/>
                <w:right w:val="none" w:sz="0" w:space="0" w:color="auto"/>
              </w:divBdr>
              <w:divsChild>
                <w:div w:id="2050101380">
                  <w:marLeft w:val="0"/>
                  <w:marRight w:val="0"/>
                  <w:marTop w:val="0"/>
                  <w:marBottom w:val="0"/>
                  <w:divBdr>
                    <w:top w:val="none" w:sz="0" w:space="0" w:color="auto"/>
                    <w:left w:val="none" w:sz="0" w:space="0" w:color="auto"/>
                    <w:bottom w:val="none" w:sz="0" w:space="0" w:color="auto"/>
                    <w:right w:val="none" w:sz="0" w:space="0" w:color="auto"/>
                  </w:divBdr>
                </w:div>
              </w:divsChild>
            </w:div>
            <w:div w:id="939684863">
              <w:marLeft w:val="0"/>
              <w:marRight w:val="0"/>
              <w:marTop w:val="0"/>
              <w:marBottom w:val="0"/>
              <w:divBdr>
                <w:top w:val="none" w:sz="0" w:space="0" w:color="auto"/>
                <w:left w:val="none" w:sz="0" w:space="0" w:color="auto"/>
                <w:bottom w:val="none" w:sz="0" w:space="0" w:color="auto"/>
                <w:right w:val="none" w:sz="0" w:space="0" w:color="auto"/>
              </w:divBdr>
              <w:divsChild>
                <w:div w:id="815491868">
                  <w:marLeft w:val="0"/>
                  <w:marRight w:val="0"/>
                  <w:marTop w:val="0"/>
                  <w:marBottom w:val="0"/>
                  <w:divBdr>
                    <w:top w:val="none" w:sz="0" w:space="0" w:color="auto"/>
                    <w:left w:val="none" w:sz="0" w:space="0" w:color="auto"/>
                    <w:bottom w:val="none" w:sz="0" w:space="0" w:color="auto"/>
                    <w:right w:val="none" w:sz="0" w:space="0" w:color="auto"/>
                  </w:divBdr>
                </w:div>
                <w:div w:id="695157446">
                  <w:marLeft w:val="0"/>
                  <w:marRight w:val="0"/>
                  <w:marTop w:val="0"/>
                  <w:marBottom w:val="0"/>
                  <w:divBdr>
                    <w:top w:val="none" w:sz="0" w:space="0" w:color="auto"/>
                    <w:left w:val="none" w:sz="0" w:space="0" w:color="auto"/>
                    <w:bottom w:val="none" w:sz="0" w:space="0" w:color="auto"/>
                    <w:right w:val="none" w:sz="0" w:space="0" w:color="auto"/>
                  </w:divBdr>
                </w:div>
              </w:divsChild>
            </w:div>
            <w:div w:id="762535510">
              <w:marLeft w:val="0"/>
              <w:marRight w:val="0"/>
              <w:marTop w:val="0"/>
              <w:marBottom w:val="0"/>
              <w:divBdr>
                <w:top w:val="none" w:sz="0" w:space="0" w:color="auto"/>
                <w:left w:val="none" w:sz="0" w:space="0" w:color="auto"/>
                <w:bottom w:val="none" w:sz="0" w:space="0" w:color="auto"/>
                <w:right w:val="none" w:sz="0" w:space="0" w:color="auto"/>
              </w:divBdr>
              <w:divsChild>
                <w:div w:id="1146554910">
                  <w:marLeft w:val="0"/>
                  <w:marRight w:val="0"/>
                  <w:marTop w:val="0"/>
                  <w:marBottom w:val="0"/>
                  <w:divBdr>
                    <w:top w:val="none" w:sz="0" w:space="0" w:color="auto"/>
                    <w:left w:val="none" w:sz="0" w:space="0" w:color="auto"/>
                    <w:bottom w:val="none" w:sz="0" w:space="0" w:color="auto"/>
                    <w:right w:val="none" w:sz="0" w:space="0" w:color="auto"/>
                  </w:divBdr>
                </w:div>
              </w:divsChild>
            </w:div>
            <w:div w:id="191505109">
              <w:marLeft w:val="0"/>
              <w:marRight w:val="0"/>
              <w:marTop w:val="0"/>
              <w:marBottom w:val="0"/>
              <w:divBdr>
                <w:top w:val="none" w:sz="0" w:space="0" w:color="auto"/>
                <w:left w:val="none" w:sz="0" w:space="0" w:color="auto"/>
                <w:bottom w:val="none" w:sz="0" w:space="0" w:color="auto"/>
                <w:right w:val="none" w:sz="0" w:space="0" w:color="auto"/>
              </w:divBdr>
              <w:divsChild>
                <w:div w:id="956376480">
                  <w:marLeft w:val="0"/>
                  <w:marRight w:val="0"/>
                  <w:marTop w:val="0"/>
                  <w:marBottom w:val="0"/>
                  <w:divBdr>
                    <w:top w:val="none" w:sz="0" w:space="0" w:color="auto"/>
                    <w:left w:val="none" w:sz="0" w:space="0" w:color="auto"/>
                    <w:bottom w:val="none" w:sz="0" w:space="0" w:color="auto"/>
                    <w:right w:val="none" w:sz="0" w:space="0" w:color="auto"/>
                  </w:divBdr>
                </w:div>
              </w:divsChild>
            </w:div>
            <w:div w:id="659163160">
              <w:marLeft w:val="0"/>
              <w:marRight w:val="0"/>
              <w:marTop w:val="0"/>
              <w:marBottom w:val="0"/>
              <w:divBdr>
                <w:top w:val="none" w:sz="0" w:space="0" w:color="auto"/>
                <w:left w:val="none" w:sz="0" w:space="0" w:color="auto"/>
                <w:bottom w:val="none" w:sz="0" w:space="0" w:color="auto"/>
                <w:right w:val="none" w:sz="0" w:space="0" w:color="auto"/>
              </w:divBdr>
              <w:divsChild>
                <w:div w:id="15895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2172">
          <w:marLeft w:val="0"/>
          <w:marRight w:val="0"/>
          <w:marTop w:val="0"/>
          <w:marBottom w:val="0"/>
          <w:divBdr>
            <w:top w:val="none" w:sz="0" w:space="0" w:color="auto"/>
            <w:left w:val="none" w:sz="0" w:space="0" w:color="auto"/>
            <w:bottom w:val="none" w:sz="0" w:space="0" w:color="auto"/>
            <w:right w:val="none" w:sz="0" w:space="0" w:color="auto"/>
          </w:divBdr>
          <w:divsChild>
            <w:div w:id="512961609">
              <w:marLeft w:val="0"/>
              <w:marRight w:val="0"/>
              <w:marTop w:val="0"/>
              <w:marBottom w:val="0"/>
              <w:divBdr>
                <w:top w:val="none" w:sz="0" w:space="0" w:color="auto"/>
                <w:left w:val="none" w:sz="0" w:space="0" w:color="auto"/>
                <w:bottom w:val="none" w:sz="0" w:space="0" w:color="auto"/>
                <w:right w:val="none" w:sz="0" w:space="0" w:color="auto"/>
              </w:divBdr>
              <w:divsChild>
                <w:div w:id="1726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35449">
      <w:bodyDiv w:val="1"/>
      <w:marLeft w:val="0"/>
      <w:marRight w:val="0"/>
      <w:marTop w:val="0"/>
      <w:marBottom w:val="0"/>
      <w:divBdr>
        <w:top w:val="none" w:sz="0" w:space="0" w:color="auto"/>
        <w:left w:val="none" w:sz="0" w:space="0" w:color="auto"/>
        <w:bottom w:val="none" w:sz="0" w:space="0" w:color="auto"/>
        <w:right w:val="none" w:sz="0" w:space="0" w:color="auto"/>
      </w:divBdr>
      <w:divsChild>
        <w:div w:id="824929373">
          <w:marLeft w:val="0"/>
          <w:marRight w:val="0"/>
          <w:marTop w:val="0"/>
          <w:marBottom w:val="0"/>
          <w:divBdr>
            <w:top w:val="none" w:sz="0" w:space="0" w:color="auto"/>
            <w:left w:val="none" w:sz="0" w:space="0" w:color="auto"/>
            <w:bottom w:val="none" w:sz="0" w:space="0" w:color="auto"/>
            <w:right w:val="none" w:sz="0" w:space="0" w:color="auto"/>
          </w:divBdr>
          <w:divsChild>
            <w:div w:id="1772578914">
              <w:marLeft w:val="0"/>
              <w:marRight w:val="0"/>
              <w:marTop w:val="0"/>
              <w:marBottom w:val="0"/>
              <w:divBdr>
                <w:top w:val="none" w:sz="0" w:space="0" w:color="auto"/>
                <w:left w:val="none" w:sz="0" w:space="0" w:color="auto"/>
                <w:bottom w:val="none" w:sz="0" w:space="0" w:color="auto"/>
                <w:right w:val="none" w:sz="0" w:space="0" w:color="auto"/>
              </w:divBdr>
              <w:divsChild>
                <w:div w:id="297732136">
                  <w:marLeft w:val="0"/>
                  <w:marRight w:val="0"/>
                  <w:marTop w:val="0"/>
                  <w:marBottom w:val="0"/>
                  <w:divBdr>
                    <w:top w:val="none" w:sz="0" w:space="0" w:color="auto"/>
                    <w:left w:val="none" w:sz="0" w:space="0" w:color="auto"/>
                    <w:bottom w:val="none" w:sz="0" w:space="0" w:color="auto"/>
                    <w:right w:val="none" w:sz="0" w:space="0" w:color="auto"/>
                  </w:divBdr>
                  <w:divsChild>
                    <w:div w:id="2045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95764">
      <w:bodyDiv w:val="1"/>
      <w:marLeft w:val="0"/>
      <w:marRight w:val="0"/>
      <w:marTop w:val="0"/>
      <w:marBottom w:val="0"/>
      <w:divBdr>
        <w:top w:val="none" w:sz="0" w:space="0" w:color="auto"/>
        <w:left w:val="none" w:sz="0" w:space="0" w:color="auto"/>
        <w:bottom w:val="none" w:sz="0" w:space="0" w:color="auto"/>
        <w:right w:val="none" w:sz="0" w:space="0" w:color="auto"/>
      </w:divBdr>
      <w:divsChild>
        <w:div w:id="997463073">
          <w:marLeft w:val="0"/>
          <w:marRight w:val="0"/>
          <w:marTop w:val="0"/>
          <w:marBottom w:val="0"/>
          <w:divBdr>
            <w:top w:val="none" w:sz="0" w:space="0" w:color="auto"/>
            <w:left w:val="none" w:sz="0" w:space="0" w:color="auto"/>
            <w:bottom w:val="none" w:sz="0" w:space="0" w:color="auto"/>
            <w:right w:val="none" w:sz="0" w:space="0" w:color="auto"/>
          </w:divBdr>
          <w:divsChild>
            <w:div w:id="1793205612">
              <w:marLeft w:val="0"/>
              <w:marRight w:val="0"/>
              <w:marTop w:val="0"/>
              <w:marBottom w:val="0"/>
              <w:divBdr>
                <w:top w:val="none" w:sz="0" w:space="0" w:color="auto"/>
                <w:left w:val="none" w:sz="0" w:space="0" w:color="auto"/>
                <w:bottom w:val="none" w:sz="0" w:space="0" w:color="auto"/>
                <w:right w:val="none" w:sz="0" w:space="0" w:color="auto"/>
              </w:divBdr>
              <w:divsChild>
                <w:div w:id="1573388357">
                  <w:marLeft w:val="0"/>
                  <w:marRight w:val="0"/>
                  <w:marTop w:val="0"/>
                  <w:marBottom w:val="0"/>
                  <w:divBdr>
                    <w:top w:val="none" w:sz="0" w:space="0" w:color="auto"/>
                    <w:left w:val="none" w:sz="0" w:space="0" w:color="auto"/>
                    <w:bottom w:val="none" w:sz="0" w:space="0" w:color="auto"/>
                    <w:right w:val="none" w:sz="0" w:space="0" w:color="auto"/>
                  </w:divBdr>
                  <w:divsChild>
                    <w:div w:id="12788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50966">
      <w:bodyDiv w:val="1"/>
      <w:marLeft w:val="0"/>
      <w:marRight w:val="0"/>
      <w:marTop w:val="0"/>
      <w:marBottom w:val="0"/>
      <w:divBdr>
        <w:top w:val="none" w:sz="0" w:space="0" w:color="auto"/>
        <w:left w:val="none" w:sz="0" w:space="0" w:color="auto"/>
        <w:bottom w:val="none" w:sz="0" w:space="0" w:color="auto"/>
        <w:right w:val="none" w:sz="0" w:space="0" w:color="auto"/>
      </w:divBdr>
      <w:divsChild>
        <w:div w:id="873541557">
          <w:marLeft w:val="0"/>
          <w:marRight w:val="0"/>
          <w:marTop w:val="0"/>
          <w:marBottom w:val="0"/>
          <w:divBdr>
            <w:top w:val="none" w:sz="0" w:space="0" w:color="auto"/>
            <w:left w:val="none" w:sz="0" w:space="0" w:color="auto"/>
            <w:bottom w:val="none" w:sz="0" w:space="0" w:color="auto"/>
            <w:right w:val="none" w:sz="0" w:space="0" w:color="auto"/>
          </w:divBdr>
          <w:divsChild>
            <w:div w:id="362826482">
              <w:marLeft w:val="0"/>
              <w:marRight w:val="0"/>
              <w:marTop w:val="0"/>
              <w:marBottom w:val="0"/>
              <w:divBdr>
                <w:top w:val="none" w:sz="0" w:space="0" w:color="auto"/>
                <w:left w:val="none" w:sz="0" w:space="0" w:color="auto"/>
                <w:bottom w:val="none" w:sz="0" w:space="0" w:color="auto"/>
                <w:right w:val="none" w:sz="0" w:space="0" w:color="auto"/>
              </w:divBdr>
              <w:divsChild>
                <w:div w:id="1543516297">
                  <w:marLeft w:val="0"/>
                  <w:marRight w:val="0"/>
                  <w:marTop w:val="0"/>
                  <w:marBottom w:val="0"/>
                  <w:divBdr>
                    <w:top w:val="none" w:sz="0" w:space="0" w:color="auto"/>
                    <w:left w:val="none" w:sz="0" w:space="0" w:color="auto"/>
                    <w:bottom w:val="none" w:sz="0" w:space="0" w:color="auto"/>
                    <w:right w:val="none" w:sz="0" w:space="0" w:color="auto"/>
                  </w:divBdr>
                  <w:divsChild>
                    <w:div w:id="401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51250">
      <w:bodyDiv w:val="1"/>
      <w:marLeft w:val="0"/>
      <w:marRight w:val="0"/>
      <w:marTop w:val="0"/>
      <w:marBottom w:val="0"/>
      <w:divBdr>
        <w:top w:val="none" w:sz="0" w:space="0" w:color="auto"/>
        <w:left w:val="none" w:sz="0" w:space="0" w:color="auto"/>
        <w:bottom w:val="none" w:sz="0" w:space="0" w:color="auto"/>
        <w:right w:val="none" w:sz="0" w:space="0" w:color="auto"/>
      </w:divBdr>
      <w:divsChild>
        <w:div w:id="513421548">
          <w:marLeft w:val="0"/>
          <w:marRight w:val="0"/>
          <w:marTop w:val="0"/>
          <w:marBottom w:val="0"/>
          <w:divBdr>
            <w:top w:val="none" w:sz="0" w:space="0" w:color="auto"/>
            <w:left w:val="none" w:sz="0" w:space="0" w:color="auto"/>
            <w:bottom w:val="none" w:sz="0" w:space="0" w:color="auto"/>
            <w:right w:val="none" w:sz="0" w:space="0" w:color="auto"/>
          </w:divBdr>
          <w:divsChild>
            <w:div w:id="47461881">
              <w:marLeft w:val="0"/>
              <w:marRight w:val="0"/>
              <w:marTop w:val="0"/>
              <w:marBottom w:val="0"/>
              <w:divBdr>
                <w:top w:val="none" w:sz="0" w:space="0" w:color="auto"/>
                <w:left w:val="none" w:sz="0" w:space="0" w:color="auto"/>
                <w:bottom w:val="none" w:sz="0" w:space="0" w:color="auto"/>
                <w:right w:val="none" w:sz="0" w:space="0" w:color="auto"/>
              </w:divBdr>
              <w:divsChild>
                <w:div w:id="16352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7524">
      <w:bodyDiv w:val="1"/>
      <w:marLeft w:val="0"/>
      <w:marRight w:val="0"/>
      <w:marTop w:val="0"/>
      <w:marBottom w:val="0"/>
      <w:divBdr>
        <w:top w:val="none" w:sz="0" w:space="0" w:color="auto"/>
        <w:left w:val="none" w:sz="0" w:space="0" w:color="auto"/>
        <w:bottom w:val="none" w:sz="0" w:space="0" w:color="auto"/>
        <w:right w:val="none" w:sz="0" w:space="0" w:color="auto"/>
      </w:divBdr>
      <w:divsChild>
        <w:div w:id="48921537">
          <w:marLeft w:val="0"/>
          <w:marRight w:val="0"/>
          <w:marTop w:val="0"/>
          <w:marBottom w:val="0"/>
          <w:divBdr>
            <w:top w:val="none" w:sz="0" w:space="0" w:color="auto"/>
            <w:left w:val="none" w:sz="0" w:space="0" w:color="auto"/>
            <w:bottom w:val="none" w:sz="0" w:space="0" w:color="auto"/>
            <w:right w:val="none" w:sz="0" w:space="0" w:color="auto"/>
          </w:divBdr>
          <w:divsChild>
            <w:div w:id="694386352">
              <w:marLeft w:val="0"/>
              <w:marRight w:val="0"/>
              <w:marTop w:val="0"/>
              <w:marBottom w:val="0"/>
              <w:divBdr>
                <w:top w:val="none" w:sz="0" w:space="0" w:color="auto"/>
                <w:left w:val="none" w:sz="0" w:space="0" w:color="auto"/>
                <w:bottom w:val="none" w:sz="0" w:space="0" w:color="auto"/>
                <w:right w:val="none" w:sz="0" w:space="0" w:color="auto"/>
              </w:divBdr>
              <w:divsChild>
                <w:div w:id="1412316932">
                  <w:marLeft w:val="0"/>
                  <w:marRight w:val="0"/>
                  <w:marTop w:val="0"/>
                  <w:marBottom w:val="0"/>
                  <w:divBdr>
                    <w:top w:val="none" w:sz="0" w:space="0" w:color="auto"/>
                    <w:left w:val="none" w:sz="0" w:space="0" w:color="auto"/>
                    <w:bottom w:val="none" w:sz="0" w:space="0" w:color="auto"/>
                    <w:right w:val="none" w:sz="0" w:space="0" w:color="auto"/>
                  </w:divBdr>
                </w:div>
              </w:divsChild>
            </w:div>
            <w:div w:id="1981182383">
              <w:marLeft w:val="0"/>
              <w:marRight w:val="0"/>
              <w:marTop w:val="0"/>
              <w:marBottom w:val="0"/>
              <w:divBdr>
                <w:top w:val="none" w:sz="0" w:space="0" w:color="auto"/>
                <w:left w:val="none" w:sz="0" w:space="0" w:color="auto"/>
                <w:bottom w:val="none" w:sz="0" w:space="0" w:color="auto"/>
                <w:right w:val="none" w:sz="0" w:space="0" w:color="auto"/>
              </w:divBdr>
              <w:divsChild>
                <w:div w:id="1196625638">
                  <w:marLeft w:val="0"/>
                  <w:marRight w:val="0"/>
                  <w:marTop w:val="0"/>
                  <w:marBottom w:val="0"/>
                  <w:divBdr>
                    <w:top w:val="none" w:sz="0" w:space="0" w:color="auto"/>
                    <w:left w:val="none" w:sz="0" w:space="0" w:color="auto"/>
                    <w:bottom w:val="none" w:sz="0" w:space="0" w:color="auto"/>
                    <w:right w:val="none" w:sz="0" w:space="0" w:color="auto"/>
                  </w:divBdr>
                  <w:divsChild>
                    <w:div w:id="1203860363">
                      <w:marLeft w:val="0"/>
                      <w:marRight w:val="0"/>
                      <w:marTop w:val="0"/>
                      <w:marBottom w:val="0"/>
                      <w:divBdr>
                        <w:top w:val="none" w:sz="0" w:space="0" w:color="auto"/>
                        <w:left w:val="none" w:sz="0" w:space="0" w:color="auto"/>
                        <w:bottom w:val="none" w:sz="0" w:space="0" w:color="auto"/>
                        <w:right w:val="none" w:sz="0" w:space="0" w:color="auto"/>
                      </w:divBdr>
                    </w:div>
                  </w:divsChild>
                </w:div>
                <w:div w:id="1377777739">
                  <w:marLeft w:val="0"/>
                  <w:marRight w:val="0"/>
                  <w:marTop w:val="0"/>
                  <w:marBottom w:val="0"/>
                  <w:divBdr>
                    <w:top w:val="none" w:sz="0" w:space="0" w:color="auto"/>
                    <w:left w:val="none" w:sz="0" w:space="0" w:color="auto"/>
                    <w:bottom w:val="none" w:sz="0" w:space="0" w:color="auto"/>
                    <w:right w:val="none" w:sz="0" w:space="0" w:color="auto"/>
                  </w:divBdr>
                  <w:divsChild>
                    <w:div w:id="544295940">
                      <w:marLeft w:val="0"/>
                      <w:marRight w:val="0"/>
                      <w:marTop w:val="0"/>
                      <w:marBottom w:val="0"/>
                      <w:divBdr>
                        <w:top w:val="none" w:sz="0" w:space="0" w:color="auto"/>
                        <w:left w:val="none" w:sz="0" w:space="0" w:color="auto"/>
                        <w:bottom w:val="none" w:sz="0" w:space="0" w:color="auto"/>
                        <w:right w:val="none" w:sz="0" w:space="0" w:color="auto"/>
                      </w:divBdr>
                    </w:div>
                  </w:divsChild>
                </w:div>
                <w:div w:id="1612931584">
                  <w:marLeft w:val="0"/>
                  <w:marRight w:val="0"/>
                  <w:marTop w:val="0"/>
                  <w:marBottom w:val="0"/>
                  <w:divBdr>
                    <w:top w:val="none" w:sz="0" w:space="0" w:color="auto"/>
                    <w:left w:val="none" w:sz="0" w:space="0" w:color="auto"/>
                    <w:bottom w:val="none" w:sz="0" w:space="0" w:color="auto"/>
                    <w:right w:val="none" w:sz="0" w:space="0" w:color="auto"/>
                  </w:divBdr>
                  <w:divsChild>
                    <w:div w:id="1040085820">
                      <w:marLeft w:val="0"/>
                      <w:marRight w:val="0"/>
                      <w:marTop w:val="0"/>
                      <w:marBottom w:val="0"/>
                      <w:divBdr>
                        <w:top w:val="none" w:sz="0" w:space="0" w:color="auto"/>
                        <w:left w:val="none" w:sz="0" w:space="0" w:color="auto"/>
                        <w:bottom w:val="none" w:sz="0" w:space="0" w:color="auto"/>
                        <w:right w:val="none" w:sz="0" w:space="0" w:color="auto"/>
                      </w:divBdr>
                    </w:div>
                  </w:divsChild>
                </w:div>
                <w:div w:id="273902970">
                  <w:marLeft w:val="0"/>
                  <w:marRight w:val="0"/>
                  <w:marTop w:val="0"/>
                  <w:marBottom w:val="0"/>
                  <w:divBdr>
                    <w:top w:val="none" w:sz="0" w:space="0" w:color="auto"/>
                    <w:left w:val="none" w:sz="0" w:space="0" w:color="auto"/>
                    <w:bottom w:val="none" w:sz="0" w:space="0" w:color="auto"/>
                    <w:right w:val="none" w:sz="0" w:space="0" w:color="auto"/>
                  </w:divBdr>
                  <w:divsChild>
                    <w:div w:id="860436134">
                      <w:marLeft w:val="0"/>
                      <w:marRight w:val="0"/>
                      <w:marTop w:val="0"/>
                      <w:marBottom w:val="0"/>
                      <w:divBdr>
                        <w:top w:val="none" w:sz="0" w:space="0" w:color="auto"/>
                        <w:left w:val="none" w:sz="0" w:space="0" w:color="auto"/>
                        <w:bottom w:val="none" w:sz="0" w:space="0" w:color="auto"/>
                        <w:right w:val="none" w:sz="0" w:space="0" w:color="auto"/>
                      </w:divBdr>
                    </w:div>
                  </w:divsChild>
                </w:div>
                <w:div w:id="2043900243">
                  <w:marLeft w:val="0"/>
                  <w:marRight w:val="0"/>
                  <w:marTop w:val="0"/>
                  <w:marBottom w:val="0"/>
                  <w:divBdr>
                    <w:top w:val="none" w:sz="0" w:space="0" w:color="auto"/>
                    <w:left w:val="none" w:sz="0" w:space="0" w:color="auto"/>
                    <w:bottom w:val="none" w:sz="0" w:space="0" w:color="auto"/>
                    <w:right w:val="none" w:sz="0" w:space="0" w:color="auto"/>
                  </w:divBdr>
                  <w:divsChild>
                    <w:div w:id="368264020">
                      <w:marLeft w:val="0"/>
                      <w:marRight w:val="0"/>
                      <w:marTop w:val="0"/>
                      <w:marBottom w:val="0"/>
                      <w:divBdr>
                        <w:top w:val="none" w:sz="0" w:space="0" w:color="auto"/>
                        <w:left w:val="none" w:sz="0" w:space="0" w:color="auto"/>
                        <w:bottom w:val="none" w:sz="0" w:space="0" w:color="auto"/>
                        <w:right w:val="none" w:sz="0" w:space="0" w:color="auto"/>
                      </w:divBdr>
                    </w:div>
                  </w:divsChild>
                </w:div>
                <w:div w:id="1488133436">
                  <w:marLeft w:val="0"/>
                  <w:marRight w:val="0"/>
                  <w:marTop w:val="0"/>
                  <w:marBottom w:val="0"/>
                  <w:divBdr>
                    <w:top w:val="none" w:sz="0" w:space="0" w:color="auto"/>
                    <w:left w:val="none" w:sz="0" w:space="0" w:color="auto"/>
                    <w:bottom w:val="none" w:sz="0" w:space="0" w:color="auto"/>
                    <w:right w:val="none" w:sz="0" w:space="0" w:color="auto"/>
                  </w:divBdr>
                  <w:divsChild>
                    <w:div w:id="661397158">
                      <w:marLeft w:val="0"/>
                      <w:marRight w:val="0"/>
                      <w:marTop w:val="0"/>
                      <w:marBottom w:val="0"/>
                      <w:divBdr>
                        <w:top w:val="none" w:sz="0" w:space="0" w:color="auto"/>
                        <w:left w:val="none" w:sz="0" w:space="0" w:color="auto"/>
                        <w:bottom w:val="none" w:sz="0" w:space="0" w:color="auto"/>
                        <w:right w:val="none" w:sz="0" w:space="0" w:color="auto"/>
                      </w:divBdr>
                    </w:div>
                  </w:divsChild>
                </w:div>
                <w:div w:id="524252444">
                  <w:marLeft w:val="0"/>
                  <w:marRight w:val="0"/>
                  <w:marTop w:val="0"/>
                  <w:marBottom w:val="0"/>
                  <w:divBdr>
                    <w:top w:val="none" w:sz="0" w:space="0" w:color="auto"/>
                    <w:left w:val="none" w:sz="0" w:space="0" w:color="auto"/>
                    <w:bottom w:val="none" w:sz="0" w:space="0" w:color="auto"/>
                    <w:right w:val="none" w:sz="0" w:space="0" w:color="auto"/>
                  </w:divBdr>
                  <w:divsChild>
                    <w:div w:id="285939431">
                      <w:marLeft w:val="0"/>
                      <w:marRight w:val="0"/>
                      <w:marTop w:val="0"/>
                      <w:marBottom w:val="0"/>
                      <w:divBdr>
                        <w:top w:val="none" w:sz="0" w:space="0" w:color="auto"/>
                        <w:left w:val="none" w:sz="0" w:space="0" w:color="auto"/>
                        <w:bottom w:val="none" w:sz="0" w:space="0" w:color="auto"/>
                        <w:right w:val="none" w:sz="0" w:space="0" w:color="auto"/>
                      </w:divBdr>
                    </w:div>
                  </w:divsChild>
                </w:div>
                <w:div w:id="420302141">
                  <w:marLeft w:val="0"/>
                  <w:marRight w:val="0"/>
                  <w:marTop w:val="0"/>
                  <w:marBottom w:val="0"/>
                  <w:divBdr>
                    <w:top w:val="none" w:sz="0" w:space="0" w:color="auto"/>
                    <w:left w:val="none" w:sz="0" w:space="0" w:color="auto"/>
                    <w:bottom w:val="none" w:sz="0" w:space="0" w:color="auto"/>
                    <w:right w:val="none" w:sz="0" w:space="0" w:color="auto"/>
                  </w:divBdr>
                  <w:divsChild>
                    <w:div w:id="1305894289">
                      <w:marLeft w:val="0"/>
                      <w:marRight w:val="0"/>
                      <w:marTop w:val="0"/>
                      <w:marBottom w:val="0"/>
                      <w:divBdr>
                        <w:top w:val="none" w:sz="0" w:space="0" w:color="auto"/>
                        <w:left w:val="none" w:sz="0" w:space="0" w:color="auto"/>
                        <w:bottom w:val="none" w:sz="0" w:space="0" w:color="auto"/>
                        <w:right w:val="none" w:sz="0" w:space="0" w:color="auto"/>
                      </w:divBdr>
                    </w:div>
                  </w:divsChild>
                </w:div>
                <w:div w:id="2129935673">
                  <w:marLeft w:val="0"/>
                  <w:marRight w:val="0"/>
                  <w:marTop w:val="0"/>
                  <w:marBottom w:val="0"/>
                  <w:divBdr>
                    <w:top w:val="none" w:sz="0" w:space="0" w:color="auto"/>
                    <w:left w:val="none" w:sz="0" w:space="0" w:color="auto"/>
                    <w:bottom w:val="none" w:sz="0" w:space="0" w:color="auto"/>
                    <w:right w:val="none" w:sz="0" w:space="0" w:color="auto"/>
                  </w:divBdr>
                  <w:divsChild>
                    <w:div w:id="1070807174">
                      <w:marLeft w:val="0"/>
                      <w:marRight w:val="0"/>
                      <w:marTop w:val="0"/>
                      <w:marBottom w:val="0"/>
                      <w:divBdr>
                        <w:top w:val="none" w:sz="0" w:space="0" w:color="auto"/>
                        <w:left w:val="none" w:sz="0" w:space="0" w:color="auto"/>
                        <w:bottom w:val="none" w:sz="0" w:space="0" w:color="auto"/>
                        <w:right w:val="none" w:sz="0" w:space="0" w:color="auto"/>
                      </w:divBdr>
                    </w:div>
                  </w:divsChild>
                </w:div>
                <w:div w:id="759984041">
                  <w:marLeft w:val="0"/>
                  <w:marRight w:val="0"/>
                  <w:marTop w:val="0"/>
                  <w:marBottom w:val="0"/>
                  <w:divBdr>
                    <w:top w:val="none" w:sz="0" w:space="0" w:color="auto"/>
                    <w:left w:val="none" w:sz="0" w:space="0" w:color="auto"/>
                    <w:bottom w:val="none" w:sz="0" w:space="0" w:color="auto"/>
                    <w:right w:val="none" w:sz="0" w:space="0" w:color="auto"/>
                  </w:divBdr>
                  <w:divsChild>
                    <w:div w:id="1096823476">
                      <w:marLeft w:val="0"/>
                      <w:marRight w:val="0"/>
                      <w:marTop w:val="0"/>
                      <w:marBottom w:val="0"/>
                      <w:divBdr>
                        <w:top w:val="none" w:sz="0" w:space="0" w:color="auto"/>
                        <w:left w:val="none" w:sz="0" w:space="0" w:color="auto"/>
                        <w:bottom w:val="none" w:sz="0" w:space="0" w:color="auto"/>
                        <w:right w:val="none" w:sz="0" w:space="0" w:color="auto"/>
                      </w:divBdr>
                    </w:div>
                  </w:divsChild>
                </w:div>
                <w:div w:id="1183855707">
                  <w:marLeft w:val="0"/>
                  <w:marRight w:val="0"/>
                  <w:marTop w:val="0"/>
                  <w:marBottom w:val="0"/>
                  <w:divBdr>
                    <w:top w:val="none" w:sz="0" w:space="0" w:color="auto"/>
                    <w:left w:val="none" w:sz="0" w:space="0" w:color="auto"/>
                    <w:bottom w:val="none" w:sz="0" w:space="0" w:color="auto"/>
                    <w:right w:val="none" w:sz="0" w:space="0" w:color="auto"/>
                  </w:divBdr>
                  <w:divsChild>
                    <w:div w:id="1372420493">
                      <w:marLeft w:val="0"/>
                      <w:marRight w:val="0"/>
                      <w:marTop w:val="0"/>
                      <w:marBottom w:val="0"/>
                      <w:divBdr>
                        <w:top w:val="none" w:sz="0" w:space="0" w:color="auto"/>
                        <w:left w:val="none" w:sz="0" w:space="0" w:color="auto"/>
                        <w:bottom w:val="none" w:sz="0" w:space="0" w:color="auto"/>
                        <w:right w:val="none" w:sz="0" w:space="0" w:color="auto"/>
                      </w:divBdr>
                    </w:div>
                  </w:divsChild>
                </w:div>
                <w:div w:id="1926065078">
                  <w:marLeft w:val="0"/>
                  <w:marRight w:val="0"/>
                  <w:marTop w:val="0"/>
                  <w:marBottom w:val="0"/>
                  <w:divBdr>
                    <w:top w:val="none" w:sz="0" w:space="0" w:color="auto"/>
                    <w:left w:val="none" w:sz="0" w:space="0" w:color="auto"/>
                    <w:bottom w:val="none" w:sz="0" w:space="0" w:color="auto"/>
                    <w:right w:val="none" w:sz="0" w:space="0" w:color="auto"/>
                  </w:divBdr>
                  <w:divsChild>
                    <w:div w:id="751774843">
                      <w:marLeft w:val="0"/>
                      <w:marRight w:val="0"/>
                      <w:marTop w:val="0"/>
                      <w:marBottom w:val="0"/>
                      <w:divBdr>
                        <w:top w:val="none" w:sz="0" w:space="0" w:color="auto"/>
                        <w:left w:val="none" w:sz="0" w:space="0" w:color="auto"/>
                        <w:bottom w:val="none" w:sz="0" w:space="0" w:color="auto"/>
                        <w:right w:val="none" w:sz="0" w:space="0" w:color="auto"/>
                      </w:divBdr>
                    </w:div>
                  </w:divsChild>
                </w:div>
                <w:div w:id="1163007923">
                  <w:marLeft w:val="0"/>
                  <w:marRight w:val="0"/>
                  <w:marTop w:val="0"/>
                  <w:marBottom w:val="0"/>
                  <w:divBdr>
                    <w:top w:val="none" w:sz="0" w:space="0" w:color="auto"/>
                    <w:left w:val="none" w:sz="0" w:space="0" w:color="auto"/>
                    <w:bottom w:val="none" w:sz="0" w:space="0" w:color="auto"/>
                    <w:right w:val="none" w:sz="0" w:space="0" w:color="auto"/>
                  </w:divBdr>
                  <w:divsChild>
                    <w:div w:id="1275478062">
                      <w:marLeft w:val="0"/>
                      <w:marRight w:val="0"/>
                      <w:marTop w:val="0"/>
                      <w:marBottom w:val="0"/>
                      <w:divBdr>
                        <w:top w:val="none" w:sz="0" w:space="0" w:color="auto"/>
                        <w:left w:val="none" w:sz="0" w:space="0" w:color="auto"/>
                        <w:bottom w:val="none" w:sz="0" w:space="0" w:color="auto"/>
                        <w:right w:val="none" w:sz="0" w:space="0" w:color="auto"/>
                      </w:divBdr>
                    </w:div>
                  </w:divsChild>
                </w:div>
                <w:div w:id="858082212">
                  <w:marLeft w:val="0"/>
                  <w:marRight w:val="0"/>
                  <w:marTop w:val="0"/>
                  <w:marBottom w:val="0"/>
                  <w:divBdr>
                    <w:top w:val="none" w:sz="0" w:space="0" w:color="auto"/>
                    <w:left w:val="none" w:sz="0" w:space="0" w:color="auto"/>
                    <w:bottom w:val="none" w:sz="0" w:space="0" w:color="auto"/>
                    <w:right w:val="none" w:sz="0" w:space="0" w:color="auto"/>
                  </w:divBdr>
                  <w:divsChild>
                    <w:div w:id="983509623">
                      <w:marLeft w:val="0"/>
                      <w:marRight w:val="0"/>
                      <w:marTop w:val="0"/>
                      <w:marBottom w:val="0"/>
                      <w:divBdr>
                        <w:top w:val="none" w:sz="0" w:space="0" w:color="auto"/>
                        <w:left w:val="none" w:sz="0" w:space="0" w:color="auto"/>
                        <w:bottom w:val="none" w:sz="0" w:space="0" w:color="auto"/>
                        <w:right w:val="none" w:sz="0" w:space="0" w:color="auto"/>
                      </w:divBdr>
                    </w:div>
                  </w:divsChild>
                </w:div>
                <w:div w:id="608009095">
                  <w:marLeft w:val="0"/>
                  <w:marRight w:val="0"/>
                  <w:marTop w:val="0"/>
                  <w:marBottom w:val="0"/>
                  <w:divBdr>
                    <w:top w:val="none" w:sz="0" w:space="0" w:color="auto"/>
                    <w:left w:val="none" w:sz="0" w:space="0" w:color="auto"/>
                    <w:bottom w:val="none" w:sz="0" w:space="0" w:color="auto"/>
                    <w:right w:val="none" w:sz="0" w:space="0" w:color="auto"/>
                  </w:divBdr>
                  <w:divsChild>
                    <w:div w:id="1798336067">
                      <w:marLeft w:val="0"/>
                      <w:marRight w:val="0"/>
                      <w:marTop w:val="0"/>
                      <w:marBottom w:val="0"/>
                      <w:divBdr>
                        <w:top w:val="none" w:sz="0" w:space="0" w:color="auto"/>
                        <w:left w:val="none" w:sz="0" w:space="0" w:color="auto"/>
                        <w:bottom w:val="none" w:sz="0" w:space="0" w:color="auto"/>
                        <w:right w:val="none" w:sz="0" w:space="0" w:color="auto"/>
                      </w:divBdr>
                    </w:div>
                  </w:divsChild>
                </w:div>
                <w:div w:id="2068066606">
                  <w:marLeft w:val="0"/>
                  <w:marRight w:val="0"/>
                  <w:marTop w:val="0"/>
                  <w:marBottom w:val="0"/>
                  <w:divBdr>
                    <w:top w:val="none" w:sz="0" w:space="0" w:color="auto"/>
                    <w:left w:val="none" w:sz="0" w:space="0" w:color="auto"/>
                    <w:bottom w:val="none" w:sz="0" w:space="0" w:color="auto"/>
                    <w:right w:val="none" w:sz="0" w:space="0" w:color="auto"/>
                  </w:divBdr>
                  <w:divsChild>
                    <w:div w:id="677391706">
                      <w:marLeft w:val="0"/>
                      <w:marRight w:val="0"/>
                      <w:marTop w:val="0"/>
                      <w:marBottom w:val="0"/>
                      <w:divBdr>
                        <w:top w:val="none" w:sz="0" w:space="0" w:color="auto"/>
                        <w:left w:val="none" w:sz="0" w:space="0" w:color="auto"/>
                        <w:bottom w:val="none" w:sz="0" w:space="0" w:color="auto"/>
                        <w:right w:val="none" w:sz="0" w:space="0" w:color="auto"/>
                      </w:divBdr>
                    </w:div>
                  </w:divsChild>
                </w:div>
                <w:div w:id="1473332952">
                  <w:marLeft w:val="0"/>
                  <w:marRight w:val="0"/>
                  <w:marTop w:val="0"/>
                  <w:marBottom w:val="0"/>
                  <w:divBdr>
                    <w:top w:val="none" w:sz="0" w:space="0" w:color="auto"/>
                    <w:left w:val="none" w:sz="0" w:space="0" w:color="auto"/>
                    <w:bottom w:val="none" w:sz="0" w:space="0" w:color="auto"/>
                    <w:right w:val="none" w:sz="0" w:space="0" w:color="auto"/>
                  </w:divBdr>
                  <w:divsChild>
                    <w:div w:id="9234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81923">
      <w:bodyDiv w:val="1"/>
      <w:marLeft w:val="0"/>
      <w:marRight w:val="0"/>
      <w:marTop w:val="0"/>
      <w:marBottom w:val="0"/>
      <w:divBdr>
        <w:top w:val="none" w:sz="0" w:space="0" w:color="auto"/>
        <w:left w:val="none" w:sz="0" w:space="0" w:color="auto"/>
        <w:bottom w:val="none" w:sz="0" w:space="0" w:color="auto"/>
        <w:right w:val="none" w:sz="0" w:space="0" w:color="auto"/>
      </w:divBdr>
      <w:divsChild>
        <w:div w:id="102456426">
          <w:marLeft w:val="0"/>
          <w:marRight w:val="0"/>
          <w:marTop w:val="0"/>
          <w:marBottom w:val="0"/>
          <w:divBdr>
            <w:top w:val="none" w:sz="0" w:space="0" w:color="auto"/>
            <w:left w:val="none" w:sz="0" w:space="0" w:color="auto"/>
            <w:bottom w:val="none" w:sz="0" w:space="0" w:color="auto"/>
            <w:right w:val="none" w:sz="0" w:space="0" w:color="auto"/>
          </w:divBdr>
          <w:divsChild>
            <w:div w:id="902521409">
              <w:marLeft w:val="0"/>
              <w:marRight w:val="0"/>
              <w:marTop w:val="0"/>
              <w:marBottom w:val="0"/>
              <w:divBdr>
                <w:top w:val="none" w:sz="0" w:space="0" w:color="auto"/>
                <w:left w:val="none" w:sz="0" w:space="0" w:color="auto"/>
                <w:bottom w:val="none" w:sz="0" w:space="0" w:color="auto"/>
                <w:right w:val="none" w:sz="0" w:space="0" w:color="auto"/>
              </w:divBdr>
              <w:divsChild>
                <w:div w:id="630408008">
                  <w:marLeft w:val="0"/>
                  <w:marRight w:val="0"/>
                  <w:marTop w:val="0"/>
                  <w:marBottom w:val="0"/>
                  <w:divBdr>
                    <w:top w:val="none" w:sz="0" w:space="0" w:color="auto"/>
                    <w:left w:val="none" w:sz="0" w:space="0" w:color="auto"/>
                    <w:bottom w:val="none" w:sz="0" w:space="0" w:color="auto"/>
                    <w:right w:val="none" w:sz="0" w:space="0" w:color="auto"/>
                  </w:divBdr>
                  <w:divsChild>
                    <w:div w:id="53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1952">
      <w:bodyDiv w:val="1"/>
      <w:marLeft w:val="0"/>
      <w:marRight w:val="0"/>
      <w:marTop w:val="0"/>
      <w:marBottom w:val="0"/>
      <w:divBdr>
        <w:top w:val="none" w:sz="0" w:space="0" w:color="auto"/>
        <w:left w:val="none" w:sz="0" w:space="0" w:color="auto"/>
        <w:bottom w:val="none" w:sz="0" w:space="0" w:color="auto"/>
        <w:right w:val="none" w:sz="0" w:space="0" w:color="auto"/>
      </w:divBdr>
      <w:divsChild>
        <w:div w:id="1525824308">
          <w:marLeft w:val="0"/>
          <w:marRight w:val="0"/>
          <w:marTop w:val="0"/>
          <w:marBottom w:val="0"/>
          <w:divBdr>
            <w:top w:val="none" w:sz="0" w:space="0" w:color="auto"/>
            <w:left w:val="none" w:sz="0" w:space="0" w:color="auto"/>
            <w:bottom w:val="none" w:sz="0" w:space="0" w:color="auto"/>
            <w:right w:val="none" w:sz="0" w:space="0" w:color="auto"/>
          </w:divBdr>
          <w:divsChild>
            <w:div w:id="138615769">
              <w:marLeft w:val="0"/>
              <w:marRight w:val="0"/>
              <w:marTop w:val="0"/>
              <w:marBottom w:val="0"/>
              <w:divBdr>
                <w:top w:val="none" w:sz="0" w:space="0" w:color="auto"/>
                <w:left w:val="none" w:sz="0" w:space="0" w:color="auto"/>
                <w:bottom w:val="none" w:sz="0" w:space="0" w:color="auto"/>
                <w:right w:val="none" w:sz="0" w:space="0" w:color="auto"/>
              </w:divBdr>
              <w:divsChild>
                <w:div w:id="4669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03298">
      <w:bodyDiv w:val="1"/>
      <w:marLeft w:val="0"/>
      <w:marRight w:val="0"/>
      <w:marTop w:val="0"/>
      <w:marBottom w:val="0"/>
      <w:divBdr>
        <w:top w:val="none" w:sz="0" w:space="0" w:color="auto"/>
        <w:left w:val="none" w:sz="0" w:space="0" w:color="auto"/>
        <w:bottom w:val="none" w:sz="0" w:space="0" w:color="auto"/>
        <w:right w:val="none" w:sz="0" w:space="0" w:color="auto"/>
      </w:divBdr>
      <w:divsChild>
        <w:div w:id="1136220949">
          <w:marLeft w:val="0"/>
          <w:marRight w:val="0"/>
          <w:marTop w:val="0"/>
          <w:marBottom w:val="0"/>
          <w:divBdr>
            <w:top w:val="none" w:sz="0" w:space="0" w:color="auto"/>
            <w:left w:val="none" w:sz="0" w:space="0" w:color="auto"/>
            <w:bottom w:val="none" w:sz="0" w:space="0" w:color="auto"/>
            <w:right w:val="none" w:sz="0" w:space="0" w:color="auto"/>
          </w:divBdr>
          <w:divsChild>
            <w:div w:id="1606225564">
              <w:marLeft w:val="0"/>
              <w:marRight w:val="0"/>
              <w:marTop w:val="0"/>
              <w:marBottom w:val="0"/>
              <w:divBdr>
                <w:top w:val="none" w:sz="0" w:space="0" w:color="auto"/>
                <w:left w:val="none" w:sz="0" w:space="0" w:color="auto"/>
                <w:bottom w:val="none" w:sz="0" w:space="0" w:color="auto"/>
                <w:right w:val="none" w:sz="0" w:space="0" w:color="auto"/>
              </w:divBdr>
              <w:divsChild>
                <w:div w:id="1384059030">
                  <w:marLeft w:val="0"/>
                  <w:marRight w:val="0"/>
                  <w:marTop w:val="0"/>
                  <w:marBottom w:val="0"/>
                  <w:divBdr>
                    <w:top w:val="none" w:sz="0" w:space="0" w:color="auto"/>
                    <w:left w:val="none" w:sz="0" w:space="0" w:color="auto"/>
                    <w:bottom w:val="none" w:sz="0" w:space="0" w:color="auto"/>
                    <w:right w:val="none" w:sz="0" w:space="0" w:color="auto"/>
                  </w:divBdr>
                </w:div>
              </w:divsChild>
            </w:div>
            <w:div w:id="797115285">
              <w:marLeft w:val="0"/>
              <w:marRight w:val="0"/>
              <w:marTop w:val="0"/>
              <w:marBottom w:val="0"/>
              <w:divBdr>
                <w:top w:val="none" w:sz="0" w:space="0" w:color="auto"/>
                <w:left w:val="none" w:sz="0" w:space="0" w:color="auto"/>
                <w:bottom w:val="none" w:sz="0" w:space="0" w:color="auto"/>
                <w:right w:val="none" w:sz="0" w:space="0" w:color="auto"/>
              </w:divBdr>
              <w:divsChild>
                <w:div w:id="359623165">
                  <w:marLeft w:val="0"/>
                  <w:marRight w:val="0"/>
                  <w:marTop w:val="0"/>
                  <w:marBottom w:val="0"/>
                  <w:divBdr>
                    <w:top w:val="none" w:sz="0" w:space="0" w:color="auto"/>
                    <w:left w:val="none" w:sz="0" w:space="0" w:color="auto"/>
                    <w:bottom w:val="none" w:sz="0" w:space="0" w:color="auto"/>
                    <w:right w:val="none" w:sz="0" w:space="0" w:color="auto"/>
                  </w:divBdr>
                </w:div>
              </w:divsChild>
            </w:div>
            <w:div w:id="809398907">
              <w:marLeft w:val="0"/>
              <w:marRight w:val="0"/>
              <w:marTop w:val="0"/>
              <w:marBottom w:val="0"/>
              <w:divBdr>
                <w:top w:val="none" w:sz="0" w:space="0" w:color="auto"/>
                <w:left w:val="none" w:sz="0" w:space="0" w:color="auto"/>
                <w:bottom w:val="none" w:sz="0" w:space="0" w:color="auto"/>
                <w:right w:val="none" w:sz="0" w:space="0" w:color="auto"/>
              </w:divBdr>
              <w:divsChild>
                <w:div w:id="1695501182">
                  <w:marLeft w:val="0"/>
                  <w:marRight w:val="0"/>
                  <w:marTop w:val="0"/>
                  <w:marBottom w:val="0"/>
                  <w:divBdr>
                    <w:top w:val="none" w:sz="0" w:space="0" w:color="auto"/>
                    <w:left w:val="none" w:sz="0" w:space="0" w:color="auto"/>
                    <w:bottom w:val="none" w:sz="0" w:space="0" w:color="auto"/>
                    <w:right w:val="none" w:sz="0" w:space="0" w:color="auto"/>
                  </w:divBdr>
                </w:div>
              </w:divsChild>
            </w:div>
            <w:div w:id="1727951689">
              <w:marLeft w:val="0"/>
              <w:marRight w:val="0"/>
              <w:marTop w:val="0"/>
              <w:marBottom w:val="0"/>
              <w:divBdr>
                <w:top w:val="none" w:sz="0" w:space="0" w:color="auto"/>
                <w:left w:val="none" w:sz="0" w:space="0" w:color="auto"/>
                <w:bottom w:val="none" w:sz="0" w:space="0" w:color="auto"/>
                <w:right w:val="none" w:sz="0" w:space="0" w:color="auto"/>
              </w:divBdr>
              <w:divsChild>
                <w:div w:id="365982881">
                  <w:marLeft w:val="0"/>
                  <w:marRight w:val="0"/>
                  <w:marTop w:val="0"/>
                  <w:marBottom w:val="0"/>
                  <w:divBdr>
                    <w:top w:val="none" w:sz="0" w:space="0" w:color="auto"/>
                    <w:left w:val="none" w:sz="0" w:space="0" w:color="auto"/>
                    <w:bottom w:val="none" w:sz="0" w:space="0" w:color="auto"/>
                    <w:right w:val="none" w:sz="0" w:space="0" w:color="auto"/>
                  </w:divBdr>
                </w:div>
              </w:divsChild>
            </w:div>
            <w:div w:id="2088258349">
              <w:marLeft w:val="0"/>
              <w:marRight w:val="0"/>
              <w:marTop w:val="0"/>
              <w:marBottom w:val="0"/>
              <w:divBdr>
                <w:top w:val="none" w:sz="0" w:space="0" w:color="auto"/>
                <w:left w:val="none" w:sz="0" w:space="0" w:color="auto"/>
                <w:bottom w:val="none" w:sz="0" w:space="0" w:color="auto"/>
                <w:right w:val="none" w:sz="0" w:space="0" w:color="auto"/>
              </w:divBdr>
              <w:divsChild>
                <w:div w:id="138886383">
                  <w:marLeft w:val="0"/>
                  <w:marRight w:val="0"/>
                  <w:marTop w:val="0"/>
                  <w:marBottom w:val="0"/>
                  <w:divBdr>
                    <w:top w:val="none" w:sz="0" w:space="0" w:color="auto"/>
                    <w:left w:val="none" w:sz="0" w:space="0" w:color="auto"/>
                    <w:bottom w:val="none" w:sz="0" w:space="0" w:color="auto"/>
                    <w:right w:val="none" w:sz="0" w:space="0" w:color="auto"/>
                  </w:divBdr>
                </w:div>
                <w:div w:id="1199196055">
                  <w:marLeft w:val="0"/>
                  <w:marRight w:val="0"/>
                  <w:marTop w:val="0"/>
                  <w:marBottom w:val="0"/>
                  <w:divBdr>
                    <w:top w:val="none" w:sz="0" w:space="0" w:color="auto"/>
                    <w:left w:val="none" w:sz="0" w:space="0" w:color="auto"/>
                    <w:bottom w:val="none" w:sz="0" w:space="0" w:color="auto"/>
                    <w:right w:val="none" w:sz="0" w:space="0" w:color="auto"/>
                  </w:divBdr>
                </w:div>
              </w:divsChild>
            </w:div>
            <w:div w:id="728922016">
              <w:marLeft w:val="0"/>
              <w:marRight w:val="0"/>
              <w:marTop w:val="0"/>
              <w:marBottom w:val="0"/>
              <w:divBdr>
                <w:top w:val="none" w:sz="0" w:space="0" w:color="auto"/>
                <w:left w:val="none" w:sz="0" w:space="0" w:color="auto"/>
                <w:bottom w:val="none" w:sz="0" w:space="0" w:color="auto"/>
                <w:right w:val="none" w:sz="0" w:space="0" w:color="auto"/>
              </w:divBdr>
              <w:divsChild>
                <w:div w:id="585503119">
                  <w:marLeft w:val="0"/>
                  <w:marRight w:val="0"/>
                  <w:marTop w:val="0"/>
                  <w:marBottom w:val="0"/>
                  <w:divBdr>
                    <w:top w:val="none" w:sz="0" w:space="0" w:color="auto"/>
                    <w:left w:val="none" w:sz="0" w:space="0" w:color="auto"/>
                    <w:bottom w:val="none" w:sz="0" w:space="0" w:color="auto"/>
                    <w:right w:val="none" w:sz="0" w:space="0" w:color="auto"/>
                  </w:divBdr>
                </w:div>
              </w:divsChild>
            </w:div>
            <w:div w:id="586499828">
              <w:marLeft w:val="0"/>
              <w:marRight w:val="0"/>
              <w:marTop w:val="0"/>
              <w:marBottom w:val="0"/>
              <w:divBdr>
                <w:top w:val="none" w:sz="0" w:space="0" w:color="auto"/>
                <w:left w:val="none" w:sz="0" w:space="0" w:color="auto"/>
                <w:bottom w:val="none" w:sz="0" w:space="0" w:color="auto"/>
                <w:right w:val="none" w:sz="0" w:space="0" w:color="auto"/>
              </w:divBdr>
              <w:divsChild>
                <w:div w:id="1631670182">
                  <w:marLeft w:val="0"/>
                  <w:marRight w:val="0"/>
                  <w:marTop w:val="0"/>
                  <w:marBottom w:val="0"/>
                  <w:divBdr>
                    <w:top w:val="none" w:sz="0" w:space="0" w:color="auto"/>
                    <w:left w:val="none" w:sz="0" w:space="0" w:color="auto"/>
                    <w:bottom w:val="none" w:sz="0" w:space="0" w:color="auto"/>
                    <w:right w:val="none" w:sz="0" w:space="0" w:color="auto"/>
                  </w:divBdr>
                </w:div>
              </w:divsChild>
            </w:div>
            <w:div w:id="801341042">
              <w:marLeft w:val="0"/>
              <w:marRight w:val="0"/>
              <w:marTop w:val="0"/>
              <w:marBottom w:val="0"/>
              <w:divBdr>
                <w:top w:val="none" w:sz="0" w:space="0" w:color="auto"/>
                <w:left w:val="none" w:sz="0" w:space="0" w:color="auto"/>
                <w:bottom w:val="none" w:sz="0" w:space="0" w:color="auto"/>
                <w:right w:val="none" w:sz="0" w:space="0" w:color="auto"/>
              </w:divBdr>
              <w:divsChild>
                <w:div w:id="258567073">
                  <w:marLeft w:val="0"/>
                  <w:marRight w:val="0"/>
                  <w:marTop w:val="0"/>
                  <w:marBottom w:val="0"/>
                  <w:divBdr>
                    <w:top w:val="none" w:sz="0" w:space="0" w:color="auto"/>
                    <w:left w:val="none" w:sz="0" w:space="0" w:color="auto"/>
                    <w:bottom w:val="none" w:sz="0" w:space="0" w:color="auto"/>
                    <w:right w:val="none" w:sz="0" w:space="0" w:color="auto"/>
                  </w:divBdr>
                </w:div>
              </w:divsChild>
            </w:div>
            <w:div w:id="849101387">
              <w:marLeft w:val="0"/>
              <w:marRight w:val="0"/>
              <w:marTop w:val="0"/>
              <w:marBottom w:val="0"/>
              <w:divBdr>
                <w:top w:val="none" w:sz="0" w:space="0" w:color="auto"/>
                <w:left w:val="none" w:sz="0" w:space="0" w:color="auto"/>
                <w:bottom w:val="none" w:sz="0" w:space="0" w:color="auto"/>
                <w:right w:val="none" w:sz="0" w:space="0" w:color="auto"/>
              </w:divBdr>
              <w:divsChild>
                <w:div w:id="223295370">
                  <w:marLeft w:val="0"/>
                  <w:marRight w:val="0"/>
                  <w:marTop w:val="0"/>
                  <w:marBottom w:val="0"/>
                  <w:divBdr>
                    <w:top w:val="none" w:sz="0" w:space="0" w:color="auto"/>
                    <w:left w:val="none" w:sz="0" w:space="0" w:color="auto"/>
                    <w:bottom w:val="none" w:sz="0" w:space="0" w:color="auto"/>
                    <w:right w:val="none" w:sz="0" w:space="0" w:color="auto"/>
                  </w:divBdr>
                </w:div>
              </w:divsChild>
            </w:div>
            <w:div w:id="1806001744">
              <w:marLeft w:val="0"/>
              <w:marRight w:val="0"/>
              <w:marTop w:val="0"/>
              <w:marBottom w:val="0"/>
              <w:divBdr>
                <w:top w:val="none" w:sz="0" w:space="0" w:color="auto"/>
                <w:left w:val="none" w:sz="0" w:space="0" w:color="auto"/>
                <w:bottom w:val="none" w:sz="0" w:space="0" w:color="auto"/>
                <w:right w:val="none" w:sz="0" w:space="0" w:color="auto"/>
              </w:divBdr>
              <w:divsChild>
                <w:div w:id="1833838609">
                  <w:marLeft w:val="0"/>
                  <w:marRight w:val="0"/>
                  <w:marTop w:val="0"/>
                  <w:marBottom w:val="0"/>
                  <w:divBdr>
                    <w:top w:val="none" w:sz="0" w:space="0" w:color="auto"/>
                    <w:left w:val="none" w:sz="0" w:space="0" w:color="auto"/>
                    <w:bottom w:val="none" w:sz="0" w:space="0" w:color="auto"/>
                    <w:right w:val="none" w:sz="0" w:space="0" w:color="auto"/>
                  </w:divBdr>
                </w:div>
                <w:div w:id="984818103">
                  <w:marLeft w:val="0"/>
                  <w:marRight w:val="0"/>
                  <w:marTop w:val="0"/>
                  <w:marBottom w:val="0"/>
                  <w:divBdr>
                    <w:top w:val="none" w:sz="0" w:space="0" w:color="auto"/>
                    <w:left w:val="none" w:sz="0" w:space="0" w:color="auto"/>
                    <w:bottom w:val="none" w:sz="0" w:space="0" w:color="auto"/>
                    <w:right w:val="none" w:sz="0" w:space="0" w:color="auto"/>
                  </w:divBdr>
                </w:div>
              </w:divsChild>
            </w:div>
            <w:div w:id="1168330850">
              <w:marLeft w:val="0"/>
              <w:marRight w:val="0"/>
              <w:marTop w:val="0"/>
              <w:marBottom w:val="0"/>
              <w:divBdr>
                <w:top w:val="none" w:sz="0" w:space="0" w:color="auto"/>
                <w:left w:val="none" w:sz="0" w:space="0" w:color="auto"/>
                <w:bottom w:val="none" w:sz="0" w:space="0" w:color="auto"/>
                <w:right w:val="none" w:sz="0" w:space="0" w:color="auto"/>
              </w:divBdr>
              <w:divsChild>
                <w:div w:id="584799366">
                  <w:marLeft w:val="0"/>
                  <w:marRight w:val="0"/>
                  <w:marTop w:val="0"/>
                  <w:marBottom w:val="0"/>
                  <w:divBdr>
                    <w:top w:val="none" w:sz="0" w:space="0" w:color="auto"/>
                    <w:left w:val="none" w:sz="0" w:space="0" w:color="auto"/>
                    <w:bottom w:val="none" w:sz="0" w:space="0" w:color="auto"/>
                    <w:right w:val="none" w:sz="0" w:space="0" w:color="auto"/>
                  </w:divBdr>
                </w:div>
              </w:divsChild>
            </w:div>
            <w:div w:id="1015228651">
              <w:marLeft w:val="0"/>
              <w:marRight w:val="0"/>
              <w:marTop w:val="0"/>
              <w:marBottom w:val="0"/>
              <w:divBdr>
                <w:top w:val="none" w:sz="0" w:space="0" w:color="auto"/>
                <w:left w:val="none" w:sz="0" w:space="0" w:color="auto"/>
                <w:bottom w:val="none" w:sz="0" w:space="0" w:color="auto"/>
                <w:right w:val="none" w:sz="0" w:space="0" w:color="auto"/>
              </w:divBdr>
              <w:divsChild>
                <w:div w:id="1469742350">
                  <w:marLeft w:val="0"/>
                  <w:marRight w:val="0"/>
                  <w:marTop w:val="0"/>
                  <w:marBottom w:val="0"/>
                  <w:divBdr>
                    <w:top w:val="none" w:sz="0" w:space="0" w:color="auto"/>
                    <w:left w:val="none" w:sz="0" w:space="0" w:color="auto"/>
                    <w:bottom w:val="none" w:sz="0" w:space="0" w:color="auto"/>
                    <w:right w:val="none" w:sz="0" w:space="0" w:color="auto"/>
                  </w:divBdr>
                </w:div>
              </w:divsChild>
            </w:div>
            <w:div w:id="255597409">
              <w:marLeft w:val="0"/>
              <w:marRight w:val="0"/>
              <w:marTop w:val="0"/>
              <w:marBottom w:val="0"/>
              <w:divBdr>
                <w:top w:val="none" w:sz="0" w:space="0" w:color="auto"/>
                <w:left w:val="none" w:sz="0" w:space="0" w:color="auto"/>
                <w:bottom w:val="none" w:sz="0" w:space="0" w:color="auto"/>
                <w:right w:val="none" w:sz="0" w:space="0" w:color="auto"/>
              </w:divBdr>
              <w:divsChild>
                <w:div w:id="1656372846">
                  <w:marLeft w:val="0"/>
                  <w:marRight w:val="0"/>
                  <w:marTop w:val="0"/>
                  <w:marBottom w:val="0"/>
                  <w:divBdr>
                    <w:top w:val="none" w:sz="0" w:space="0" w:color="auto"/>
                    <w:left w:val="none" w:sz="0" w:space="0" w:color="auto"/>
                    <w:bottom w:val="none" w:sz="0" w:space="0" w:color="auto"/>
                    <w:right w:val="none" w:sz="0" w:space="0" w:color="auto"/>
                  </w:divBdr>
                </w:div>
              </w:divsChild>
            </w:div>
            <w:div w:id="898709150">
              <w:marLeft w:val="0"/>
              <w:marRight w:val="0"/>
              <w:marTop w:val="0"/>
              <w:marBottom w:val="0"/>
              <w:divBdr>
                <w:top w:val="none" w:sz="0" w:space="0" w:color="auto"/>
                <w:left w:val="none" w:sz="0" w:space="0" w:color="auto"/>
                <w:bottom w:val="none" w:sz="0" w:space="0" w:color="auto"/>
                <w:right w:val="none" w:sz="0" w:space="0" w:color="auto"/>
              </w:divBdr>
              <w:divsChild>
                <w:div w:id="1692604439">
                  <w:marLeft w:val="0"/>
                  <w:marRight w:val="0"/>
                  <w:marTop w:val="0"/>
                  <w:marBottom w:val="0"/>
                  <w:divBdr>
                    <w:top w:val="none" w:sz="0" w:space="0" w:color="auto"/>
                    <w:left w:val="none" w:sz="0" w:space="0" w:color="auto"/>
                    <w:bottom w:val="none" w:sz="0" w:space="0" w:color="auto"/>
                    <w:right w:val="none" w:sz="0" w:space="0" w:color="auto"/>
                  </w:divBdr>
                </w:div>
              </w:divsChild>
            </w:div>
            <w:div w:id="1073696035">
              <w:marLeft w:val="0"/>
              <w:marRight w:val="0"/>
              <w:marTop w:val="0"/>
              <w:marBottom w:val="0"/>
              <w:divBdr>
                <w:top w:val="none" w:sz="0" w:space="0" w:color="auto"/>
                <w:left w:val="none" w:sz="0" w:space="0" w:color="auto"/>
                <w:bottom w:val="none" w:sz="0" w:space="0" w:color="auto"/>
                <w:right w:val="none" w:sz="0" w:space="0" w:color="auto"/>
              </w:divBdr>
              <w:divsChild>
                <w:div w:id="1534802072">
                  <w:marLeft w:val="0"/>
                  <w:marRight w:val="0"/>
                  <w:marTop w:val="0"/>
                  <w:marBottom w:val="0"/>
                  <w:divBdr>
                    <w:top w:val="none" w:sz="0" w:space="0" w:color="auto"/>
                    <w:left w:val="none" w:sz="0" w:space="0" w:color="auto"/>
                    <w:bottom w:val="none" w:sz="0" w:space="0" w:color="auto"/>
                    <w:right w:val="none" w:sz="0" w:space="0" w:color="auto"/>
                  </w:divBdr>
                </w:div>
              </w:divsChild>
            </w:div>
            <w:div w:id="785546567">
              <w:marLeft w:val="0"/>
              <w:marRight w:val="0"/>
              <w:marTop w:val="0"/>
              <w:marBottom w:val="0"/>
              <w:divBdr>
                <w:top w:val="none" w:sz="0" w:space="0" w:color="auto"/>
                <w:left w:val="none" w:sz="0" w:space="0" w:color="auto"/>
                <w:bottom w:val="none" w:sz="0" w:space="0" w:color="auto"/>
                <w:right w:val="none" w:sz="0" w:space="0" w:color="auto"/>
              </w:divBdr>
              <w:divsChild>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 w:id="272907319">
              <w:marLeft w:val="0"/>
              <w:marRight w:val="0"/>
              <w:marTop w:val="0"/>
              <w:marBottom w:val="0"/>
              <w:divBdr>
                <w:top w:val="none" w:sz="0" w:space="0" w:color="auto"/>
                <w:left w:val="none" w:sz="0" w:space="0" w:color="auto"/>
                <w:bottom w:val="none" w:sz="0" w:space="0" w:color="auto"/>
                <w:right w:val="none" w:sz="0" w:space="0" w:color="auto"/>
              </w:divBdr>
              <w:divsChild>
                <w:div w:id="912276865">
                  <w:marLeft w:val="0"/>
                  <w:marRight w:val="0"/>
                  <w:marTop w:val="0"/>
                  <w:marBottom w:val="0"/>
                  <w:divBdr>
                    <w:top w:val="none" w:sz="0" w:space="0" w:color="auto"/>
                    <w:left w:val="none" w:sz="0" w:space="0" w:color="auto"/>
                    <w:bottom w:val="none" w:sz="0" w:space="0" w:color="auto"/>
                    <w:right w:val="none" w:sz="0" w:space="0" w:color="auto"/>
                  </w:divBdr>
                </w:div>
              </w:divsChild>
            </w:div>
            <w:div w:id="458181297">
              <w:marLeft w:val="0"/>
              <w:marRight w:val="0"/>
              <w:marTop w:val="0"/>
              <w:marBottom w:val="0"/>
              <w:divBdr>
                <w:top w:val="none" w:sz="0" w:space="0" w:color="auto"/>
                <w:left w:val="none" w:sz="0" w:space="0" w:color="auto"/>
                <w:bottom w:val="none" w:sz="0" w:space="0" w:color="auto"/>
                <w:right w:val="none" w:sz="0" w:space="0" w:color="auto"/>
              </w:divBdr>
              <w:divsChild>
                <w:div w:id="383869733">
                  <w:marLeft w:val="0"/>
                  <w:marRight w:val="0"/>
                  <w:marTop w:val="0"/>
                  <w:marBottom w:val="0"/>
                  <w:divBdr>
                    <w:top w:val="none" w:sz="0" w:space="0" w:color="auto"/>
                    <w:left w:val="none" w:sz="0" w:space="0" w:color="auto"/>
                    <w:bottom w:val="none" w:sz="0" w:space="0" w:color="auto"/>
                    <w:right w:val="none" w:sz="0" w:space="0" w:color="auto"/>
                  </w:divBdr>
                </w:div>
              </w:divsChild>
            </w:div>
            <w:div w:id="641009852">
              <w:marLeft w:val="0"/>
              <w:marRight w:val="0"/>
              <w:marTop w:val="0"/>
              <w:marBottom w:val="0"/>
              <w:divBdr>
                <w:top w:val="none" w:sz="0" w:space="0" w:color="auto"/>
                <w:left w:val="none" w:sz="0" w:space="0" w:color="auto"/>
                <w:bottom w:val="none" w:sz="0" w:space="0" w:color="auto"/>
                <w:right w:val="none" w:sz="0" w:space="0" w:color="auto"/>
              </w:divBdr>
              <w:divsChild>
                <w:div w:id="606887322">
                  <w:marLeft w:val="0"/>
                  <w:marRight w:val="0"/>
                  <w:marTop w:val="0"/>
                  <w:marBottom w:val="0"/>
                  <w:divBdr>
                    <w:top w:val="none" w:sz="0" w:space="0" w:color="auto"/>
                    <w:left w:val="none" w:sz="0" w:space="0" w:color="auto"/>
                    <w:bottom w:val="none" w:sz="0" w:space="0" w:color="auto"/>
                    <w:right w:val="none" w:sz="0" w:space="0" w:color="auto"/>
                  </w:divBdr>
                </w:div>
                <w:div w:id="233862027">
                  <w:marLeft w:val="0"/>
                  <w:marRight w:val="0"/>
                  <w:marTop w:val="0"/>
                  <w:marBottom w:val="0"/>
                  <w:divBdr>
                    <w:top w:val="none" w:sz="0" w:space="0" w:color="auto"/>
                    <w:left w:val="none" w:sz="0" w:space="0" w:color="auto"/>
                    <w:bottom w:val="none" w:sz="0" w:space="0" w:color="auto"/>
                    <w:right w:val="none" w:sz="0" w:space="0" w:color="auto"/>
                  </w:divBdr>
                </w:div>
                <w:div w:id="920796822">
                  <w:marLeft w:val="0"/>
                  <w:marRight w:val="0"/>
                  <w:marTop w:val="0"/>
                  <w:marBottom w:val="0"/>
                  <w:divBdr>
                    <w:top w:val="none" w:sz="0" w:space="0" w:color="auto"/>
                    <w:left w:val="none" w:sz="0" w:space="0" w:color="auto"/>
                    <w:bottom w:val="none" w:sz="0" w:space="0" w:color="auto"/>
                    <w:right w:val="none" w:sz="0" w:space="0" w:color="auto"/>
                  </w:divBdr>
                </w:div>
              </w:divsChild>
            </w:div>
            <w:div w:id="317654817">
              <w:marLeft w:val="0"/>
              <w:marRight w:val="0"/>
              <w:marTop w:val="0"/>
              <w:marBottom w:val="0"/>
              <w:divBdr>
                <w:top w:val="none" w:sz="0" w:space="0" w:color="auto"/>
                <w:left w:val="none" w:sz="0" w:space="0" w:color="auto"/>
                <w:bottom w:val="none" w:sz="0" w:space="0" w:color="auto"/>
                <w:right w:val="none" w:sz="0" w:space="0" w:color="auto"/>
              </w:divBdr>
              <w:divsChild>
                <w:div w:id="267780667">
                  <w:marLeft w:val="0"/>
                  <w:marRight w:val="0"/>
                  <w:marTop w:val="0"/>
                  <w:marBottom w:val="0"/>
                  <w:divBdr>
                    <w:top w:val="none" w:sz="0" w:space="0" w:color="auto"/>
                    <w:left w:val="none" w:sz="0" w:space="0" w:color="auto"/>
                    <w:bottom w:val="none" w:sz="0" w:space="0" w:color="auto"/>
                    <w:right w:val="none" w:sz="0" w:space="0" w:color="auto"/>
                  </w:divBdr>
                </w:div>
              </w:divsChild>
            </w:div>
            <w:div w:id="259920679">
              <w:marLeft w:val="0"/>
              <w:marRight w:val="0"/>
              <w:marTop w:val="0"/>
              <w:marBottom w:val="0"/>
              <w:divBdr>
                <w:top w:val="none" w:sz="0" w:space="0" w:color="auto"/>
                <w:left w:val="none" w:sz="0" w:space="0" w:color="auto"/>
                <w:bottom w:val="none" w:sz="0" w:space="0" w:color="auto"/>
                <w:right w:val="none" w:sz="0" w:space="0" w:color="auto"/>
              </w:divBdr>
              <w:divsChild>
                <w:div w:id="208303743">
                  <w:marLeft w:val="0"/>
                  <w:marRight w:val="0"/>
                  <w:marTop w:val="0"/>
                  <w:marBottom w:val="0"/>
                  <w:divBdr>
                    <w:top w:val="none" w:sz="0" w:space="0" w:color="auto"/>
                    <w:left w:val="none" w:sz="0" w:space="0" w:color="auto"/>
                    <w:bottom w:val="none" w:sz="0" w:space="0" w:color="auto"/>
                    <w:right w:val="none" w:sz="0" w:space="0" w:color="auto"/>
                  </w:divBdr>
                </w:div>
              </w:divsChild>
            </w:div>
            <w:div w:id="871452846">
              <w:marLeft w:val="0"/>
              <w:marRight w:val="0"/>
              <w:marTop w:val="0"/>
              <w:marBottom w:val="0"/>
              <w:divBdr>
                <w:top w:val="none" w:sz="0" w:space="0" w:color="auto"/>
                <w:left w:val="none" w:sz="0" w:space="0" w:color="auto"/>
                <w:bottom w:val="none" w:sz="0" w:space="0" w:color="auto"/>
                <w:right w:val="none" w:sz="0" w:space="0" w:color="auto"/>
              </w:divBdr>
              <w:divsChild>
                <w:div w:id="1306931855">
                  <w:marLeft w:val="0"/>
                  <w:marRight w:val="0"/>
                  <w:marTop w:val="0"/>
                  <w:marBottom w:val="0"/>
                  <w:divBdr>
                    <w:top w:val="none" w:sz="0" w:space="0" w:color="auto"/>
                    <w:left w:val="none" w:sz="0" w:space="0" w:color="auto"/>
                    <w:bottom w:val="none" w:sz="0" w:space="0" w:color="auto"/>
                    <w:right w:val="none" w:sz="0" w:space="0" w:color="auto"/>
                  </w:divBdr>
                </w:div>
              </w:divsChild>
            </w:div>
            <w:div w:id="1529877680">
              <w:marLeft w:val="0"/>
              <w:marRight w:val="0"/>
              <w:marTop w:val="0"/>
              <w:marBottom w:val="0"/>
              <w:divBdr>
                <w:top w:val="none" w:sz="0" w:space="0" w:color="auto"/>
                <w:left w:val="none" w:sz="0" w:space="0" w:color="auto"/>
                <w:bottom w:val="none" w:sz="0" w:space="0" w:color="auto"/>
                <w:right w:val="none" w:sz="0" w:space="0" w:color="auto"/>
              </w:divBdr>
              <w:divsChild>
                <w:div w:id="10475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9776">
      <w:bodyDiv w:val="1"/>
      <w:marLeft w:val="0"/>
      <w:marRight w:val="0"/>
      <w:marTop w:val="0"/>
      <w:marBottom w:val="0"/>
      <w:divBdr>
        <w:top w:val="none" w:sz="0" w:space="0" w:color="auto"/>
        <w:left w:val="none" w:sz="0" w:space="0" w:color="auto"/>
        <w:bottom w:val="none" w:sz="0" w:space="0" w:color="auto"/>
        <w:right w:val="none" w:sz="0" w:space="0" w:color="auto"/>
      </w:divBdr>
      <w:divsChild>
        <w:div w:id="40591319">
          <w:marLeft w:val="0"/>
          <w:marRight w:val="0"/>
          <w:marTop w:val="0"/>
          <w:marBottom w:val="0"/>
          <w:divBdr>
            <w:top w:val="none" w:sz="0" w:space="0" w:color="auto"/>
            <w:left w:val="none" w:sz="0" w:space="0" w:color="auto"/>
            <w:bottom w:val="none" w:sz="0" w:space="0" w:color="auto"/>
            <w:right w:val="none" w:sz="0" w:space="0" w:color="auto"/>
          </w:divBdr>
          <w:divsChild>
            <w:div w:id="1838035741">
              <w:marLeft w:val="0"/>
              <w:marRight w:val="0"/>
              <w:marTop w:val="0"/>
              <w:marBottom w:val="0"/>
              <w:divBdr>
                <w:top w:val="none" w:sz="0" w:space="0" w:color="auto"/>
                <w:left w:val="none" w:sz="0" w:space="0" w:color="auto"/>
                <w:bottom w:val="none" w:sz="0" w:space="0" w:color="auto"/>
                <w:right w:val="none" w:sz="0" w:space="0" w:color="auto"/>
              </w:divBdr>
              <w:divsChild>
                <w:div w:id="1966542642">
                  <w:marLeft w:val="0"/>
                  <w:marRight w:val="0"/>
                  <w:marTop w:val="0"/>
                  <w:marBottom w:val="0"/>
                  <w:divBdr>
                    <w:top w:val="none" w:sz="0" w:space="0" w:color="auto"/>
                    <w:left w:val="none" w:sz="0" w:space="0" w:color="auto"/>
                    <w:bottom w:val="none" w:sz="0" w:space="0" w:color="auto"/>
                    <w:right w:val="none" w:sz="0" w:space="0" w:color="auto"/>
                  </w:divBdr>
                  <w:divsChild>
                    <w:div w:id="11778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8434">
      <w:bodyDiv w:val="1"/>
      <w:marLeft w:val="0"/>
      <w:marRight w:val="0"/>
      <w:marTop w:val="0"/>
      <w:marBottom w:val="0"/>
      <w:divBdr>
        <w:top w:val="none" w:sz="0" w:space="0" w:color="auto"/>
        <w:left w:val="none" w:sz="0" w:space="0" w:color="auto"/>
        <w:bottom w:val="none" w:sz="0" w:space="0" w:color="auto"/>
        <w:right w:val="none" w:sz="0" w:space="0" w:color="auto"/>
      </w:divBdr>
      <w:divsChild>
        <w:div w:id="1161846323">
          <w:marLeft w:val="0"/>
          <w:marRight w:val="0"/>
          <w:marTop w:val="0"/>
          <w:marBottom w:val="0"/>
          <w:divBdr>
            <w:top w:val="none" w:sz="0" w:space="0" w:color="auto"/>
            <w:left w:val="none" w:sz="0" w:space="0" w:color="auto"/>
            <w:bottom w:val="none" w:sz="0" w:space="0" w:color="auto"/>
            <w:right w:val="none" w:sz="0" w:space="0" w:color="auto"/>
          </w:divBdr>
          <w:divsChild>
            <w:div w:id="86271262">
              <w:marLeft w:val="0"/>
              <w:marRight w:val="0"/>
              <w:marTop w:val="0"/>
              <w:marBottom w:val="0"/>
              <w:divBdr>
                <w:top w:val="none" w:sz="0" w:space="0" w:color="auto"/>
                <w:left w:val="none" w:sz="0" w:space="0" w:color="auto"/>
                <w:bottom w:val="none" w:sz="0" w:space="0" w:color="auto"/>
                <w:right w:val="none" w:sz="0" w:space="0" w:color="auto"/>
              </w:divBdr>
              <w:divsChild>
                <w:div w:id="319386569">
                  <w:marLeft w:val="0"/>
                  <w:marRight w:val="0"/>
                  <w:marTop w:val="0"/>
                  <w:marBottom w:val="0"/>
                  <w:divBdr>
                    <w:top w:val="none" w:sz="0" w:space="0" w:color="auto"/>
                    <w:left w:val="none" w:sz="0" w:space="0" w:color="auto"/>
                    <w:bottom w:val="none" w:sz="0" w:space="0" w:color="auto"/>
                    <w:right w:val="none" w:sz="0" w:space="0" w:color="auto"/>
                  </w:divBdr>
                  <w:divsChild>
                    <w:div w:id="15779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4106">
      <w:bodyDiv w:val="1"/>
      <w:marLeft w:val="0"/>
      <w:marRight w:val="0"/>
      <w:marTop w:val="0"/>
      <w:marBottom w:val="0"/>
      <w:divBdr>
        <w:top w:val="none" w:sz="0" w:space="0" w:color="auto"/>
        <w:left w:val="none" w:sz="0" w:space="0" w:color="auto"/>
        <w:bottom w:val="none" w:sz="0" w:space="0" w:color="auto"/>
        <w:right w:val="none" w:sz="0" w:space="0" w:color="auto"/>
      </w:divBdr>
      <w:divsChild>
        <w:div w:id="230581004">
          <w:marLeft w:val="0"/>
          <w:marRight w:val="0"/>
          <w:marTop w:val="0"/>
          <w:marBottom w:val="0"/>
          <w:divBdr>
            <w:top w:val="none" w:sz="0" w:space="0" w:color="auto"/>
            <w:left w:val="none" w:sz="0" w:space="0" w:color="auto"/>
            <w:bottom w:val="none" w:sz="0" w:space="0" w:color="auto"/>
            <w:right w:val="none" w:sz="0" w:space="0" w:color="auto"/>
          </w:divBdr>
          <w:divsChild>
            <w:div w:id="788821075">
              <w:marLeft w:val="0"/>
              <w:marRight w:val="0"/>
              <w:marTop w:val="0"/>
              <w:marBottom w:val="0"/>
              <w:divBdr>
                <w:top w:val="none" w:sz="0" w:space="0" w:color="auto"/>
                <w:left w:val="none" w:sz="0" w:space="0" w:color="auto"/>
                <w:bottom w:val="none" w:sz="0" w:space="0" w:color="auto"/>
                <w:right w:val="none" w:sz="0" w:space="0" w:color="auto"/>
              </w:divBdr>
              <w:divsChild>
                <w:div w:id="1420563508">
                  <w:marLeft w:val="0"/>
                  <w:marRight w:val="0"/>
                  <w:marTop w:val="0"/>
                  <w:marBottom w:val="0"/>
                  <w:divBdr>
                    <w:top w:val="none" w:sz="0" w:space="0" w:color="auto"/>
                    <w:left w:val="none" w:sz="0" w:space="0" w:color="auto"/>
                    <w:bottom w:val="none" w:sz="0" w:space="0" w:color="auto"/>
                    <w:right w:val="none" w:sz="0" w:space="0" w:color="auto"/>
                  </w:divBdr>
                </w:div>
              </w:divsChild>
            </w:div>
            <w:div w:id="1801847897">
              <w:marLeft w:val="0"/>
              <w:marRight w:val="0"/>
              <w:marTop w:val="0"/>
              <w:marBottom w:val="0"/>
              <w:divBdr>
                <w:top w:val="none" w:sz="0" w:space="0" w:color="auto"/>
                <w:left w:val="none" w:sz="0" w:space="0" w:color="auto"/>
                <w:bottom w:val="none" w:sz="0" w:space="0" w:color="auto"/>
                <w:right w:val="none" w:sz="0" w:space="0" w:color="auto"/>
              </w:divBdr>
              <w:divsChild>
                <w:div w:id="1051536990">
                  <w:marLeft w:val="0"/>
                  <w:marRight w:val="0"/>
                  <w:marTop w:val="0"/>
                  <w:marBottom w:val="0"/>
                  <w:divBdr>
                    <w:top w:val="none" w:sz="0" w:space="0" w:color="auto"/>
                    <w:left w:val="none" w:sz="0" w:space="0" w:color="auto"/>
                    <w:bottom w:val="none" w:sz="0" w:space="0" w:color="auto"/>
                    <w:right w:val="none" w:sz="0" w:space="0" w:color="auto"/>
                  </w:divBdr>
                </w:div>
              </w:divsChild>
            </w:div>
            <w:div w:id="301890367">
              <w:marLeft w:val="0"/>
              <w:marRight w:val="0"/>
              <w:marTop w:val="0"/>
              <w:marBottom w:val="0"/>
              <w:divBdr>
                <w:top w:val="none" w:sz="0" w:space="0" w:color="auto"/>
                <w:left w:val="none" w:sz="0" w:space="0" w:color="auto"/>
                <w:bottom w:val="none" w:sz="0" w:space="0" w:color="auto"/>
                <w:right w:val="none" w:sz="0" w:space="0" w:color="auto"/>
              </w:divBdr>
              <w:divsChild>
                <w:div w:id="1448353341">
                  <w:marLeft w:val="0"/>
                  <w:marRight w:val="0"/>
                  <w:marTop w:val="0"/>
                  <w:marBottom w:val="0"/>
                  <w:divBdr>
                    <w:top w:val="none" w:sz="0" w:space="0" w:color="auto"/>
                    <w:left w:val="none" w:sz="0" w:space="0" w:color="auto"/>
                    <w:bottom w:val="none" w:sz="0" w:space="0" w:color="auto"/>
                    <w:right w:val="none" w:sz="0" w:space="0" w:color="auto"/>
                  </w:divBdr>
                </w:div>
              </w:divsChild>
            </w:div>
            <w:div w:id="1901550071">
              <w:marLeft w:val="0"/>
              <w:marRight w:val="0"/>
              <w:marTop w:val="0"/>
              <w:marBottom w:val="0"/>
              <w:divBdr>
                <w:top w:val="none" w:sz="0" w:space="0" w:color="auto"/>
                <w:left w:val="none" w:sz="0" w:space="0" w:color="auto"/>
                <w:bottom w:val="none" w:sz="0" w:space="0" w:color="auto"/>
                <w:right w:val="none" w:sz="0" w:space="0" w:color="auto"/>
              </w:divBdr>
              <w:divsChild>
                <w:div w:id="1431898149">
                  <w:marLeft w:val="0"/>
                  <w:marRight w:val="0"/>
                  <w:marTop w:val="0"/>
                  <w:marBottom w:val="0"/>
                  <w:divBdr>
                    <w:top w:val="none" w:sz="0" w:space="0" w:color="auto"/>
                    <w:left w:val="none" w:sz="0" w:space="0" w:color="auto"/>
                    <w:bottom w:val="none" w:sz="0" w:space="0" w:color="auto"/>
                    <w:right w:val="none" w:sz="0" w:space="0" w:color="auto"/>
                  </w:divBdr>
                </w:div>
              </w:divsChild>
            </w:div>
            <w:div w:id="52169200">
              <w:marLeft w:val="0"/>
              <w:marRight w:val="0"/>
              <w:marTop w:val="0"/>
              <w:marBottom w:val="0"/>
              <w:divBdr>
                <w:top w:val="none" w:sz="0" w:space="0" w:color="auto"/>
                <w:left w:val="none" w:sz="0" w:space="0" w:color="auto"/>
                <w:bottom w:val="none" w:sz="0" w:space="0" w:color="auto"/>
                <w:right w:val="none" w:sz="0" w:space="0" w:color="auto"/>
              </w:divBdr>
              <w:divsChild>
                <w:div w:id="134378134">
                  <w:marLeft w:val="0"/>
                  <w:marRight w:val="0"/>
                  <w:marTop w:val="0"/>
                  <w:marBottom w:val="0"/>
                  <w:divBdr>
                    <w:top w:val="none" w:sz="0" w:space="0" w:color="auto"/>
                    <w:left w:val="none" w:sz="0" w:space="0" w:color="auto"/>
                    <w:bottom w:val="none" w:sz="0" w:space="0" w:color="auto"/>
                    <w:right w:val="none" w:sz="0" w:space="0" w:color="auto"/>
                  </w:divBdr>
                </w:div>
              </w:divsChild>
            </w:div>
            <w:div w:id="708146533">
              <w:marLeft w:val="0"/>
              <w:marRight w:val="0"/>
              <w:marTop w:val="0"/>
              <w:marBottom w:val="0"/>
              <w:divBdr>
                <w:top w:val="none" w:sz="0" w:space="0" w:color="auto"/>
                <w:left w:val="none" w:sz="0" w:space="0" w:color="auto"/>
                <w:bottom w:val="none" w:sz="0" w:space="0" w:color="auto"/>
                <w:right w:val="none" w:sz="0" w:space="0" w:color="auto"/>
              </w:divBdr>
              <w:divsChild>
                <w:div w:id="873232864">
                  <w:marLeft w:val="0"/>
                  <w:marRight w:val="0"/>
                  <w:marTop w:val="0"/>
                  <w:marBottom w:val="0"/>
                  <w:divBdr>
                    <w:top w:val="none" w:sz="0" w:space="0" w:color="auto"/>
                    <w:left w:val="none" w:sz="0" w:space="0" w:color="auto"/>
                    <w:bottom w:val="none" w:sz="0" w:space="0" w:color="auto"/>
                    <w:right w:val="none" w:sz="0" w:space="0" w:color="auto"/>
                  </w:divBdr>
                </w:div>
              </w:divsChild>
            </w:div>
            <w:div w:id="403453725">
              <w:marLeft w:val="0"/>
              <w:marRight w:val="0"/>
              <w:marTop w:val="0"/>
              <w:marBottom w:val="0"/>
              <w:divBdr>
                <w:top w:val="none" w:sz="0" w:space="0" w:color="auto"/>
                <w:left w:val="none" w:sz="0" w:space="0" w:color="auto"/>
                <w:bottom w:val="none" w:sz="0" w:space="0" w:color="auto"/>
                <w:right w:val="none" w:sz="0" w:space="0" w:color="auto"/>
              </w:divBdr>
              <w:divsChild>
                <w:div w:id="1538009875">
                  <w:marLeft w:val="0"/>
                  <w:marRight w:val="0"/>
                  <w:marTop w:val="0"/>
                  <w:marBottom w:val="0"/>
                  <w:divBdr>
                    <w:top w:val="none" w:sz="0" w:space="0" w:color="auto"/>
                    <w:left w:val="none" w:sz="0" w:space="0" w:color="auto"/>
                    <w:bottom w:val="none" w:sz="0" w:space="0" w:color="auto"/>
                    <w:right w:val="none" w:sz="0" w:space="0" w:color="auto"/>
                  </w:divBdr>
                </w:div>
              </w:divsChild>
            </w:div>
            <w:div w:id="398482842">
              <w:marLeft w:val="0"/>
              <w:marRight w:val="0"/>
              <w:marTop w:val="0"/>
              <w:marBottom w:val="0"/>
              <w:divBdr>
                <w:top w:val="none" w:sz="0" w:space="0" w:color="auto"/>
                <w:left w:val="none" w:sz="0" w:space="0" w:color="auto"/>
                <w:bottom w:val="none" w:sz="0" w:space="0" w:color="auto"/>
                <w:right w:val="none" w:sz="0" w:space="0" w:color="auto"/>
              </w:divBdr>
              <w:divsChild>
                <w:div w:id="1997420721">
                  <w:marLeft w:val="0"/>
                  <w:marRight w:val="0"/>
                  <w:marTop w:val="0"/>
                  <w:marBottom w:val="0"/>
                  <w:divBdr>
                    <w:top w:val="none" w:sz="0" w:space="0" w:color="auto"/>
                    <w:left w:val="none" w:sz="0" w:space="0" w:color="auto"/>
                    <w:bottom w:val="none" w:sz="0" w:space="0" w:color="auto"/>
                    <w:right w:val="none" w:sz="0" w:space="0" w:color="auto"/>
                  </w:divBdr>
                </w:div>
                <w:div w:id="1843003735">
                  <w:marLeft w:val="0"/>
                  <w:marRight w:val="0"/>
                  <w:marTop w:val="0"/>
                  <w:marBottom w:val="0"/>
                  <w:divBdr>
                    <w:top w:val="none" w:sz="0" w:space="0" w:color="auto"/>
                    <w:left w:val="none" w:sz="0" w:space="0" w:color="auto"/>
                    <w:bottom w:val="none" w:sz="0" w:space="0" w:color="auto"/>
                    <w:right w:val="none" w:sz="0" w:space="0" w:color="auto"/>
                  </w:divBdr>
                </w:div>
                <w:div w:id="1634167803">
                  <w:marLeft w:val="0"/>
                  <w:marRight w:val="0"/>
                  <w:marTop w:val="0"/>
                  <w:marBottom w:val="0"/>
                  <w:divBdr>
                    <w:top w:val="none" w:sz="0" w:space="0" w:color="auto"/>
                    <w:left w:val="none" w:sz="0" w:space="0" w:color="auto"/>
                    <w:bottom w:val="none" w:sz="0" w:space="0" w:color="auto"/>
                    <w:right w:val="none" w:sz="0" w:space="0" w:color="auto"/>
                  </w:divBdr>
                </w:div>
              </w:divsChild>
            </w:div>
            <w:div w:id="272328990">
              <w:marLeft w:val="0"/>
              <w:marRight w:val="0"/>
              <w:marTop w:val="0"/>
              <w:marBottom w:val="0"/>
              <w:divBdr>
                <w:top w:val="none" w:sz="0" w:space="0" w:color="auto"/>
                <w:left w:val="none" w:sz="0" w:space="0" w:color="auto"/>
                <w:bottom w:val="none" w:sz="0" w:space="0" w:color="auto"/>
                <w:right w:val="none" w:sz="0" w:space="0" w:color="auto"/>
              </w:divBdr>
              <w:divsChild>
                <w:div w:id="113982188">
                  <w:marLeft w:val="0"/>
                  <w:marRight w:val="0"/>
                  <w:marTop w:val="0"/>
                  <w:marBottom w:val="0"/>
                  <w:divBdr>
                    <w:top w:val="none" w:sz="0" w:space="0" w:color="auto"/>
                    <w:left w:val="none" w:sz="0" w:space="0" w:color="auto"/>
                    <w:bottom w:val="none" w:sz="0" w:space="0" w:color="auto"/>
                    <w:right w:val="none" w:sz="0" w:space="0" w:color="auto"/>
                  </w:divBdr>
                </w:div>
              </w:divsChild>
            </w:div>
            <w:div w:id="2094282554">
              <w:marLeft w:val="0"/>
              <w:marRight w:val="0"/>
              <w:marTop w:val="0"/>
              <w:marBottom w:val="0"/>
              <w:divBdr>
                <w:top w:val="none" w:sz="0" w:space="0" w:color="auto"/>
                <w:left w:val="none" w:sz="0" w:space="0" w:color="auto"/>
                <w:bottom w:val="none" w:sz="0" w:space="0" w:color="auto"/>
                <w:right w:val="none" w:sz="0" w:space="0" w:color="auto"/>
              </w:divBdr>
              <w:divsChild>
                <w:div w:id="1353535577">
                  <w:marLeft w:val="0"/>
                  <w:marRight w:val="0"/>
                  <w:marTop w:val="0"/>
                  <w:marBottom w:val="0"/>
                  <w:divBdr>
                    <w:top w:val="none" w:sz="0" w:space="0" w:color="auto"/>
                    <w:left w:val="none" w:sz="0" w:space="0" w:color="auto"/>
                    <w:bottom w:val="none" w:sz="0" w:space="0" w:color="auto"/>
                    <w:right w:val="none" w:sz="0" w:space="0" w:color="auto"/>
                  </w:divBdr>
                </w:div>
              </w:divsChild>
            </w:div>
            <w:div w:id="2027630544">
              <w:marLeft w:val="0"/>
              <w:marRight w:val="0"/>
              <w:marTop w:val="0"/>
              <w:marBottom w:val="0"/>
              <w:divBdr>
                <w:top w:val="none" w:sz="0" w:space="0" w:color="auto"/>
                <w:left w:val="none" w:sz="0" w:space="0" w:color="auto"/>
                <w:bottom w:val="none" w:sz="0" w:space="0" w:color="auto"/>
                <w:right w:val="none" w:sz="0" w:space="0" w:color="auto"/>
              </w:divBdr>
              <w:divsChild>
                <w:div w:id="1107506900">
                  <w:marLeft w:val="0"/>
                  <w:marRight w:val="0"/>
                  <w:marTop w:val="0"/>
                  <w:marBottom w:val="0"/>
                  <w:divBdr>
                    <w:top w:val="none" w:sz="0" w:space="0" w:color="auto"/>
                    <w:left w:val="none" w:sz="0" w:space="0" w:color="auto"/>
                    <w:bottom w:val="none" w:sz="0" w:space="0" w:color="auto"/>
                    <w:right w:val="none" w:sz="0" w:space="0" w:color="auto"/>
                  </w:divBdr>
                </w:div>
              </w:divsChild>
            </w:div>
            <w:div w:id="2062627055">
              <w:marLeft w:val="0"/>
              <w:marRight w:val="0"/>
              <w:marTop w:val="0"/>
              <w:marBottom w:val="0"/>
              <w:divBdr>
                <w:top w:val="none" w:sz="0" w:space="0" w:color="auto"/>
                <w:left w:val="none" w:sz="0" w:space="0" w:color="auto"/>
                <w:bottom w:val="none" w:sz="0" w:space="0" w:color="auto"/>
                <w:right w:val="none" w:sz="0" w:space="0" w:color="auto"/>
              </w:divBdr>
              <w:divsChild>
                <w:div w:id="1276207978">
                  <w:marLeft w:val="0"/>
                  <w:marRight w:val="0"/>
                  <w:marTop w:val="0"/>
                  <w:marBottom w:val="0"/>
                  <w:divBdr>
                    <w:top w:val="none" w:sz="0" w:space="0" w:color="auto"/>
                    <w:left w:val="none" w:sz="0" w:space="0" w:color="auto"/>
                    <w:bottom w:val="none" w:sz="0" w:space="0" w:color="auto"/>
                    <w:right w:val="none" w:sz="0" w:space="0" w:color="auto"/>
                  </w:divBdr>
                </w:div>
              </w:divsChild>
            </w:div>
            <w:div w:id="523593280">
              <w:marLeft w:val="0"/>
              <w:marRight w:val="0"/>
              <w:marTop w:val="0"/>
              <w:marBottom w:val="0"/>
              <w:divBdr>
                <w:top w:val="none" w:sz="0" w:space="0" w:color="auto"/>
                <w:left w:val="none" w:sz="0" w:space="0" w:color="auto"/>
                <w:bottom w:val="none" w:sz="0" w:space="0" w:color="auto"/>
                <w:right w:val="none" w:sz="0" w:space="0" w:color="auto"/>
              </w:divBdr>
              <w:divsChild>
                <w:div w:id="1291664489">
                  <w:marLeft w:val="0"/>
                  <w:marRight w:val="0"/>
                  <w:marTop w:val="0"/>
                  <w:marBottom w:val="0"/>
                  <w:divBdr>
                    <w:top w:val="none" w:sz="0" w:space="0" w:color="auto"/>
                    <w:left w:val="none" w:sz="0" w:space="0" w:color="auto"/>
                    <w:bottom w:val="none" w:sz="0" w:space="0" w:color="auto"/>
                    <w:right w:val="none" w:sz="0" w:space="0" w:color="auto"/>
                  </w:divBdr>
                </w:div>
              </w:divsChild>
            </w:div>
            <w:div w:id="1665623830">
              <w:marLeft w:val="0"/>
              <w:marRight w:val="0"/>
              <w:marTop w:val="0"/>
              <w:marBottom w:val="0"/>
              <w:divBdr>
                <w:top w:val="none" w:sz="0" w:space="0" w:color="auto"/>
                <w:left w:val="none" w:sz="0" w:space="0" w:color="auto"/>
                <w:bottom w:val="none" w:sz="0" w:space="0" w:color="auto"/>
                <w:right w:val="none" w:sz="0" w:space="0" w:color="auto"/>
              </w:divBdr>
              <w:divsChild>
                <w:div w:id="1285842163">
                  <w:marLeft w:val="0"/>
                  <w:marRight w:val="0"/>
                  <w:marTop w:val="0"/>
                  <w:marBottom w:val="0"/>
                  <w:divBdr>
                    <w:top w:val="none" w:sz="0" w:space="0" w:color="auto"/>
                    <w:left w:val="none" w:sz="0" w:space="0" w:color="auto"/>
                    <w:bottom w:val="none" w:sz="0" w:space="0" w:color="auto"/>
                    <w:right w:val="none" w:sz="0" w:space="0" w:color="auto"/>
                  </w:divBdr>
                </w:div>
              </w:divsChild>
            </w:div>
            <w:div w:id="1215391006">
              <w:marLeft w:val="0"/>
              <w:marRight w:val="0"/>
              <w:marTop w:val="0"/>
              <w:marBottom w:val="0"/>
              <w:divBdr>
                <w:top w:val="none" w:sz="0" w:space="0" w:color="auto"/>
                <w:left w:val="none" w:sz="0" w:space="0" w:color="auto"/>
                <w:bottom w:val="none" w:sz="0" w:space="0" w:color="auto"/>
                <w:right w:val="none" w:sz="0" w:space="0" w:color="auto"/>
              </w:divBdr>
              <w:divsChild>
                <w:div w:id="1648821734">
                  <w:marLeft w:val="0"/>
                  <w:marRight w:val="0"/>
                  <w:marTop w:val="0"/>
                  <w:marBottom w:val="0"/>
                  <w:divBdr>
                    <w:top w:val="none" w:sz="0" w:space="0" w:color="auto"/>
                    <w:left w:val="none" w:sz="0" w:space="0" w:color="auto"/>
                    <w:bottom w:val="none" w:sz="0" w:space="0" w:color="auto"/>
                    <w:right w:val="none" w:sz="0" w:space="0" w:color="auto"/>
                  </w:divBdr>
                </w:div>
              </w:divsChild>
            </w:div>
            <w:div w:id="1921059154">
              <w:marLeft w:val="0"/>
              <w:marRight w:val="0"/>
              <w:marTop w:val="0"/>
              <w:marBottom w:val="0"/>
              <w:divBdr>
                <w:top w:val="none" w:sz="0" w:space="0" w:color="auto"/>
                <w:left w:val="none" w:sz="0" w:space="0" w:color="auto"/>
                <w:bottom w:val="none" w:sz="0" w:space="0" w:color="auto"/>
                <w:right w:val="none" w:sz="0" w:space="0" w:color="auto"/>
              </w:divBdr>
              <w:divsChild>
                <w:div w:id="13469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622">
      <w:bodyDiv w:val="1"/>
      <w:marLeft w:val="0"/>
      <w:marRight w:val="0"/>
      <w:marTop w:val="0"/>
      <w:marBottom w:val="0"/>
      <w:divBdr>
        <w:top w:val="none" w:sz="0" w:space="0" w:color="auto"/>
        <w:left w:val="none" w:sz="0" w:space="0" w:color="auto"/>
        <w:bottom w:val="none" w:sz="0" w:space="0" w:color="auto"/>
        <w:right w:val="none" w:sz="0" w:space="0" w:color="auto"/>
      </w:divBdr>
      <w:divsChild>
        <w:div w:id="1538814349">
          <w:marLeft w:val="0"/>
          <w:marRight w:val="0"/>
          <w:marTop w:val="0"/>
          <w:marBottom w:val="0"/>
          <w:divBdr>
            <w:top w:val="none" w:sz="0" w:space="0" w:color="auto"/>
            <w:left w:val="none" w:sz="0" w:space="0" w:color="auto"/>
            <w:bottom w:val="none" w:sz="0" w:space="0" w:color="auto"/>
            <w:right w:val="none" w:sz="0" w:space="0" w:color="auto"/>
          </w:divBdr>
          <w:divsChild>
            <w:div w:id="2129934218">
              <w:marLeft w:val="0"/>
              <w:marRight w:val="0"/>
              <w:marTop w:val="0"/>
              <w:marBottom w:val="0"/>
              <w:divBdr>
                <w:top w:val="none" w:sz="0" w:space="0" w:color="auto"/>
                <w:left w:val="none" w:sz="0" w:space="0" w:color="auto"/>
                <w:bottom w:val="none" w:sz="0" w:space="0" w:color="auto"/>
                <w:right w:val="none" w:sz="0" w:space="0" w:color="auto"/>
              </w:divBdr>
              <w:divsChild>
                <w:div w:id="1218055322">
                  <w:marLeft w:val="0"/>
                  <w:marRight w:val="0"/>
                  <w:marTop w:val="0"/>
                  <w:marBottom w:val="0"/>
                  <w:divBdr>
                    <w:top w:val="none" w:sz="0" w:space="0" w:color="auto"/>
                    <w:left w:val="none" w:sz="0" w:space="0" w:color="auto"/>
                    <w:bottom w:val="none" w:sz="0" w:space="0" w:color="auto"/>
                    <w:right w:val="none" w:sz="0" w:space="0" w:color="auto"/>
                  </w:divBdr>
                </w:div>
              </w:divsChild>
            </w:div>
            <w:div w:id="1760371827">
              <w:marLeft w:val="0"/>
              <w:marRight w:val="0"/>
              <w:marTop w:val="0"/>
              <w:marBottom w:val="0"/>
              <w:divBdr>
                <w:top w:val="none" w:sz="0" w:space="0" w:color="auto"/>
                <w:left w:val="none" w:sz="0" w:space="0" w:color="auto"/>
                <w:bottom w:val="none" w:sz="0" w:space="0" w:color="auto"/>
                <w:right w:val="none" w:sz="0" w:space="0" w:color="auto"/>
              </w:divBdr>
              <w:divsChild>
                <w:div w:id="363214648">
                  <w:marLeft w:val="0"/>
                  <w:marRight w:val="0"/>
                  <w:marTop w:val="0"/>
                  <w:marBottom w:val="0"/>
                  <w:divBdr>
                    <w:top w:val="none" w:sz="0" w:space="0" w:color="auto"/>
                    <w:left w:val="none" w:sz="0" w:space="0" w:color="auto"/>
                    <w:bottom w:val="none" w:sz="0" w:space="0" w:color="auto"/>
                    <w:right w:val="none" w:sz="0" w:space="0" w:color="auto"/>
                  </w:divBdr>
                  <w:divsChild>
                    <w:div w:id="1040277288">
                      <w:marLeft w:val="0"/>
                      <w:marRight w:val="0"/>
                      <w:marTop w:val="0"/>
                      <w:marBottom w:val="0"/>
                      <w:divBdr>
                        <w:top w:val="none" w:sz="0" w:space="0" w:color="auto"/>
                        <w:left w:val="none" w:sz="0" w:space="0" w:color="auto"/>
                        <w:bottom w:val="none" w:sz="0" w:space="0" w:color="auto"/>
                        <w:right w:val="none" w:sz="0" w:space="0" w:color="auto"/>
                      </w:divBdr>
                    </w:div>
                  </w:divsChild>
                </w:div>
                <w:div w:id="846138252">
                  <w:marLeft w:val="0"/>
                  <w:marRight w:val="0"/>
                  <w:marTop w:val="0"/>
                  <w:marBottom w:val="0"/>
                  <w:divBdr>
                    <w:top w:val="none" w:sz="0" w:space="0" w:color="auto"/>
                    <w:left w:val="none" w:sz="0" w:space="0" w:color="auto"/>
                    <w:bottom w:val="none" w:sz="0" w:space="0" w:color="auto"/>
                    <w:right w:val="none" w:sz="0" w:space="0" w:color="auto"/>
                  </w:divBdr>
                  <w:divsChild>
                    <w:div w:id="1761245834">
                      <w:marLeft w:val="0"/>
                      <w:marRight w:val="0"/>
                      <w:marTop w:val="0"/>
                      <w:marBottom w:val="0"/>
                      <w:divBdr>
                        <w:top w:val="none" w:sz="0" w:space="0" w:color="auto"/>
                        <w:left w:val="none" w:sz="0" w:space="0" w:color="auto"/>
                        <w:bottom w:val="none" w:sz="0" w:space="0" w:color="auto"/>
                        <w:right w:val="none" w:sz="0" w:space="0" w:color="auto"/>
                      </w:divBdr>
                    </w:div>
                  </w:divsChild>
                </w:div>
                <w:div w:id="1517423697">
                  <w:marLeft w:val="0"/>
                  <w:marRight w:val="0"/>
                  <w:marTop w:val="0"/>
                  <w:marBottom w:val="0"/>
                  <w:divBdr>
                    <w:top w:val="none" w:sz="0" w:space="0" w:color="auto"/>
                    <w:left w:val="none" w:sz="0" w:space="0" w:color="auto"/>
                    <w:bottom w:val="none" w:sz="0" w:space="0" w:color="auto"/>
                    <w:right w:val="none" w:sz="0" w:space="0" w:color="auto"/>
                  </w:divBdr>
                  <w:divsChild>
                    <w:div w:id="261765723">
                      <w:marLeft w:val="0"/>
                      <w:marRight w:val="0"/>
                      <w:marTop w:val="0"/>
                      <w:marBottom w:val="0"/>
                      <w:divBdr>
                        <w:top w:val="none" w:sz="0" w:space="0" w:color="auto"/>
                        <w:left w:val="none" w:sz="0" w:space="0" w:color="auto"/>
                        <w:bottom w:val="none" w:sz="0" w:space="0" w:color="auto"/>
                        <w:right w:val="none" w:sz="0" w:space="0" w:color="auto"/>
                      </w:divBdr>
                    </w:div>
                  </w:divsChild>
                </w:div>
                <w:div w:id="2106878008">
                  <w:marLeft w:val="0"/>
                  <w:marRight w:val="0"/>
                  <w:marTop w:val="0"/>
                  <w:marBottom w:val="0"/>
                  <w:divBdr>
                    <w:top w:val="none" w:sz="0" w:space="0" w:color="auto"/>
                    <w:left w:val="none" w:sz="0" w:space="0" w:color="auto"/>
                    <w:bottom w:val="none" w:sz="0" w:space="0" w:color="auto"/>
                    <w:right w:val="none" w:sz="0" w:space="0" w:color="auto"/>
                  </w:divBdr>
                  <w:divsChild>
                    <w:div w:id="200485087">
                      <w:marLeft w:val="0"/>
                      <w:marRight w:val="0"/>
                      <w:marTop w:val="0"/>
                      <w:marBottom w:val="0"/>
                      <w:divBdr>
                        <w:top w:val="none" w:sz="0" w:space="0" w:color="auto"/>
                        <w:left w:val="none" w:sz="0" w:space="0" w:color="auto"/>
                        <w:bottom w:val="none" w:sz="0" w:space="0" w:color="auto"/>
                        <w:right w:val="none" w:sz="0" w:space="0" w:color="auto"/>
                      </w:divBdr>
                    </w:div>
                  </w:divsChild>
                </w:div>
                <w:div w:id="1370111641">
                  <w:marLeft w:val="0"/>
                  <w:marRight w:val="0"/>
                  <w:marTop w:val="0"/>
                  <w:marBottom w:val="0"/>
                  <w:divBdr>
                    <w:top w:val="none" w:sz="0" w:space="0" w:color="auto"/>
                    <w:left w:val="none" w:sz="0" w:space="0" w:color="auto"/>
                    <w:bottom w:val="none" w:sz="0" w:space="0" w:color="auto"/>
                    <w:right w:val="none" w:sz="0" w:space="0" w:color="auto"/>
                  </w:divBdr>
                  <w:divsChild>
                    <w:div w:id="1352562088">
                      <w:marLeft w:val="0"/>
                      <w:marRight w:val="0"/>
                      <w:marTop w:val="0"/>
                      <w:marBottom w:val="0"/>
                      <w:divBdr>
                        <w:top w:val="none" w:sz="0" w:space="0" w:color="auto"/>
                        <w:left w:val="none" w:sz="0" w:space="0" w:color="auto"/>
                        <w:bottom w:val="none" w:sz="0" w:space="0" w:color="auto"/>
                        <w:right w:val="none" w:sz="0" w:space="0" w:color="auto"/>
                      </w:divBdr>
                    </w:div>
                  </w:divsChild>
                </w:div>
                <w:div w:id="1275362429">
                  <w:marLeft w:val="0"/>
                  <w:marRight w:val="0"/>
                  <w:marTop w:val="0"/>
                  <w:marBottom w:val="0"/>
                  <w:divBdr>
                    <w:top w:val="none" w:sz="0" w:space="0" w:color="auto"/>
                    <w:left w:val="none" w:sz="0" w:space="0" w:color="auto"/>
                    <w:bottom w:val="none" w:sz="0" w:space="0" w:color="auto"/>
                    <w:right w:val="none" w:sz="0" w:space="0" w:color="auto"/>
                  </w:divBdr>
                  <w:divsChild>
                    <w:div w:id="2146120256">
                      <w:marLeft w:val="0"/>
                      <w:marRight w:val="0"/>
                      <w:marTop w:val="0"/>
                      <w:marBottom w:val="0"/>
                      <w:divBdr>
                        <w:top w:val="none" w:sz="0" w:space="0" w:color="auto"/>
                        <w:left w:val="none" w:sz="0" w:space="0" w:color="auto"/>
                        <w:bottom w:val="none" w:sz="0" w:space="0" w:color="auto"/>
                        <w:right w:val="none" w:sz="0" w:space="0" w:color="auto"/>
                      </w:divBdr>
                    </w:div>
                  </w:divsChild>
                </w:div>
                <w:div w:id="1445416391">
                  <w:marLeft w:val="0"/>
                  <w:marRight w:val="0"/>
                  <w:marTop w:val="0"/>
                  <w:marBottom w:val="0"/>
                  <w:divBdr>
                    <w:top w:val="none" w:sz="0" w:space="0" w:color="auto"/>
                    <w:left w:val="none" w:sz="0" w:space="0" w:color="auto"/>
                    <w:bottom w:val="none" w:sz="0" w:space="0" w:color="auto"/>
                    <w:right w:val="none" w:sz="0" w:space="0" w:color="auto"/>
                  </w:divBdr>
                  <w:divsChild>
                    <w:div w:id="24644614">
                      <w:marLeft w:val="0"/>
                      <w:marRight w:val="0"/>
                      <w:marTop w:val="0"/>
                      <w:marBottom w:val="0"/>
                      <w:divBdr>
                        <w:top w:val="none" w:sz="0" w:space="0" w:color="auto"/>
                        <w:left w:val="none" w:sz="0" w:space="0" w:color="auto"/>
                        <w:bottom w:val="none" w:sz="0" w:space="0" w:color="auto"/>
                        <w:right w:val="none" w:sz="0" w:space="0" w:color="auto"/>
                      </w:divBdr>
                    </w:div>
                  </w:divsChild>
                </w:div>
                <w:div w:id="168496003">
                  <w:marLeft w:val="0"/>
                  <w:marRight w:val="0"/>
                  <w:marTop w:val="0"/>
                  <w:marBottom w:val="0"/>
                  <w:divBdr>
                    <w:top w:val="none" w:sz="0" w:space="0" w:color="auto"/>
                    <w:left w:val="none" w:sz="0" w:space="0" w:color="auto"/>
                    <w:bottom w:val="none" w:sz="0" w:space="0" w:color="auto"/>
                    <w:right w:val="none" w:sz="0" w:space="0" w:color="auto"/>
                  </w:divBdr>
                  <w:divsChild>
                    <w:div w:id="1878810921">
                      <w:marLeft w:val="0"/>
                      <w:marRight w:val="0"/>
                      <w:marTop w:val="0"/>
                      <w:marBottom w:val="0"/>
                      <w:divBdr>
                        <w:top w:val="none" w:sz="0" w:space="0" w:color="auto"/>
                        <w:left w:val="none" w:sz="0" w:space="0" w:color="auto"/>
                        <w:bottom w:val="none" w:sz="0" w:space="0" w:color="auto"/>
                        <w:right w:val="none" w:sz="0" w:space="0" w:color="auto"/>
                      </w:divBdr>
                    </w:div>
                  </w:divsChild>
                </w:div>
                <w:div w:id="1931309920">
                  <w:marLeft w:val="0"/>
                  <w:marRight w:val="0"/>
                  <w:marTop w:val="0"/>
                  <w:marBottom w:val="0"/>
                  <w:divBdr>
                    <w:top w:val="none" w:sz="0" w:space="0" w:color="auto"/>
                    <w:left w:val="none" w:sz="0" w:space="0" w:color="auto"/>
                    <w:bottom w:val="none" w:sz="0" w:space="0" w:color="auto"/>
                    <w:right w:val="none" w:sz="0" w:space="0" w:color="auto"/>
                  </w:divBdr>
                  <w:divsChild>
                    <w:div w:id="859011010">
                      <w:marLeft w:val="0"/>
                      <w:marRight w:val="0"/>
                      <w:marTop w:val="0"/>
                      <w:marBottom w:val="0"/>
                      <w:divBdr>
                        <w:top w:val="none" w:sz="0" w:space="0" w:color="auto"/>
                        <w:left w:val="none" w:sz="0" w:space="0" w:color="auto"/>
                        <w:bottom w:val="none" w:sz="0" w:space="0" w:color="auto"/>
                        <w:right w:val="none" w:sz="0" w:space="0" w:color="auto"/>
                      </w:divBdr>
                    </w:div>
                  </w:divsChild>
                </w:div>
                <w:div w:id="1813667208">
                  <w:marLeft w:val="0"/>
                  <w:marRight w:val="0"/>
                  <w:marTop w:val="0"/>
                  <w:marBottom w:val="0"/>
                  <w:divBdr>
                    <w:top w:val="none" w:sz="0" w:space="0" w:color="auto"/>
                    <w:left w:val="none" w:sz="0" w:space="0" w:color="auto"/>
                    <w:bottom w:val="none" w:sz="0" w:space="0" w:color="auto"/>
                    <w:right w:val="none" w:sz="0" w:space="0" w:color="auto"/>
                  </w:divBdr>
                  <w:divsChild>
                    <w:div w:id="1388601317">
                      <w:marLeft w:val="0"/>
                      <w:marRight w:val="0"/>
                      <w:marTop w:val="0"/>
                      <w:marBottom w:val="0"/>
                      <w:divBdr>
                        <w:top w:val="none" w:sz="0" w:space="0" w:color="auto"/>
                        <w:left w:val="none" w:sz="0" w:space="0" w:color="auto"/>
                        <w:bottom w:val="none" w:sz="0" w:space="0" w:color="auto"/>
                        <w:right w:val="none" w:sz="0" w:space="0" w:color="auto"/>
                      </w:divBdr>
                    </w:div>
                  </w:divsChild>
                </w:div>
                <w:div w:id="853610464">
                  <w:marLeft w:val="0"/>
                  <w:marRight w:val="0"/>
                  <w:marTop w:val="0"/>
                  <w:marBottom w:val="0"/>
                  <w:divBdr>
                    <w:top w:val="none" w:sz="0" w:space="0" w:color="auto"/>
                    <w:left w:val="none" w:sz="0" w:space="0" w:color="auto"/>
                    <w:bottom w:val="none" w:sz="0" w:space="0" w:color="auto"/>
                    <w:right w:val="none" w:sz="0" w:space="0" w:color="auto"/>
                  </w:divBdr>
                  <w:divsChild>
                    <w:div w:id="1616869179">
                      <w:marLeft w:val="0"/>
                      <w:marRight w:val="0"/>
                      <w:marTop w:val="0"/>
                      <w:marBottom w:val="0"/>
                      <w:divBdr>
                        <w:top w:val="none" w:sz="0" w:space="0" w:color="auto"/>
                        <w:left w:val="none" w:sz="0" w:space="0" w:color="auto"/>
                        <w:bottom w:val="none" w:sz="0" w:space="0" w:color="auto"/>
                        <w:right w:val="none" w:sz="0" w:space="0" w:color="auto"/>
                      </w:divBdr>
                    </w:div>
                  </w:divsChild>
                </w:div>
                <w:div w:id="1131750341">
                  <w:marLeft w:val="0"/>
                  <w:marRight w:val="0"/>
                  <w:marTop w:val="0"/>
                  <w:marBottom w:val="0"/>
                  <w:divBdr>
                    <w:top w:val="none" w:sz="0" w:space="0" w:color="auto"/>
                    <w:left w:val="none" w:sz="0" w:space="0" w:color="auto"/>
                    <w:bottom w:val="none" w:sz="0" w:space="0" w:color="auto"/>
                    <w:right w:val="none" w:sz="0" w:space="0" w:color="auto"/>
                  </w:divBdr>
                  <w:divsChild>
                    <w:div w:id="144317894">
                      <w:marLeft w:val="0"/>
                      <w:marRight w:val="0"/>
                      <w:marTop w:val="0"/>
                      <w:marBottom w:val="0"/>
                      <w:divBdr>
                        <w:top w:val="none" w:sz="0" w:space="0" w:color="auto"/>
                        <w:left w:val="none" w:sz="0" w:space="0" w:color="auto"/>
                        <w:bottom w:val="none" w:sz="0" w:space="0" w:color="auto"/>
                        <w:right w:val="none" w:sz="0" w:space="0" w:color="auto"/>
                      </w:divBdr>
                    </w:div>
                  </w:divsChild>
                </w:div>
                <w:div w:id="179513701">
                  <w:marLeft w:val="0"/>
                  <w:marRight w:val="0"/>
                  <w:marTop w:val="0"/>
                  <w:marBottom w:val="0"/>
                  <w:divBdr>
                    <w:top w:val="none" w:sz="0" w:space="0" w:color="auto"/>
                    <w:left w:val="none" w:sz="0" w:space="0" w:color="auto"/>
                    <w:bottom w:val="none" w:sz="0" w:space="0" w:color="auto"/>
                    <w:right w:val="none" w:sz="0" w:space="0" w:color="auto"/>
                  </w:divBdr>
                  <w:divsChild>
                    <w:div w:id="1099640392">
                      <w:marLeft w:val="0"/>
                      <w:marRight w:val="0"/>
                      <w:marTop w:val="0"/>
                      <w:marBottom w:val="0"/>
                      <w:divBdr>
                        <w:top w:val="none" w:sz="0" w:space="0" w:color="auto"/>
                        <w:left w:val="none" w:sz="0" w:space="0" w:color="auto"/>
                        <w:bottom w:val="none" w:sz="0" w:space="0" w:color="auto"/>
                        <w:right w:val="none" w:sz="0" w:space="0" w:color="auto"/>
                      </w:divBdr>
                    </w:div>
                  </w:divsChild>
                </w:div>
                <w:div w:id="712538894">
                  <w:marLeft w:val="0"/>
                  <w:marRight w:val="0"/>
                  <w:marTop w:val="0"/>
                  <w:marBottom w:val="0"/>
                  <w:divBdr>
                    <w:top w:val="none" w:sz="0" w:space="0" w:color="auto"/>
                    <w:left w:val="none" w:sz="0" w:space="0" w:color="auto"/>
                    <w:bottom w:val="none" w:sz="0" w:space="0" w:color="auto"/>
                    <w:right w:val="none" w:sz="0" w:space="0" w:color="auto"/>
                  </w:divBdr>
                  <w:divsChild>
                    <w:div w:id="682632773">
                      <w:marLeft w:val="0"/>
                      <w:marRight w:val="0"/>
                      <w:marTop w:val="0"/>
                      <w:marBottom w:val="0"/>
                      <w:divBdr>
                        <w:top w:val="none" w:sz="0" w:space="0" w:color="auto"/>
                        <w:left w:val="none" w:sz="0" w:space="0" w:color="auto"/>
                        <w:bottom w:val="none" w:sz="0" w:space="0" w:color="auto"/>
                        <w:right w:val="none" w:sz="0" w:space="0" w:color="auto"/>
                      </w:divBdr>
                    </w:div>
                  </w:divsChild>
                </w:div>
                <w:div w:id="1593394958">
                  <w:marLeft w:val="0"/>
                  <w:marRight w:val="0"/>
                  <w:marTop w:val="0"/>
                  <w:marBottom w:val="0"/>
                  <w:divBdr>
                    <w:top w:val="none" w:sz="0" w:space="0" w:color="auto"/>
                    <w:left w:val="none" w:sz="0" w:space="0" w:color="auto"/>
                    <w:bottom w:val="none" w:sz="0" w:space="0" w:color="auto"/>
                    <w:right w:val="none" w:sz="0" w:space="0" w:color="auto"/>
                  </w:divBdr>
                  <w:divsChild>
                    <w:div w:id="2085179073">
                      <w:marLeft w:val="0"/>
                      <w:marRight w:val="0"/>
                      <w:marTop w:val="0"/>
                      <w:marBottom w:val="0"/>
                      <w:divBdr>
                        <w:top w:val="none" w:sz="0" w:space="0" w:color="auto"/>
                        <w:left w:val="none" w:sz="0" w:space="0" w:color="auto"/>
                        <w:bottom w:val="none" w:sz="0" w:space="0" w:color="auto"/>
                        <w:right w:val="none" w:sz="0" w:space="0" w:color="auto"/>
                      </w:divBdr>
                    </w:div>
                  </w:divsChild>
                </w:div>
                <w:div w:id="1172141625">
                  <w:marLeft w:val="0"/>
                  <w:marRight w:val="0"/>
                  <w:marTop w:val="0"/>
                  <w:marBottom w:val="0"/>
                  <w:divBdr>
                    <w:top w:val="none" w:sz="0" w:space="0" w:color="auto"/>
                    <w:left w:val="none" w:sz="0" w:space="0" w:color="auto"/>
                    <w:bottom w:val="none" w:sz="0" w:space="0" w:color="auto"/>
                    <w:right w:val="none" w:sz="0" w:space="0" w:color="auto"/>
                  </w:divBdr>
                  <w:divsChild>
                    <w:div w:id="1854880273">
                      <w:marLeft w:val="0"/>
                      <w:marRight w:val="0"/>
                      <w:marTop w:val="0"/>
                      <w:marBottom w:val="0"/>
                      <w:divBdr>
                        <w:top w:val="none" w:sz="0" w:space="0" w:color="auto"/>
                        <w:left w:val="none" w:sz="0" w:space="0" w:color="auto"/>
                        <w:bottom w:val="none" w:sz="0" w:space="0" w:color="auto"/>
                        <w:right w:val="none" w:sz="0" w:space="0" w:color="auto"/>
                      </w:divBdr>
                    </w:div>
                  </w:divsChild>
                </w:div>
                <w:div w:id="172377316">
                  <w:marLeft w:val="0"/>
                  <w:marRight w:val="0"/>
                  <w:marTop w:val="0"/>
                  <w:marBottom w:val="0"/>
                  <w:divBdr>
                    <w:top w:val="none" w:sz="0" w:space="0" w:color="auto"/>
                    <w:left w:val="none" w:sz="0" w:space="0" w:color="auto"/>
                    <w:bottom w:val="none" w:sz="0" w:space="0" w:color="auto"/>
                    <w:right w:val="none" w:sz="0" w:space="0" w:color="auto"/>
                  </w:divBdr>
                  <w:divsChild>
                    <w:div w:id="910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421">
              <w:marLeft w:val="0"/>
              <w:marRight w:val="0"/>
              <w:marTop w:val="0"/>
              <w:marBottom w:val="0"/>
              <w:divBdr>
                <w:top w:val="none" w:sz="0" w:space="0" w:color="auto"/>
                <w:left w:val="none" w:sz="0" w:space="0" w:color="auto"/>
                <w:bottom w:val="none" w:sz="0" w:space="0" w:color="auto"/>
                <w:right w:val="none" w:sz="0" w:space="0" w:color="auto"/>
              </w:divBdr>
              <w:divsChild>
                <w:div w:id="13414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32110">
      <w:bodyDiv w:val="1"/>
      <w:marLeft w:val="0"/>
      <w:marRight w:val="0"/>
      <w:marTop w:val="0"/>
      <w:marBottom w:val="0"/>
      <w:divBdr>
        <w:top w:val="none" w:sz="0" w:space="0" w:color="auto"/>
        <w:left w:val="none" w:sz="0" w:space="0" w:color="auto"/>
        <w:bottom w:val="none" w:sz="0" w:space="0" w:color="auto"/>
        <w:right w:val="none" w:sz="0" w:space="0" w:color="auto"/>
      </w:divBdr>
      <w:divsChild>
        <w:div w:id="916864511">
          <w:marLeft w:val="0"/>
          <w:marRight w:val="0"/>
          <w:marTop w:val="0"/>
          <w:marBottom w:val="0"/>
          <w:divBdr>
            <w:top w:val="none" w:sz="0" w:space="0" w:color="auto"/>
            <w:left w:val="none" w:sz="0" w:space="0" w:color="auto"/>
            <w:bottom w:val="none" w:sz="0" w:space="0" w:color="auto"/>
            <w:right w:val="none" w:sz="0" w:space="0" w:color="auto"/>
          </w:divBdr>
          <w:divsChild>
            <w:div w:id="1688943024">
              <w:marLeft w:val="0"/>
              <w:marRight w:val="0"/>
              <w:marTop w:val="0"/>
              <w:marBottom w:val="0"/>
              <w:divBdr>
                <w:top w:val="none" w:sz="0" w:space="0" w:color="auto"/>
                <w:left w:val="none" w:sz="0" w:space="0" w:color="auto"/>
                <w:bottom w:val="none" w:sz="0" w:space="0" w:color="auto"/>
                <w:right w:val="none" w:sz="0" w:space="0" w:color="auto"/>
              </w:divBdr>
              <w:divsChild>
                <w:div w:id="3160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4794">
      <w:bodyDiv w:val="1"/>
      <w:marLeft w:val="0"/>
      <w:marRight w:val="0"/>
      <w:marTop w:val="0"/>
      <w:marBottom w:val="0"/>
      <w:divBdr>
        <w:top w:val="none" w:sz="0" w:space="0" w:color="auto"/>
        <w:left w:val="none" w:sz="0" w:space="0" w:color="auto"/>
        <w:bottom w:val="none" w:sz="0" w:space="0" w:color="auto"/>
        <w:right w:val="none" w:sz="0" w:space="0" w:color="auto"/>
      </w:divBdr>
      <w:divsChild>
        <w:div w:id="1118449450">
          <w:marLeft w:val="0"/>
          <w:marRight w:val="0"/>
          <w:marTop w:val="0"/>
          <w:marBottom w:val="0"/>
          <w:divBdr>
            <w:top w:val="none" w:sz="0" w:space="0" w:color="auto"/>
            <w:left w:val="none" w:sz="0" w:space="0" w:color="auto"/>
            <w:bottom w:val="none" w:sz="0" w:space="0" w:color="auto"/>
            <w:right w:val="none" w:sz="0" w:space="0" w:color="auto"/>
          </w:divBdr>
          <w:divsChild>
            <w:div w:id="837696127">
              <w:marLeft w:val="0"/>
              <w:marRight w:val="0"/>
              <w:marTop w:val="0"/>
              <w:marBottom w:val="0"/>
              <w:divBdr>
                <w:top w:val="none" w:sz="0" w:space="0" w:color="auto"/>
                <w:left w:val="none" w:sz="0" w:space="0" w:color="auto"/>
                <w:bottom w:val="none" w:sz="0" w:space="0" w:color="auto"/>
                <w:right w:val="none" w:sz="0" w:space="0" w:color="auto"/>
              </w:divBdr>
              <w:divsChild>
                <w:div w:id="435633374">
                  <w:marLeft w:val="0"/>
                  <w:marRight w:val="0"/>
                  <w:marTop w:val="0"/>
                  <w:marBottom w:val="0"/>
                  <w:divBdr>
                    <w:top w:val="none" w:sz="0" w:space="0" w:color="auto"/>
                    <w:left w:val="none" w:sz="0" w:space="0" w:color="auto"/>
                    <w:bottom w:val="none" w:sz="0" w:space="0" w:color="auto"/>
                    <w:right w:val="none" w:sz="0" w:space="0" w:color="auto"/>
                  </w:divBdr>
                  <w:divsChild>
                    <w:div w:id="18017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9971">
      <w:bodyDiv w:val="1"/>
      <w:marLeft w:val="0"/>
      <w:marRight w:val="0"/>
      <w:marTop w:val="0"/>
      <w:marBottom w:val="0"/>
      <w:divBdr>
        <w:top w:val="none" w:sz="0" w:space="0" w:color="auto"/>
        <w:left w:val="none" w:sz="0" w:space="0" w:color="auto"/>
        <w:bottom w:val="none" w:sz="0" w:space="0" w:color="auto"/>
        <w:right w:val="none" w:sz="0" w:space="0" w:color="auto"/>
      </w:divBdr>
      <w:divsChild>
        <w:div w:id="1831671579">
          <w:marLeft w:val="0"/>
          <w:marRight w:val="0"/>
          <w:marTop w:val="0"/>
          <w:marBottom w:val="0"/>
          <w:divBdr>
            <w:top w:val="none" w:sz="0" w:space="0" w:color="auto"/>
            <w:left w:val="none" w:sz="0" w:space="0" w:color="auto"/>
            <w:bottom w:val="none" w:sz="0" w:space="0" w:color="auto"/>
            <w:right w:val="none" w:sz="0" w:space="0" w:color="auto"/>
          </w:divBdr>
          <w:divsChild>
            <w:div w:id="1461922755">
              <w:marLeft w:val="0"/>
              <w:marRight w:val="0"/>
              <w:marTop w:val="0"/>
              <w:marBottom w:val="0"/>
              <w:divBdr>
                <w:top w:val="none" w:sz="0" w:space="0" w:color="auto"/>
                <w:left w:val="none" w:sz="0" w:space="0" w:color="auto"/>
                <w:bottom w:val="none" w:sz="0" w:space="0" w:color="auto"/>
                <w:right w:val="none" w:sz="0" w:space="0" w:color="auto"/>
              </w:divBdr>
              <w:divsChild>
                <w:div w:id="1749036254">
                  <w:marLeft w:val="0"/>
                  <w:marRight w:val="0"/>
                  <w:marTop w:val="0"/>
                  <w:marBottom w:val="0"/>
                  <w:divBdr>
                    <w:top w:val="none" w:sz="0" w:space="0" w:color="auto"/>
                    <w:left w:val="none" w:sz="0" w:space="0" w:color="auto"/>
                    <w:bottom w:val="none" w:sz="0" w:space="0" w:color="auto"/>
                    <w:right w:val="none" w:sz="0" w:space="0" w:color="auto"/>
                  </w:divBdr>
                  <w:divsChild>
                    <w:div w:id="10592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20194">
      <w:bodyDiv w:val="1"/>
      <w:marLeft w:val="0"/>
      <w:marRight w:val="0"/>
      <w:marTop w:val="0"/>
      <w:marBottom w:val="0"/>
      <w:divBdr>
        <w:top w:val="none" w:sz="0" w:space="0" w:color="auto"/>
        <w:left w:val="none" w:sz="0" w:space="0" w:color="auto"/>
        <w:bottom w:val="none" w:sz="0" w:space="0" w:color="auto"/>
        <w:right w:val="none" w:sz="0" w:space="0" w:color="auto"/>
      </w:divBdr>
      <w:divsChild>
        <w:div w:id="344137950">
          <w:marLeft w:val="0"/>
          <w:marRight w:val="0"/>
          <w:marTop w:val="0"/>
          <w:marBottom w:val="0"/>
          <w:divBdr>
            <w:top w:val="none" w:sz="0" w:space="0" w:color="auto"/>
            <w:left w:val="none" w:sz="0" w:space="0" w:color="auto"/>
            <w:bottom w:val="none" w:sz="0" w:space="0" w:color="auto"/>
            <w:right w:val="none" w:sz="0" w:space="0" w:color="auto"/>
          </w:divBdr>
          <w:divsChild>
            <w:div w:id="106781463">
              <w:marLeft w:val="0"/>
              <w:marRight w:val="0"/>
              <w:marTop w:val="0"/>
              <w:marBottom w:val="0"/>
              <w:divBdr>
                <w:top w:val="none" w:sz="0" w:space="0" w:color="auto"/>
                <w:left w:val="none" w:sz="0" w:space="0" w:color="auto"/>
                <w:bottom w:val="none" w:sz="0" w:space="0" w:color="auto"/>
                <w:right w:val="none" w:sz="0" w:space="0" w:color="auto"/>
              </w:divBdr>
              <w:divsChild>
                <w:div w:id="20457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9769">
      <w:bodyDiv w:val="1"/>
      <w:marLeft w:val="0"/>
      <w:marRight w:val="0"/>
      <w:marTop w:val="0"/>
      <w:marBottom w:val="0"/>
      <w:divBdr>
        <w:top w:val="none" w:sz="0" w:space="0" w:color="auto"/>
        <w:left w:val="none" w:sz="0" w:space="0" w:color="auto"/>
        <w:bottom w:val="none" w:sz="0" w:space="0" w:color="auto"/>
        <w:right w:val="none" w:sz="0" w:space="0" w:color="auto"/>
      </w:divBdr>
      <w:divsChild>
        <w:div w:id="38669199">
          <w:marLeft w:val="0"/>
          <w:marRight w:val="0"/>
          <w:marTop w:val="0"/>
          <w:marBottom w:val="0"/>
          <w:divBdr>
            <w:top w:val="none" w:sz="0" w:space="0" w:color="auto"/>
            <w:left w:val="none" w:sz="0" w:space="0" w:color="auto"/>
            <w:bottom w:val="none" w:sz="0" w:space="0" w:color="auto"/>
            <w:right w:val="none" w:sz="0" w:space="0" w:color="auto"/>
          </w:divBdr>
          <w:divsChild>
            <w:div w:id="1511798462">
              <w:marLeft w:val="0"/>
              <w:marRight w:val="0"/>
              <w:marTop w:val="0"/>
              <w:marBottom w:val="0"/>
              <w:divBdr>
                <w:top w:val="none" w:sz="0" w:space="0" w:color="auto"/>
                <w:left w:val="none" w:sz="0" w:space="0" w:color="auto"/>
                <w:bottom w:val="none" w:sz="0" w:space="0" w:color="auto"/>
                <w:right w:val="none" w:sz="0" w:space="0" w:color="auto"/>
              </w:divBdr>
              <w:divsChild>
                <w:div w:id="5836356">
                  <w:marLeft w:val="0"/>
                  <w:marRight w:val="0"/>
                  <w:marTop w:val="0"/>
                  <w:marBottom w:val="0"/>
                  <w:divBdr>
                    <w:top w:val="none" w:sz="0" w:space="0" w:color="auto"/>
                    <w:left w:val="none" w:sz="0" w:space="0" w:color="auto"/>
                    <w:bottom w:val="none" w:sz="0" w:space="0" w:color="auto"/>
                    <w:right w:val="none" w:sz="0" w:space="0" w:color="auto"/>
                  </w:divBdr>
                </w:div>
              </w:divsChild>
            </w:div>
            <w:div w:id="1595934943">
              <w:marLeft w:val="0"/>
              <w:marRight w:val="0"/>
              <w:marTop w:val="0"/>
              <w:marBottom w:val="0"/>
              <w:divBdr>
                <w:top w:val="none" w:sz="0" w:space="0" w:color="auto"/>
                <w:left w:val="none" w:sz="0" w:space="0" w:color="auto"/>
                <w:bottom w:val="none" w:sz="0" w:space="0" w:color="auto"/>
                <w:right w:val="none" w:sz="0" w:space="0" w:color="auto"/>
              </w:divBdr>
              <w:divsChild>
                <w:div w:id="884482893">
                  <w:marLeft w:val="0"/>
                  <w:marRight w:val="0"/>
                  <w:marTop w:val="0"/>
                  <w:marBottom w:val="0"/>
                  <w:divBdr>
                    <w:top w:val="none" w:sz="0" w:space="0" w:color="auto"/>
                    <w:left w:val="none" w:sz="0" w:space="0" w:color="auto"/>
                    <w:bottom w:val="none" w:sz="0" w:space="0" w:color="auto"/>
                    <w:right w:val="none" w:sz="0" w:space="0" w:color="auto"/>
                  </w:divBdr>
                </w:div>
              </w:divsChild>
            </w:div>
            <w:div w:id="643579416">
              <w:marLeft w:val="0"/>
              <w:marRight w:val="0"/>
              <w:marTop w:val="0"/>
              <w:marBottom w:val="0"/>
              <w:divBdr>
                <w:top w:val="none" w:sz="0" w:space="0" w:color="auto"/>
                <w:left w:val="none" w:sz="0" w:space="0" w:color="auto"/>
                <w:bottom w:val="none" w:sz="0" w:space="0" w:color="auto"/>
                <w:right w:val="none" w:sz="0" w:space="0" w:color="auto"/>
              </w:divBdr>
              <w:divsChild>
                <w:div w:id="13761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9899">
      <w:bodyDiv w:val="1"/>
      <w:marLeft w:val="0"/>
      <w:marRight w:val="0"/>
      <w:marTop w:val="0"/>
      <w:marBottom w:val="0"/>
      <w:divBdr>
        <w:top w:val="none" w:sz="0" w:space="0" w:color="auto"/>
        <w:left w:val="none" w:sz="0" w:space="0" w:color="auto"/>
        <w:bottom w:val="none" w:sz="0" w:space="0" w:color="auto"/>
        <w:right w:val="none" w:sz="0" w:space="0" w:color="auto"/>
      </w:divBdr>
      <w:divsChild>
        <w:div w:id="1916282245">
          <w:marLeft w:val="0"/>
          <w:marRight w:val="0"/>
          <w:marTop w:val="0"/>
          <w:marBottom w:val="0"/>
          <w:divBdr>
            <w:top w:val="none" w:sz="0" w:space="0" w:color="auto"/>
            <w:left w:val="none" w:sz="0" w:space="0" w:color="auto"/>
            <w:bottom w:val="none" w:sz="0" w:space="0" w:color="auto"/>
            <w:right w:val="none" w:sz="0" w:space="0" w:color="auto"/>
          </w:divBdr>
          <w:divsChild>
            <w:div w:id="154147161">
              <w:marLeft w:val="0"/>
              <w:marRight w:val="0"/>
              <w:marTop w:val="0"/>
              <w:marBottom w:val="0"/>
              <w:divBdr>
                <w:top w:val="none" w:sz="0" w:space="0" w:color="auto"/>
                <w:left w:val="none" w:sz="0" w:space="0" w:color="auto"/>
                <w:bottom w:val="none" w:sz="0" w:space="0" w:color="auto"/>
                <w:right w:val="none" w:sz="0" w:space="0" w:color="auto"/>
              </w:divBdr>
              <w:divsChild>
                <w:div w:id="17787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148">
      <w:bodyDiv w:val="1"/>
      <w:marLeft w:val="0"/>
      <w:marRight w:val="0"/>
      <w:marTop w:val="0"/>
      <w:marBottom w:val="0"/>
      <w:divBdr>
        <w:top w:val="none" w:sz="0" w:space="0" w:color="auto"/>
        <w:left w:val="none" w:sz="0" w:space="0" w:color="auto"/>
        <w:bottom w:val="none" w:sz="0" w:space="0" w:color="auto"/>
        <w:right w:val="none" w:sz="0" w:space="0" w:color="auto"/>
      </w:divBdr>
      <w:divsChild>
        <w:div w:id="1863400101">
          <w:marLeft w:val="0"/>
          <w:marRight w:val="0"/>
          <w:marTop w:val="0"/>
          <w:marBottom w:val="0"/>
          <w:divBdr>
            <w:top w:val="none" w:sz="0" w:space="0" w:color="auto"/>
            <w:left w:val="none" w:sz="0" w:space="0" w:color="auto"/>
            <w:bottom w:val="none" w:sz="0" w:space="0" w:color="auto"/>
            <w:right w:val="none" w:sz="0" w:space="0" w:color="auto"/>
          </w:divBdr>
          <w:divsChild>
            <w:div w:id="2010476922">
              <w:marLeft w:val="0"/>
              <w:marRight w:val="0"/>
              <w:marTop w:val="0"/>
              <w:marBottom w:val="0"/>
              <w:divBdr>
                <w:top w:val="none" w:sz="0" w:space="0" w:color="auto"/>
                <w:left w:val="none" w:sz="0" w:space="0" w:color="auto"/>
                <w:bottom w:val="none" w:sz="0" w:space="0" w:color="auto"/>
                <w:right w:val="none" w:sz="0" w:space="0" w:color="auto"/>
              </w:divBdr>
              <w:divsChild>
                <w:div w:id="96218218">
                  <w:marLeft w:val="0"/>
                  <w:marRight w:val="0"/>
                  <w:marTop w:val="0"/>
                  <w:marBottom w:val="0"/>
                  <w:divBdr>
                    <w:top w:val="none" w:sz="0" w:space="0" w:color="auto"/>
                    <w:left w:val="none" w:sz="0" w:space="0" w:color="auto"/>
                    <w:bottom w:val="none" w:sz="0" w:space="0" w:color="auto"/>
                    <w:right w:val="none" w:sz="0" w:space="0" w:color="auto"/>
                  </w:divBdr>
                  <w:divsChild>
                    <w:div w:id="5587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61160">
      <w:bodyDiv w:val="1"/>
      <w:marLeft w:val="0"/>
      <w:marRight w:val="0"/>
      <w:marTop w:val="0"/>
      <w:marBottom w:val="0"/>
      <w:divBdr>
        <w:top w:val="none" w:sz="0" w:space="0" w:color="auto"/>
        <w:left w:val="none" w:sz="0" w:space="0" w:color="auto"/>
        <w:bottom w:val="none" w:sz="0" w:space="0" w:color="auto"/>
        <w:right w:val="none" w:sz="0" w:space="0" w:color="auto"/>
      </w:divBdr>
      <w:divsChild>
        <w:div w:id="1401489635">
          <w:marLeft w:val="0"/>
          <w:marRight w:val="0"/>
          <w:marTop w:val="0"/>
          <w:marBottom w:val="0"/>
          <w:divBdr>
            <w:top w:val="none" w:sz="0" w:space="0" w:color="auto"/>
            <w:left w:val="none" w:sz="0" w:space="0" w:color="auto"/>
            <w:bottom w:val="none" w:sz="0" w:space="0" w:color="auto"/>
            <w:right w:val="none" w:sz="0" w:space="0" w:color="auto"/>
          </w:divBdr>
          <w:divsChild>
            <w:div w:id="1501851721">
              <w:marLeft w:val="0"/>
              <w:marRight w:val="0"/>
              <w:marTop w:val="0"/>
              <w:marBottom w:val="0"/>
              <w:divBdr>
                <w:top w:val="none" w:sz="0" w:space="0" w:color="auto"/>
                <w:left w:val="none" w:sz="0" w:space="0" w:color="auto"/>
                <w:bottom w:val="none" w:sz="0" w:space="0" w:color="auto"/>
                <w:right w:val="none" w:sz="0" w:space="0" w:color="auto"/>
              </w:divBdr>
              <w:divsChild>
                <w:div w:id="303395510">
                  <w:marLeft w:val="0"/>
                  <w:marRight w:val="0"/>
                  <w:marTop w:val="0"/>
                  <w:marBottom w:val="0"/>
                  <w:divBdr>
                    <w:top w:val="none" w:sz="0" w:space="0" w:color="auto"/>
                    <w:left w:val="none" w:sz="0" w:space="0" w:color="auto"/>
                    <w:bottom w:val="none" w:sz="0" w:space="0" w:color="auto"/>
                    <w:right w:val="none" w:sz="0" w:space="0" w:color="auto"/>
                  </w:divBdr>
                  <w:divsChild>
                    <w:div w:id="15822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24174">
      <w:bodyDiv w:val="1"/>
      <w:marLeft w:val="0"/>
      <w:marRight w:val="0"/>
      <w:marTop w:val="0"/>
      <w:marBottom w:val="0"/>
      <w:divBdr>
        <w:top w:val="none" w:sz="0" w:space="0" w:color="auto"/>
        <w:left w:val="none" w:sz="0" w:space="0" w:color="auto"/>
        <w:bottom w:val="none" w:sz="0" w:space="0" w:color="auto"/>
        <w:right w:val="none" w:sz="0" w:space="0" w:color="auto"/>
      </w:divBdr>
      <w:divsChild>
        <w:div w:id="193347685">
          <w:marLeft w:val="0"/>
          <w:marRight w:val="0"/>
          <w:marTop w:val="0"/>
          <w:marBottom w:val="0"/>
          <w:divBdr>
            <w:top w:val="none" w:sz="0" w:space="0" w:color="auto"/>
            <w:left w:val="none" w:sz="0" w:space="0" w:color="auto"/>
            <w:bottom w:val="none" w:sz="0" w:space="0" w:color="auto"/>
            <w:right w:val="none" w:sz="0" w:space="0" w:color="auto"/>
          </w:divBdr>
          <w:divsChild>
            <w:div w:id="2007513606">
              <w:marLeft w:val="0"/>
              <w:marRight w:val="0"/>
              <w:marTop w:val="0"/>
              <w:marBottom w:val="0"/>
              <w:divBdr>
                <w:top w:val="none" w:sz="0" w:space="0" w:color="auto"/>
                <w:left w:val="none" w:sz="0" w:space="0" w:color="auto"/>
                <w:bottom w:val="none" w:sz="0" w:space="0" w:color="auto"/>
                <w:right w:val="none" w:sz="0" w:space="0" w:color="auto"/>
              </w:divBdr>
              <w:divsChild>
                <w:div w:id="85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2736">
      <w:bodyDiv w:val="1"/>
      <w:marLeft w:val="0"/>
      <w:marRight w:val="0"/>
      <w:marTop w:val="0"/>
      <w:marBottom w:val="0"/>
      <w:divBdr>
        <w:top w:val="none" w:sz="0" w:space="0" w:color="auto"/>
        <w:left w:val="none" w:sz="0" w:space="0" w:color="auto"/>
        <w:bottom w:val="none" w:sz="0" w:space="0" w:color="auto"/>
        <w:right w:val="none" w:sz="0" w:space="0" w:color="auto"/>
      </w:divBdr>
      <w:divsChild>
        <w:div w:id="1523132222">
          <w:marLeft w:val="0"/>
          <w:marRight w:val="0"/>
          <w:marTop w:val="0"/>
          <w:marBottom w:val="0"/>
          <w:divBdr>
            <w:top w:val="none" w:sz="0" w:space="0" w:color="auto"/>
            <w:left w:val="none" w:sz="0" w:space="0" w:color="auto"/>
            <w:bottom w:val="none" w:sz="0" w:space="0" w:color="auto"/>
            <w:right w:val="none" w:sz="0" w:space="0" w:color="auto"/>
          </w:divBdr>
          <w:divsChild>
            <w:div w:id="351076803">
              <w:marLeft w:val="0"/>
              <w:marRight w:val="0"/>
              <w:marTop w:val="0"/>
              <w:marBottom w:val="0"/>
              <w:divBdr>
                <w:top w:val="none" w:sz="0" w:space="0" w:color="auto"/>
                <w:left w:val="none" w:sz="0" w:space="0" w:color="auto"/>
                <w:bottom w:val="none" w:sz="0" w:space="0" w:color="auto"/>
                <w:right w:val="none" w:sz="0" w:space="0" w:color="auto"/>
              </w:divBdr>
              <w:divsChild>
                <w:div w:id="878905111">
                  <w:marLeft w:val="0"/>
                  <w:marRight w:val="0"/>
                  <w:marTop w:val="0"/>
                  <w:marBottom w:val="0"/>
                  <w:divBdr>
                    <w:top w:val="none" w:sz="0" w:space="0" w:color="auto"/>
                    <w:left w:val="none" w:sz="0" w:space="0" w:color="auto"/>
                    <w:bottom w:val="none" w:sz="0" w:space="0" w:color="auto"/>
                    <w:right w:val="none" w:sz="0" w:space="0" w:color="auto"/>
                  </w:divBdr>
                </w:div>
              </w:divsChild>
            </w:div>
            <w:div w:id="317196181">
              <w:marLeft w:val="0"/>
              <w:marRight w:val="0"/>
              <w:marTop w:val="0"/>
              <w:marBottom w:val="0"/>
              <w:divBdr>
                <w:top w:val="none" w:sz="0" w:space="0" w:color="auto"/>
                <w:left w:val="none" w:sz="0" w:space="0" w:color="auto"/>
                <w:bottom w:val="none" w:sz="0" w:space="0" w:color="auto"/>
                <w:right w:val="none" w:sz="0" w:space="0" w:color="auto"/>
              </w:divBdr>
              <w:divsChild>
                <w:div w:id="199169773">
                  <w:marLeft w:val="0"/>
                  <w:marRight w:val="0"/>
                  <w:marTop w:val="0"/>
                  <w:marBottom w:val="0"/>
                  <w:divBdr>
                    <w:top w:val="none" w:sz="0" w:space="0" w:color="auto"/>
                    <w:left w:val="none" w:sz="0" w:space="0" w:color="auto"/>
                    <w:bottom w:val="none" w:sz="0" w:space="0" w:color="auto"/>
                    <w:right w:val="none" w:sz="0" w:space="0" w:color="auto"/>
                  </w:divBdr>
                </w:div>
                <w:div w:id="21411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t-rada.gov.u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dokanalzt@ukr.net" TargetMode="External"/><Relationship Id="rId17" Type="http://schemas.openxmlformats.org/officeDocument/2006/relationships/hyperlink" Target="https://vodokanal-zt.org.ua/kontakti/osobistij-prijom-kerivnikami" TargetMode="External"/><Relationship Id="rId2" Type="http://schemas.openxmlformats.org/officeDocument/2006/relationships/numbering" Target="numbering.xml"/><Relationship Id="rId16" Type="http://schemas.openxmlformats.org/officeDocument/2006/relationships/hyperlink" Target="mailto:natalliyazt@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vodokanal-zt.org.ua/kontakti/osobistij-prijom-kerivnikami" TargetMode="Externa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odokanalzt@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3F14-D470-4246-98B5-687B6FEF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9165</Words>
  <Characters>52246</Characters>
  <Application>Microsoft Office Word</Application>
  <DocSecurity>0</DocSecurity>
  <Lines>435</Lines>
  <Paragraphs>122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Гончарова</dc:creator>
  <cp:keywords/>
  <dc:description/>
  <cp:lastModifiedBy>Наташа</cp:lastModifiedBy>
  <cp:revision>2</cp:revision>
  <dcterms:created xsi:type="dcterms:W3CDTF">2025-01-06T13:51:00Z</dcterms:created>
  <dcterms:modified xsi:type="dcterms:W3CDTF">2025-01-06T13:51:00Z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35307cde81e35cdd00cd1ffab4ca15da5a3f8a4f7053a3823751a0774869b19e</vt:lpwstr>
  </property>
</Properties>
</file>